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9FD23" w14:textId="29EDB495" w:rsidR="00041AC6" w:rsidRPr="005879D1" w:rsidRDefault="00041AC6" w:rsidP="005879D1">
      <w:pPr>
        <w:jc w:val="center"/>
        <w:rPr>
          <w:rFonts w:cstheme="minorHAnsi"/>
        </w:rPr>
      </w:pPr>
      <w:r w:rsidRPr="005879D1">
        <w:rPr>
          <w:rFonts w:cstheme="minorHAnsi"/>
        </w:rPr>
        <w:t>Civil Procedure for LLM Students</w:t>
      </w:r>
    </w:p>
    <w:p w14:paraId="7E10F1BE" w14:textId="613E38DC" w:rsidR="007B3304" w:rsidRPr="005879D1" w:rsidRDefault="00041AC6" w:rsidP="005879D1">
      <w:pPr>
        <w:jc w:val="center"/>
        <w:rPr>
          <w:rFonts w:cstheme="minorHAnsi"/>
        </w:rPr>
      </w:pPr>
      <w:r w:rsidRPr="005879D1">
        <w:rPr>
          <w:rFonts w:cstheme="minorHAnsi"/>
        </w:rPr>
        <w:t>Spring 202</w:t>
      </w:r>
      <w:r w:rsidR="005374AE">
        <w:rPr>
          <w:rFonts w:cstheme="minorHAnsi"/>
        </w:rPr>
        <w:t>1</w:t>
      </w:r>
      <w:r w:rsidRPr="005879D1">
        <w:rPr>
          <w:rFonts w:cstheme="minorHAnsi"/>
        </w:rPr>
        <w:t xml:space="preserve"> Syllabus</w:t>
      </w:r>
      <w:r w:rsidR="00AE5628" w:rsidRPr="005879D1">
        <w:rPr>
          <w:rFonts w:cstheme="minorHAnsi"/>
        </w:rPr>
        <w:t xml:space="preserve"> (</w:t>
      </w:r>
      <w:r w:rsidR="00AE5628" w:rsidRPr="00EC5163">
        <w:rPr>
          <w:rFonts w:cstheme="minorHAnsi"/>
          <w:highlight w:val="yellow"/>
        </w:rPr>
        <w:t xml:space="preserve">Version </w:t>
      </w:r>
      <w:r w:rsidR="005374AE">
        <w:rPr>
          <w:rFonts w:cstheme="minorHAnsi"/>
          <w:highlight w:val="yellow"/>
        </w:rPr>
        <w:t xml:space="preserve">December </w:t>
      </w:r>
      <w:r w:rsidR="006E1AE5">
        <w:rPr>
          <w:rFonts w:cstheme="minorHAnsi"/>
          <w:highlight w:val="yellow"/>
        </w:rPr>
        <w:t>8</w:t>
      </w:r>
      <w:r w:rsidR="00AE5628" w:rsidRPr="00EC5163">
        <w:rPr>
          <w:rFonts w:cstheme="minorHAnsi"/>
          <w:highlight w:val="yellow"/>
        </w:rPr>
        <w:t>, 20</w:t>
      </w:r>
      <w:r w:rsidR="00EC5163" w:rsidRPr="00EC5163">
        <w:rPr>
          <w:rFonts w:cstheme="minorHAnsi"/>
          <w:highlight w:val="yellow"/>
        </w:rPr>
        <w:t>20</w:t>
      </w:r>
      <w:r w:rsidR="00AE5628" w:rsidRPr="005879D1">
        <w:rPr>
          <w:rFonts w:cstheme="minorHAnsi"/>
        </w:rPr>
        <w:t>)</w:t>
      </w:r>
    </w:p>
    <w:p w14:paraId="4E7D916A" w14:textId="14CCE6B0" w:rsidR="00AE5628" w:rsidRPr="005879D1" w:rsidRDefault="00AE5628" w:rsidP="005879D1">
      <w:pPr>
        <w:jc w:val="center"/>
        <w:rPr>
          <w:rFonts w:cstheme="minorHAnsi"/>
        </w:rPr>
      </w:pPr>
      <w:r w:rsidRPr="005879D1">
        <w:rPr>
          <w:rFonts w:cstheme="minorHAnsi"/>
        </w:rPr>
        <w:t>Berkeley Law</w:t>
      </w:r>
    </w:p>
    <w:p w14:paraId="13BAB041" w14:textId="5ABA023D" w:rsidR="00AE5628" w:rsidRPr="005879D1" w:rsidRDefault="00AE5628" w:rsidP="005879D1">
      <w:pPr>
        <w:jc w:val="center"/>
        <w:rPr>
          <w:rFonts w:cstheme="minorHAnsi"/>
        </w:rPr>
      </w:pPr>
      <w:r w:rsidRPr="005879D1">
        <w:rPr>
          <w:rFonts w:cstheme="minorHAnsi"/>
        </w:rPr>
        <w:t>Professor David B. Oppenheimer</w:t>
      </w:r>
    </w:p>
    <w:p w14:paraId="6B16F18B" w14:textId="77777777" w:rsidR="00041AC6" w:rsidRPr="005879D1" w:rsidRDefault="00041AC6">
      <w:pPr>
        <w:rPr>
          <w:rFonts w:cstheme="minorHAnsi"/>
        </w:rPr>
      </w:pPr>
    </w:p>
    <w:p w14:paraId="36EA021E" w14:textId="52CCEE1D" w:rsidR="002E7B4C" w:rsidRPr="005879D1" w:rsidRDefault="002E7B4C" w:rsidP="006131B8">
      <w:pPr>
        <w:rPr>
          <w:rFonts w:eastAsia="Times New Roman" w:cstheme="minorHAnsi"/>
          <w:b/>
        </w:rPr>
      </w:pPr>
      <w:r w:rsidRPr="005879D1">
        <w:rPr>
          <w:rFonts w:eastAsia="Times New Roman" w:cstheme="minorHAnsi"/>
          <w:b/>
        </w:rPr>
        <w:t>Course Description:</w:t>
      </w:r>
    </w:p>
    <w:p w14:paraId="6A3D5482" w14:textId="5FD62F86" w:rsidR="006131B8" w:rsidRPr="005879D1" w:rsidRDefault="006131B8" w:rsidP="006131B8">
      <w:pPr>
        <w:rPr>
          <w:rFonts w:eastAsia="Times New Roman" w:cstheme="minorHAnsi"/>
        </w:rPr>
      </w:pPr>
      <w:r w:rsidRPr="005879D1">
        <w:rPr>
          <w:rFonts w:eastAsia="Times New Roman" w:cstheme="minorHAnsi"/>
        </w:rPr>
        <w:t xml:space="preserve">Civil Procedure for LLM Students is the study of our civil (non-criminal) dispute resolution system, with an emphasis on litigation in the federal courts, as regulated by the Federal Rules of Civil Procedure (FRCP). We will cover pleadings, subject matter jurisdiction, personal jurisdiction, joinder of parties and claims (including class actions), discovery, dispositive pre-trial and trial motions, the preclusive effect of prior litigation, settlement of disputes, and alternatives to civil litigation. </w:t>
      </w:r>
    </w:p>
    <w:p w14:paraId="4DDFF889" w14:textId="77777777" w:rsidR="006131B8" w:rsidRPr="005879D1" w:rsidRDefault="006131B8" w:rsidP="006131B8">
      <w:pPr>
        <w:rPr>
          <w:rFonts w:eastAsia="Times New Roman" w:cstheme="minorHAnsi"/>
        </w:rPr>
      </w:pPr>
    </w:p>
    <w:p w14:paraId="5B585618" w14:textId="19BC6AF9" w:rsidR="006131B8" w:rsidRPr="005879D1" w:rsidRDefault="006131B8" w:rsidP="006131B8">
      <w:pPr>
        <w:rPr>
          <w:rFonts w:eastAsia="Times New Roman" w:cstheme="minorHAnsi"/>
        </w:rPr>
      </w:pPr>
      <w:r w:rsidRPr="005879D1">
        <w:rPr>
          <w:rFonts w:eastAsia="Times New Roman" w:cstheme="minorHAnsi"/>
        </w:rPr>
        <w:t>At the surface, this is a survey of the U.S. litigation system, and will introduce students to many of the civil procedure issues tested on the New York, California, and Multi-State bar exams.</w:t>
      </w:r>
      <w:r w:rsidR="006E1AE5">
        <w:rPr>
          <w:rFonts w:eastAsia="Times New Roman" w:cstheme="minorHAnsi"/>
        </w:rPr>
        <w:t xml:space="preserve"> </w:t>
      </w:r>
      <w:r w:rsidRPr="005879D1">
        <w:rPr>
          <w:rFonts w:eastAsia="Times New Roman" w:cstheme="minorHAnsi"/>
        </w:rPr>
        <w:t xml:space="preserve">At a deeper level, this is a comparative law class that compares multiple systems of dispute resolution, with much of the material supplied by the students from their experiences studying and practicing in many disparate legal systems. And for many students (and the instructor) it is an exploration of how common law lawyers and judges apply a common law approach to reading a code. </w:t>
      </w:r>
    </w:p>
    <w:p w14:paraId="66EBB38E" w14:textId="77777777" w:rsidR="006131B8" w:rsidRPr="005879D1" w:rsidRDefault="006131B8" w:rsidP="006131B8">
      <w:pPr>
        <w:rPr>
          <w:rFonts w:eastAsia="Times New Roman" w:cstheme="minorHAnsi"/>
        </w:rPr>
      </w:pPr>
    </w:p>
    <w:p w14:paraId="7B542A72" w14:textId="77777777" w:rsidR="006131B8" w:rsidRPr="005879D1" w:rsidRDefault="006131B8" w:rsidP="006131B8">
      <w:pPr>
        <w:rPr>
          <w:rFonts w:eastAsia="Times New Roman" w:cstheme="minorHAnsi"/>
        </w:rPr>
      </w:pPr>
      <w:r w:rsidRPr="005879D1">
        <w:rPr>
          <w:rFonts w:eastAsia="Times New Roman" w:cstheme="minorHAnsi"/>
        </w:rPr>
        <w:t xml:space="preserve">To place the course material in context, and provide opportunities for formative assessment, we will follow a simulated case over the course of the semester, and will conduct several advocacy exercises. </w:t>
      </w:r>
    </w:p>
    <w:p w14:paraId="66ED4BC7" w14:textId="77777777" w:rsidR="006131B8" w:rsidRPr="005879D1" w:rsidRDefault="006131B8" w:rsidP="006131B8">
      <w:pPr>
        <w:rPr>
          <w:rFonts w:eastAsia="Times New Roman" w:cstheme="minorHAnsi"/>
        </w:rPr>
      </w:pPr>
    </w:p>
    <w:p w14:paraId="3880EE94" w14:textId="5C2173BC" w:rsidR="006131B8" w:rsidRPr="005879D1" w:rsidRDefault="006131B8" w:rsidP="006131B8">
      <w:pPr>
        <w:rPr>
          <w:rFonts w:eastAsia="Times New Roman" w:cstheme="minorHAnsi"/>
        </w:rPr>
      </w:pPr>
      <w:r w:rsidRPr="005879D1">
        <w:rPr>
          <w:rFonts w:eastAsia="Times New Roman" w:cstheme="minorHAnsi"/>
        </w:rPr>
        <w:t>There will be two take-home mid-term exams, and a take-home final exam.</w:t>
      </w:r>
    </w:p>
    <w:p w14:paraId="0A61D9E1" w14:textId="66F03366" w:rsidR="00E5658B" w:rsidRPr="005879D1" w:rsidRDefault="00E5658B" w:rsidP="006131B8">
      <w:pPr>
        <w:rPr>
          <w:rFonts w:eastAsia="Times New Roman" w:cstheme="minorHAnsi"/>
        </w:rPr>
      </w:pPr>
    </w:p>
    <w:p w14:paraId="27F0C5C5" w14:textId="09FCD89E" w:rsidR="00E5658B" w:rsidRPr="005879D1" w:rsidRDefault="00E5658B" w:rsidP="006131B8">
      <w:pPr>
        <w:rPr>
          <w:rFonts w:eastAsia="Times New Roman" w:cstheme="minorHAnsi"/>
        </w:rPr>
      </w:pPr>
      <w:r w:rsidRPr="005879D1">
        <w:rPr>
          <w:rFonts w:eastAsia="Times New Roman" w:cstheme="minorHAnsi"/>
        </w:rPr>
        <w:t xml:space="preserve">The class meets </w:t>
      </w:r>
      <w:r w:rsidR="00C4760A">
        <w:rPr>
          <w:rFonts w:eastAsia="Times New Roman" w:cstheme="minorHAnsi"/>
        </w:rPr>
        <w:t xml:space="preserve">remotely (using Zoom) </w:t>
      </w:r>
      <w:r w:rsidRPr="005879D1">
        <w:rPr>
          <w:rFonts w:eastAsia="Times New Roman" w:cstheme="minorHAnsi"/>
        </w:rPr>
        <w:t xml:space="preserve">on Tuesdays and Thursdays from </w:t>
      </w:r>
      <w:r w:rsidR="00C4760A">
        <w:rPr>
          <w:rFonts w:eastAsia="Times New Roman" w:cstheme="minorHAnsi"/>
        </w:rPr>
        <w:t>6:25 to 7:40 PM Pacific Time. The time was selected to make attendance convenient as a morning class in Asia and Australia/Oceana, and an evening class in North and South America. Students in Europe and Africa will find the class meeting time inconvenient, and will usually chose to watch the class recording, which will be uploaded to the course website on b-Courses the day after the class meeting. Students outside North America should note that the United States moves from standard time to Daylight Savings time part-way through the semester, on March 14.</w:t>
      </w:r>
    </w:p>
    <w:p w14:paraId="67CF2485" w14:textId="10B8E1C7" w:rsidR="00FA2409" w:rsidRPr="005879D1" w:rsidRDefault="00FA2409" w:rsidP="006131B8">
      <w:pPr>
        <w:rPr>
          <w:rFonts w:eastAsia="Times New Roman" w:cstheme="minorHAnsi"/>
        </w:rPr>
      </w:pPr>
    </w:p>
    <w:p w14:paraId="4EEA9021" w14:textId="77777777" w:rsidR="005B08D7" w:rsidRDefault="00C4760A" w:rsidP="006131B8">
      <w:pPr>
        <w:rPr>
          <w:rFonts w:eastAsia="Times New Roman" w:cstheme="minorHAnsi"/>
        </w:rPr>
      </w:pPr>
      <w:r>
        <w:rPr>
          <w:rFonts w:eastAsia="Times New Roman" w:cstheme="minorHAnsi"/>
        </w:rPr>
        <w:fldChar w:fldCharType="begin"/>
      </w:r>
      <w:r>
        <w:rPr>
          <w:rFonts w:eastAsia="Times New Roman" w:cstheme="minorHAnsi"/>
        </w:rPr>
        <w:instrText xml:space="preserve"> HYPERLINK "https://www.google.com/url?q=https://berkeley.zoom.us/j/91204997385&amp;sa=D&amp;source=calendar&amp;ust=1607285715995000&amp;usg=AOvVaw3ldvENtZEEJ9E22vcD_U4S" </w:instrText>
      </w:r>
      <w:r>
        <w:rPr>
          <w:rFonts w:eastAsia="Times New Roman" w:cstheme="minorHAnsi"/>
        </w:rPr>
      </w:r>
      <w:r>
        <w:rPr>
          <w:rFonts w:eastAsia="Times New Roman" w:cstheme="minorHAnsi"/>
        </w:rPr>
        <w:fldChar w:fldCharType="separate"/>
      </w:r>
      <w:r w:rsidR="00FA2409" w:rsidRPr="00C4760A">
        <w:rPr>
          <w:rStyle w:val="Hyperlink"/>
          <w:rFonts w:eastAsia="Times New Roman" w:cstheme="minorHAnsi"/>
        </w:rPr>
        <w:t>O</w:t>
      </w:r>
      <w:r>
        <w:rPr>
          <w:rStyle w:val="Hyperlink"/>
          <w:rFonts w:eastAsia="Times New Roman" w:cstheme="minorHAnsi"/>
        </w:rPr>
        <w:t>pen o</w:t>
      </w:r>
      <w:r w:rsidR="00FA2409" w:rsidRPr="00C4760A">
        <w:rPr>
          <w:rStyle w:val="Hyperlink"/>
          <w:rFonts w:eastAsia="Times New Roman" w:cstheme="minorHAnsi"/>
        </w:rPr>
        <w:t xml:space="preserve">ffice </w:t>
      </w:r>
      <w:r w:rsidR="00E5658B" w:rsidRPr="00C4760A">
        <w:rPr>
          <w:rStyle w:val="Hyperlink"/>
          <w:rFonts w:eastAsia="Times New Roman" w:cstheme="minorHAnsi"/>
        </w:rPr>
        <w:t>h</w:t>
      </w:r>
      <w:r w:rsidR="00FA2409" w:rsidRPr="00C4760A">
        <w:rPr>
          <w:rStyle w:val="Hyperlink"/>
          <w:rFonts w:eastAsia="Times New Roman" w:cstheme="minorHAnsi"/>
        </w:rPr>
        <w:t xml:space="preserve">ours will be held on Wednesdays </w:t>
      </w:r>
      <w:r w:rsidR="005B08D7">
        <w:rPr>
          <w:rStyle w:val="Hyperlink"/>
          <w:rFonts w:eastAsia="Times New Roman" w:cstheme="minorHAnsi"/>
        </w:rPr>
        <w:t>from</w:t>
      </w:r>
      <w:r w:rsidRPr="00C4760A">
        <w:rPr>
          <w:rStyle w:val="Hyperlink"/>
          <w:rFonts w:eastAsia="Times New Roman" w:cstheme="minorHAnsi"/>
        </w:rPr>
        <w:t xml:space="preserve"> 5:00</w:t>
      </w:r>
      <w:r w:rsidR="005B08D7">
        <w:rPr>
          <w:rStyle w:val="Hyperlink"/>
          <w:rFonts w:eastAsia="Times New Roman" w:cstheme="minorHAnsi"/>
        </w:rPr>
        <w:t>-6:00</w:t>
      </w:r>
      <w:r w:rsidRPr="00C4760A">
        <w:rPr>
          <w:rStyle w:val="Hyperlink"/>
          <w:rFonts w:eastAsia="Times New Roman" w:cstheme="minorHAnsi"/>
        </w:rPr>
        <w:t xml:space="preserve"> PM Pacific Time (on Zoom)</w:t>
      </w:r>
      <w:r>
        <w:rPr>
          <w:rFonts w:eastAsia="Times New Roman" w:cstheme="minorHAnsi"/>
        </w:rPr>
        <w:fldChar w:fldCharType="end"/>
      </w:r>
      <w:r>
        <w:rPr>
          <w:rFonts w:eastAsia="Times New Roman" w:cstheme="minorHAnsi"/>
        </w:rPr>
        <w:t xml:space="preserve">.  </w:t>
      </w:r>
    </w:p>
    <w:p w14:paraId="49AA4B8A" w14:textId="10504DBF" w:rsidR="006131B8" w:rsidRPr="005B08D7" w:rsidRDefault="005B08D7" w:rsidP="006131B8">
      <w:pPr>
        <w:rPr>
          <w:rFonts w:eastAsia="Times New Roman" w:cstheme="minorHAnsi"/>
        </w:rPr>
      </w:pPr>
      <w:r>
        <w:rPr>
          <w:rFonts w:eastAsia="Times New Roman" w:cstheme="minorHAnsi"/>
        </w:rPr>
        <w:t xml:space="preserve">Private office hours appointments may be made on the b-courses calendar for </w:t>
      </w:r>
      <w:r w:rsidR="00FA2409" w:rsidRPr="005879D1">
        <w:rPr>
          <w:rFonts w:eastAsia="Times New Roman" w:cstheme="minorHAnsi"/>
        </w:rPr>
        <w:t xml:space="preserve">Fridays from </w:t>
      </w:r>
      <w:r>
        <w:rPr>
          <w:rFonts w:eastAsia="Times New Roman" w:cstheme="minorHAnsi"/>
        </w:rPr>
        <w:t>3:00-5:00 PM</w:t>
      </w:r>
      <w:r w:rsidR="00FA2409" w:rsidRPr="005879D1">
        <w:rPr>
          <w:rFonts w:eastAsia="Times New Roman" w:cstheme="minorHAnsi"/>
        </w:rPr>
        <w:t>.</w:t>
      </w:r>
      <w:r w:rsidR="006E1AE5">
        <w:rPr>
          <w:rFonts w:eastAsia="Times New Roman" w:cstheme="minorHAnsi"/>
        </w:rPr>
        <w:t xml:space="preserve"> I will also meet with students at other times by appointment. </w:t>
      </w:r>
    </w:p>
    <w:p w14:paraId="70487493" w14:textId="77777777" w:rsidR="00FA4D76" w:rsidRPr="005879D1" w:rsidRDefault="00FA4D76" w:rsidP="00FA4D76">
      <w:pPr>
        <w:widowControl w:val="0"/>
        <w:rPr>
          <w:rFonts w:cstheme="minorHAnsi"/>
        </w:rPr>
      </w:pPr>
    </w:p>
    <w:p w14:paraId="26AD2098" w14:textId="77777777" w:rsidR="00FA4D76" w:rsidRPr="005879D1" w:rsidRDefault="00FA4D76" w:rsidP="00FA4D76">
      <w:pPr>
        <w:rPr>
          <w:rFonts w:cstheme="minorHAnsi"/>
          <w:b/>
          <w:u w:val="single"/>
        </w:rPr>
      </w:pPr>
      <w:r w:rsidRPr="005879D1">
        <w:rPr>
          <w:rFonts w:cstheme="minorHAnsi"/>
          <w:b/>
          <w:u w:val="single"/>
        </w:rPr>
        <w:t>Assessment Criteria I:</w:t>
      </w:r>
    </w:p>
    <w:p w14:paraId="5AC81DFD" w14:textId="77777777" w:rsidR="00FA4D76" w:rsidRPr="005879D1" w:rsidRDefault="00FA4D76" w:rsidP="00FA4D76">
      <w:pPr>
        <w:widowControl w:val="0"/>
        <w:rPr>
          <w:rFonts w:cstheme="minorHAnsi"/>
        </w:rPr>
      </w:pPr>
      <w:r w:rsidRPr="005879D1">
        <w:rPr>
          <w:rFonts w:cstheme="minorHAnsi"/>
        </w:rPr>
        <w:t>At the end of the semester, I encourage you to assess the success of this course by addressing the following questions.</w:t>
      </w:r>
    </w:p>
    <w:p w14:paraId="4A336AA5" w14:textId="5956B0FC" w:rsidR="00FA4D76" w:rsidRPr="005879D1" w:rsidRDefault="00FA4D76" w:rsidP="00FA4D76">
      <w:pPr>
        <w:widowControl w:val="0"/>
        <w:ind w:left="720" w:hanging="720"/>
        <w:rPr>
          <w:rFonts w:cstheme="minorHAnsi"/>
        </w:rPr>
      </w:pPr>
      <w:r w:rsidRPr="005879D1">
        <w:rPr>
          <w:rFonts w:cstheme="minorHAnsi"/>
        </w:rPr>
        <w:t xml:space="preserve">1.  </w:t>
      </w:r>
      <w:r w:rsidRPr="005879D1">
        <w:rPr>
          <w:rFonts w:cstheme="minorHAnsi"/>
        </w:rPr>
        <w:tab/>
        <w:t xml:space="preserve">Do you understand the core concepts of U.S. civil procedure in the following areas: theories of notice and fact pleading in state and federal court, federal subject matter </w:t>
      </w:r>
      <w:r w:rsidRPr="005879D1">
        <w:rPr>
          <w:rFonts w:cstheme="minorHAnsi"/>
        </w:rPr>
        <w:lastRenderedPageBreak/>
        <w:t>jurisdiction, personal jurisdiction, joinder of parties and claims, pre-trial and trial motions, pre-trial discovery, the right to a civil jury, post-trial motions, preclusion of issues and claims because of prior litigation, and alternatives to civil litigation as a method of dispute resolution?</w:t>
      </w:r>
    </w:p>
    <w:p w14:paraId="318F1FD2" w14:textId="77777777" w:rsidR="00FA4D76" w:rsidRPr="005879D1" w:rsidRDefault="00FA4D76" w:rsidP="00FA4D76">
      <w:pPr>
        <w:widowControl w:val="0"/>
        <w:ind w:left="720" w:hanging="720"/>
        <w:rPr>
          <w:rFonts w:cstheme="minorHAnsi"/>
        </w:rPr>
      </w:pPr>
      <w:r w:rsidRPr="005879D1">
        <w:rPr>
          <w:rFonts w:cstheme="minorHAnsi"/>
        </w:rPr>
        <w:t>2.</w:t>
      </w:r>
      <w:r w:rsidRPr="005879D1">
        <w:rPr>
          <w:rFonts w:cstheme="minorHAnsi"/>
        </w:rPr>
        <w:tab/>
        <w:t>Can you read a newspaper article or professional journal article about a procedural dispute in a U.S. civil case, or a U.S. civil procedure law reform proposal, and understand: the basic dispute, the interest groups who will gain or lose from the outcome, the persuasiveness of the arguments of the parties, the likely impact on access to justice, and the arguments that are missing from the article?</w:t>
      </w:r>
    </w:p>
    <w:p w14:paraId="5AC499FF" w14:textId="77777777" w:rsidR="00FA4D76" w:rsidRPr="005879D1" w:rsidRDefault="00FA4D76" w:rsidP="00FA4D76">
      <w:pPr>
        <w:widowControl w:val="0"/>
        <w:ind w:left="720" w:hanging="720"/>
        <w:rPr>
          <w:rFonts w:cstheme="minorHAnsi"/>
        </w:rPr>
      </w:pPr>
      <w:r w:rsidRPr="005879D1">
        <w:rPr>
          <w:rFonts w:cstheme="minorHAnsi"/>
        </w:rPr>
        <w:t>3.</w:t>
      </w:r>
      <w:r w:rsidRPr="005879D1">
        <w:rPr>
          <w:rFonts w:cstheme="minorHAnsi"/>
        </w:rPr>
        <w:tab/>
        <w:t>Have you experienced the beauty of the poetry embedded in the Federal Rules of Civil Procedure?</w:t>
      </w:r>
    </w:p>
    <w:p w14:paraId="4354BC41" w14:textId="77777777" w:rsidR="00FA4D76" w:rsidRPr="005879D1" w:rsidRDefault="00FA4D76" w:rsidP="00FA4D76">
      <w:pPr>
        <w:rPr>
          <w:rFonts w:cstheme="minorHAnsi"/>
          <w:b/>
          <w:u w:val="single"/>
        </w:rPr>
      </w:pPr>
    </w:p>
    <w:p w14:paraId="24C6E3AE" w14:textId="77777777" w:rsidR="00FA4D76" w:rsidRPr="005879D1" w:rsidRDefault="00FA4D76" w:rsidP="00FA4D76">
      <w:pPr>
        <w:rPr>
          <w:rFonts w:cstheme="minorHAnsi"/>
          <w:b/>
          <w:u w:val="single"/>
        </w:rPr>
      </w:pPr>
      <w:r w:rsidRPr="005879D1">
        <w:rPr>
          <w:rFonts w:cstheme="minorHAnsi"/>
          <w:b/>
          <w:u w:val="single"/>
        </w:rPr>
        <w:t>Assessment Criteria II:</w:t>
      </w:r>
    </w:p>
    <w:p w14:paraId="7D194A6C" w14:textId="77777777" w:rsidR="00FA4D76" w:rsidRPr="005879D1" w:rsidRDefault="00FA4D76" w:rsidP="00FA4D76">
      <w:pPr>
        <w:widowControl w:val="0"/>
        <w:rPr>
          <w:rFonts w:cstheme="minorHAnsi"/>
        </w:rPr>
      </w:pPr>
      <w:r w:rsidRPr="005879D1">
        <w:rPr>
          <w:rFonts w:cstheme="minorHAnsi"/>
        </w:rPr>
        <w:t>I will assess your understanding of U.S. civil procedure by testing you on the core concepts of U.S. civil procedure, as set forth briefly above and more thoroughly below.  I’ll test your knowledge and understanding through:</w:t>
      </w:r>
    </w:p>
    <w:p w14:paraId="4E4904A0" w14:textId="6DDA1AA8" w:rsidR="00FA4D76" w:rsidRPr="005879D1" w:rsidRDefault="00FA4D76" w:rsidP="00FA4D76">
      <w:pPr>
        <w:pStyle w:val="ListParagraph"/>
        <w:widowControl w:val="0"/>
        <w:numPr>
          <w:ilvl w:val="0"/>
          <w:numId w:val="1"/>
        </w:numPr>
        <w:rPr>
          <w:rFonts w:asciiTheme="minorHAnsi" w:hAnsiTheme="minorHAnsi" w:cstheme="minorHAnsi"/>
          <w:szCs w:val="24"/>
        </w:rPr>
      </w:pPr>
      <w:r w:rsidRPr="005879D1">
        <w:rPr>
          <w:rFonts w:asciiTheme="minorHAnsi" w:hAnsiTheme="minorHAnsi" w:cstheme="minorHAnsi"/>
          <w:b/>
          <w:szCs w:val="24"/>
        </w:rPr>
        <w:t>A three-hour take-home mid-term examination, set for</w:t>
      </w:r>
      <w:r w:rsidRPr="005879D1">
        <w:rPr>
          <w:rFonts w:asciiTheme="minorHAnsi" w:hAnsiTheme="minorHAnsi" w:cstheme="minorHAnsi"/>
          <w:szCs w:val="24"/>
        </w:rPr>
        <w:t xml:space="preserve"> </w:t>
      </w:r>
      <w:r w:rsidRPr="005879D1">
        <w:rPr>
          <w:rFonts w:asciiTheme="minorHAnsi" w:hAnsiTheme="minorHAnsi" w:cstheme="minorHAnsi"/>
          <w:b/>
          <w:szCs w:val="24"/>
        </w:rPr>
        <w:t xml:space="preserve">Friday </w:t>
      </w:r>
      <w:r w:rsidR="007E34AC">
        <w:rPr>
          <w:rFonts w:asciiTheme="minorHAnsi" w:hAnsiTheme="minorHAnsi" w:cstheme="minorHAnsi"/>
          <w:b/>
          <w:szCs w:val="24"/>
        </w:rPr>
        <w:t xml:space="preserve">March </w:t>
      </w:r>
      <w:r w:rsidR="00E93E31">
        <w:rPr>
          <w:rFonts w:asciiTheme="minorHAnsi" w:hAnsiTheme="minorHAnsi" w:cstheme="minorHAnsi"/>
          <w:b/>
          <w:szCs w:val="24"/>
        </w:rPr>
        <w:t>5</w:t>
      </w:r>
      <w:r w:rsidR="002E7B4C" w:rsidRPr="005879D1">
        <w:rPr>
          <w:rFonts w:asciiTheme="minorHAnsi" w:hAnsiTheme="minorHAnsi" w:cstheme="minorHAnsi"/>
          <w:b/>
          <w:szCs w:val="24"/>
        </w:rPr>
        <w:t xml:space="preserve"> </w:t>
      </w:r>
      <w:r w:rsidR="00AE2962">
        <w:rPr>
          <w:rFonts w:asciiTheme="minorHAnsi" w:hAnsiTheme="minorHAnsi" w:cstheme="minorHAnsi"/>
          <w:b/>
          <w:szCs w:val="24"/>
        </w:rPr>
        <w:t xml:space="preserve">– Sunday </w:t>
      </w:r>
      <w:r w:rsidR="007E34AC">
        <w:rPr>
          <w:rFonts w:asciiTheme="minorHAnsi" w:hAnsiTheme="minorHAnsi" w:cstheme="minorHAnsi"/>
          <w:b/>
          <w:szCs w:val="24"/>
        </w:rPr>
        <w:t xml:space="preserve">March </w:t>
      </w:r>
      <w:r w:rsidR="00E93E31">
        <w:rPr>
          <w:rFonts w:asciiTheme="minorHAnsi" w:hAnsiTheme="minorHAnsi" w:cstheme="minorHAnsi"/>
          <w:b/>
          <w:szCs w:val="24"/>
        </w:rPr>
        <w:t>7</w:t>
      </w:r>
      <w:r w:rsidRPr="005879D1">
        <w:rPr>
          <w:rFonts w:asciiTheme="minorHAnsi" w:hAnsiTheme="minorHAnsi" w:cstheme="minorHAnsi"/>
          <w:szCs w:val="24"/>
        </w:rPr>
        <w:t xml:space="preserve"> </w:t>
      </w:r>
      <w:r w:rsidRPr="007E34AC">
        <w:rPr>
          <w:rFonts w:asciiTheme="minorHAnsi" w:hAnsiTheme="minorHAnsi" w:cstheme="minorHAnsi"/>
          <w:b/>
          <w:bCs/>
          <w:szCs w:val="24"/>
        </w:rPr>
        <w:t>(available beginning at 9:00 am</w:t>
      </w:r>
      <w:r w:rsidR="002E7B4C" w:rsidRPr="007E34AC">
        <w:rPr>
          <w:rFonts w:asciiTheme="minorHAnsi" w:hAnsiTheme="minorHAnsi" w:cstheme="minorHAnsi"/>
          <w:b/>
          <w:bCs/>
          <w:szCs w:val="24"/>
        </w:rPr>
        <w:t xml:space="preserve"> Friday; due by S</w:t>
      </w:r>
      <w:r w:rsidR="006E1AE5" w:rsidRPr="007E34AC">
        <w:rPr>
          <w:rFonts w:asciiTheme="minorHAnsi" w:hAnsiTheme="minorHAnsi" w:cstheme="minorHAnsi"/>
          <w:b/>
          <w:bCs/>
          <w:szCs w:val="24"/>
        </w:rPr>
        <w:t>unday</w:t>
      </w:r>
      <w:r w:rsidR="002E7B4C" w:rsidRPr="007E34AC">
        <w:rPr>
          <w:rFonts w:asciiTheme="minorHAnsi" w:hAnsiTheme="minorHAnsi" w:cstheme="minorHAnsi"/>
          <w:b/>
          <w:bCs/>
          <w:szCs w:val="24"/>
        </w:rPr>
        <w:t xml:space="preserve"> at 9:00 </w:t>
      </w:r>
      <w:r w:rsidR="00AE2962">
        <w:rPr>
          <w:rFonts w:asciiTheme="minorHAnsi" w:hAnsiTheme="minorHAnsi" w:cstheme="minorHAnsi"/>
          <w:b/>
          <w:bCs/>
          <w:szCs w:val="24"/>
        </w:rPr>
        <w:t>pm</w:t>
      </w:r>
      <w:r w:rsidRPr="005879D1">
        <w:rPr>
          <w:rFonts w:asciiTheme="minorHAnsi" w:hAnsiTheme="minorHAnsi" w:cstheme="minorHAnsi"/>
          <w:szCs w:val="24"/>
        </w:rPr>
        <w:t>). The exam will consist of a single essay question, with a 600 word limit, and will count for 15% of your final grade.</w:t>
      </w:r>
    </w:p>
    <w:p w14:paraId="62433D79" w14:textId="6FC28D55" w:rsidR="00FA4D76" w:rsidRPr="005879D1" w:rsidRDefault="00FA4D76" w:rsidP="00FA4D76">
      <w:pPr>
        <w:pStyle w:val="ListParagraph"/>
        <w:widowControl w:val="0"/>
        <w:numPr>
          <w:ilvl w:val="0"/>
          <w:numId w:val="1"/>
        </w:numPr>
        <w:rPr>
          <w:rFonts w:asciiTheme="minorHAnsi" w:hAnsiTheme="minorHAnsi" w:cstheme="minorHAnsi"/>
          <w:szCs w:val="24"/>
        </w:rPr>
      </w:pPr>
      <w:r w:rsidRPr="005879D1">
        <w:rPr>
          <w:rFonts w:asciiTheme="minorHAnsi" w:hAnsiTheme="minorHAnsi" w:cstheme="minorHAnsi"/>
          <w:b/>
          <w:szCs w:val="24"/>
        </w:rPr>
        <w:t>A two-hour take home mid-term multiple choice examination, set for Friday March 1</w:t>
      </w:r>
      <w:r w:rsidR="005B08D7">
        <w:rPr>
          <w:rFonts w:asciiTheme="minorHAnsi" w:hAnsiTheme="minorHAnsi" w:cstheme="minorHAnsi"/>
          <w:b/>
          <w:szCs w:val="24"/>
        </w:rPr>
        <w:t>2</w:t>
      </w:r>
      <w:r w:rsidR="002E7B4C" w:rsidRPr="005879D1">
        <w:rPr>
          <w:rFonts w:asciiTheme="minorHAnsi" w:hAnsiTheme="minorHAnsi" w:cstheme="minorHAnsi"/>
          <w:b/>
          <w:szCs w:val="24"/>
        </w:rPr>
        <w:t xml:space="preserve"> and/or Saturday March 1</w:t>
      </w:r>
      <w:r w:rsidR="005B08D7">
        <w:rPr>
          <w:rFonts w:asciiTheme="minorHAnsi" w:hAnsiTheme="minorHAnsi" w:cstheme="minorHAnsi"/>
          <w:b/>
          <w:szCs w:val="24"/>
        </w:rPr>
        <w:t>3</w:t>
      </w:r>
      <w:r w:rsidR="002E7B4C" w:rsidRPr="005879D1">
        <w:rPr>
          <w:rFonts w:asciiTheme="minorHAnsi" w:hAnsiTheme="minorHAnsi" w:cstheme="minorHAnsi"/>
          <w:b/>
          <w:szCs w:val="24"/>
        </w:rPr>
        <w:t xml:space="preserve"> </w:t>
      </w:r>
      <w:r w:rsidR="002E7B4C" w:rsidRPr="005879D1">
        <w:rPr>
          <w:rFonts w:asciiTheme="minorHAnsi" w:hAnsiTheme="minorHAnsi" w:cstheme="minorHAnsi"/>
          <w:szCs w:val="24"/>
        </w:rPr>
        <w:t>(available beginning at 9:00 am Friday; due by S</w:t>
      </w:r>
      <w:r w:rsidR="006E1AE5">
        <w:rPr>
          <w:rFonts w:asciiTheme="minorHAnsi" w:hAnsiTheme="minorHAnsi" w:cstheme="minorHAnsi"/>
          <w:szCs w:val="24"/>
        </w:rPr>
        <w:t>un</w:t>
      </w:r>
      <w:r w:rsidR="002E7B4C" w:rsidRPr="005879D1">
        <w:rPr>
          <w:rFonts w:asciiTheme="minorHAnsi" w:hAnsiTheme="minorHAnsi" w:cstheme="minorHAnsi"/>
          <w:szCs w:val="24"/>
        </w:rPr>
        <w:t xml:space="preserve">day at 9:00 </w:t>
      </w:r>
      <w:r w:rsidR="006E1AE5">
        <w:rPr>
          <w:rFonts w:asciiTheme="minorHAnsi" w:hAnsiTheme="minorHAnsi" w:cstheme="minorHAnsi"/>
          <w:szCs w:val="24"/>
        </w:rPr>
        <w:t>am</w:t>
      </w:r>
      <w:r w:rsidR="002E7B4C" w:rsidRPr="005879D1">
        <w:rPr>
          <w:rFonts w:asciiTheme="minorHAnsi" w:hAnsiTheme="minorHAnsi" w:cstheme="minorHAnsi"/>
          <w:szCs w:val="24"/>
        </w:rPr>
        <w:t>).</w:t>
      </w:r>
      <w:r w:rsidRPr="005879D1">
        <w:rPr>
          <w:rFonts w:asciiTheme="minorHAnsi" w:hAnsiTheme="minorHAnsi" w:cstheme="minorHAnsi"/>
          <w:b/>
          <w:szCs w:val="24"/>
        </w:rPr>
        <w:t xml:space="preserve"> </w:t>
      </w:r>
      <w:r w:rsidRPr="005879D1">
        <w:rPr>
          <w:rFonts w:asciiTheme="minorHAnsi" w:hAnsiTheme="minorHAnsi" w:cstheme="minorHAnsi"/>
          <w:szCs w:val="24"/>
        </w:rPr>
        <w:t>The exam will consist of ten multiple-choice questions, and will count for 10% of your grade.</w:t>
      </w:r>
    </w:p>
    <w:p w14:paraId="688FBF09" w14:textId="34E83763" w:rsidR="00FA4D76" w:rsidRPr="005879D1" w:rsidRDefault="00FA4D76" w:rsidP="005879D1">
      <w:pPr>
        <w:pStyle w:val="ListParagraph"/>
        <w:widowControl w:val="0"/>
        <w:numPr>
          <w:ilvl w:val="0"/>
          <w:numId w:val="1"/>
        </w:numPr>
        <w:rPr>
          <w:rFonts w:asciiTheme="minorHAnsi" w:hAnsiTheme="minorHAnsi" w:cstheme="minorHAnsi"/>
          <w:szCs w:val="24"/>
        </w:rPr>
      </w:pPr>
      <w:r w:rsidRPr="005879D1">
        <w:rPr>
          <w:rFonts w:asciiTheme="minorHAnsi" w:hAnsiTheme="minorHAnsi" w:cstheme="minorHAnsi"/>
          <w:b/>
          <w:szCs w:val="24"/>
        </w:rPr>
        <w:t>A five-hour take-home final examination</w:t>
      </w:r>
      <w:r w:rsidRPr="005879D1">
        <w:rPr>
          <w:rFonts w:asciiTheme="minorHAnsi" w:hAnsiTheme="minorHAnsi" w:cstheme="minorHAnsi"/>
          <w:szCs w:val="24"/>
        </w:rPr>
        <w:t xml:space="preserve">, with a multiple-choice section which will consist of fifteen multiple choice </w:t>
      </w:r>
      <w:r w:rsidR="002E7B4C" w:rsidRPr="005879D1">
        <w:rPr>
          <w:rFonts w:asciiTheme="minorHAnsi" w:hAnsiTheme="minorHAnsi" w:cstheme="minorHAnsi"/>
          <w:szCs w:val="24"/>
        </w:rPr>
        <w:t xml:space="preserve">questions </w:t>
      </w:r>
      <w:r w:rsidRPr="005879D1">
        <w:rPr>
          <w:rFonts w:asciiTheme="minorHAnsi" w:hAnsiTheme="minorHAnsi" w:cstheme="minorHAnsi"/>
          <w:szCs w:val="24"/>
        </w:rPr>
        <w:t xml:space="preserve">which will count for 30% of your grade, and an essay question with a 1,500-word limit which will count for 45% of your grade.  </w:t>
      </w:r>
    </w:p>
    <w:p w14:paraId="6DA0A8B0" w14:textId="77777777" w:rsidR="00FA4D76" w:rsidRPr="005879D1" w:rsidRDefault="00FA4D76" w:rsidP="00FA4D76">
      <w:pPr>
        <w:pStyle w:val="ListParagraph"/>
        <w:widowControl w:val="0"/>
        <w:rPr>
          <w:rFonts w:asciiTheme="minorHAnsi" w:hAnsiTheme="minorHAnsi" w:cstheme="minorHAnsi"/>
          <w:szCs w:val="24"/>
        </w:rPr>
      </w:pPr>
    </w:p>
    <w:p w14:paraId="477461C5" w14:textId="77777777" w:rsidR="00FA4D76" w:rsidRPr="005879D1" w:rsidRDefault="00FA4D76" w:rsidP="00FA4D76">
      <w:pPr>
        <w:widowControl w:val="0"/>
        <w:rPr>
          <w:rFonts w:cstheme="minorHAnsi"/>
          <w:b/>
          <w:u w:val="single"/>
        </w:rPr>
      </w:pPr>
      <w:r w:rsidRPr="005879D1">
        <w:rPr>
          <w:rFonts w:cstheme="minorHAnsi"/>
          <w:b/>
          <w:u w:val="single"/>
        </w:rPr>
        <w:t>Assessment Criteria III:</w:t>
      </w:r>
    </w:p>
    <w:p w14:paraId="56D7A9E4" w14:textId="77777777" w:rsidR="00FA4D76" w:rsidRPr="005879D1" w:rsidRDefault="00FA4D76" w:rsidP="00FA4D76">
      <w:pPr>
        <w:widowControl w:val="0"/>
        <w:rPr>
          <w:rFonts w:cstheme="minorHAnsi"/>
        </w:rPr>
      </w:pPr>
      <w:r w:rsidRPr="005879D1">
        <w:rPr>
          <w:rFonts w:cstheme="minorHAnsi"/>
        </w:rPr>
        <w:t xml:space="preserve">In assessing the success of this class, you may want to consider the recent research conducted by Professors Marjorie Shultz and Sheldon Zedeck here at Berkeley Law on the essential factors of lawyer effectiveness, through a fascinating empirical study, which can be found at </w:t>
      </w:r>
      <w:hyperlink r:id="rId7" w:history="1">
        <w:r w:rsidRPr="005879D1">
          <w:rPr>
            <w:rStyle w:val="Hyperlink"/>
            <w:rFonts w:cstheme="minorHAnsi"/>
          </w:rPr>
          <w:t>http://papers.ssrn.com/sol3/papers.cfm?abstract_id=1353554</w:t>
        </w:r>
      </w:hyperlink>
      <w:r w:rsidRPr="005879D1">
        <w:rPr>
          <w:rFonts w:cstheme="minorHAnsi"/>
        </w:rPr>
        <w:t xml:space="preserve">. </w:t>
      </w:r>
    </w:p>
    <w:p w14:paraId="2A9D7C2D" w14:textId="77777777" w:rsidR="00FA4D76" w:rsidRPr="005879D1" w:rsidRDefault="00FA4D76" w:rsidP="00FA4D76">
      <w:pPr>
        <w:widowControl w:val="0"/>
        <w:rPr>
          <w:rFonts w:cstheme="minorHAnsi"/>
        </w:rPr>
      </w:pPr>
    </w:p>
    <w:p w14:paraId="76B196D9" w14:textId="77777777" w:rsidR="00FA4D76" w:rsidRPr="005879D1" w:rsidRDefault="00FA4D76" w:rsidP="00FA4D76">
      <w:pPr>
        <w:widowControl w:val="0"/>
        <w:rPr>
          <w:rFonts w:cstheme="minorHAnsi"/>
        </w:rPr>
      </w:pPr>
      <w:r w:rsidRPr="005879D1">
        <w:rPr>
          <w:rFonts w:cstheme="minorHAnsi"/>
        </w:rPr>
        <w:t>Shultz and Zedeck have identified 26 factors that contribute to effective lawyering. They are:</w:t>
      </w:r>
    </w:p>
    <w:p w14:paraId="386B2C72" w14:textId="77777777" w:rsidR="00FA4D76" w:rsidRPr="005879D1" w:rsidRDefault="00FA4D76" w:rsidP="00FA4D76">
      <w:pPr>
        <w:autoSpaceDE w:val="0"/>
        <w:autoSpaceDN w:val="0"/>
        <w:adjustRightInd w:val="0"/>
        <w:rPr>
          <w:rFonts w:cstheme="minorHAnsi"/>
        </w:rPr>
      </w:pPr>
    </w:p>
    <w:p w14:paraId="0294EA5C" w14:textId="77777777" w:rsidR="00FA4D76" w:rsidRPr="005879D1" w:rsidRDefault="00FA4D76" w:rsidP="00FA4D76">
      <w:pPr>
        <w:autoSpaceDE w:val="0"/>
        <w:autoSpaceDN w:val="0"/>
        <w:adjustRightInd w:val="0"/>
        <w:jc w:val="center"/>
        <w:rPr>
          <w:rFonts w:cstheme="minorHAnsi"/>
        </w:rPr>
      </w:pPr>
      <w:r w:rsidRPr="005879D1">
        <w:rPr>
          <w:rFonts w:cstheme="minorHAnsi"/>
        </w:rPr>
        <w:t>26 LAWYERING EFFECTIVENESS FACTORS</w:t>
      </w:r>
    </w:p>
    <w:p w14:paraId="25EF6FD7" w14:textId="77777777" w:rsidR="00FA4D76" w:rsidRPr="005879D1" w:rsidRDefault="00FA4D76" w:rsidP="00FA4D76">
      <w:pPr>
        <w:autoSpaceDE w:val="0"/>
        <w:autoSpaceDN w:val="0"/>
        <w:adjustRightInd w:val="0"/>
        <w:rPr>
          <w:rFonts w:cstheme="minorHAnsi"/>
        </w:rPr>
      </w:pPr>
      <w:r w:rsidRPr="005879D1">
        <w:rPr>
          <w:rFonts w:cstheme="minorHAnsi"/>
        </w:rPr>
        <w:t>1. Analysis and Reasoning: Uses analytical skills, logic, and reasoning to approach problems and to formulate conclusions and advice.</w:t>
      </w:r>
    </w:p>
    <w:p w14:paraId="6DA24939" w14:textId="77777777" w:rsidR="00FA4D76" w:rsidRPr="005879D1" w:rsidRDefault="00FA4D76" w:rsidP="00FA4D76">
      <w:pPr>
        <w:autoSpaceDE w:val="0"/>
        <w:autoSpaceDN w:val="0"/>
        <w:adjustRightInd w:val="0"/>
        <w:rPr>
          <w:rFonts w:cstheme="minorHAnsi"/>
        </w:rPr>
      </w:pPr>
      <w:r w:rsidRPr="005879D1">
        <w:rPr>
          <w:rFonts w:cstheme="minorHAnsi"/>
        </w:rPr>
        <w:t>2. Creativity/Innovation: Thinks “outside the box,” develops innovative approaches and solutions.</w:t>
      </w:r>
    </w:p>
    <w:p w14:paraId="05DFF071" w14:textId="77777777" w:rsidR="00FA4D76" w:rsidRPr="005879D1" w:rsidRDefault="00FA4D76" w:rsidP="00FA4D76">
      <w:pPr>
        <w:autoSpaceDE w:val="0"/>
        <w:autoSpaceDN w:val="0"/>
        <w:adjustRightInd w:val="0"/>
        <w:rPr>
          <w:rFonts w:cstheme="minorHAnsi"/>
        </w:rPr>
      </w:pPr>
      <w:r w:rsidRPr="005879D1">
        <w:rPr>
          <w:rFonts w:cstheme="minorHAnsi"/>
        </w:rPr>
        <w:t>3. Problem Solving: Effectively identifies problems and derives appropriate solutions.</w:t>
      </w:r>
    </w:p>
    <w:p w14:paraId="7B17E5B4" w14:textId="77777777" w:rsidR="00FA4D76" w:rsidRPr="005879D1" w:rsidRDefault="00FA4D76" w:rsidP="00FA4D76">
      <w:pPr>
        <w:autoSpaceDE w:val="0"/>
        <w:autoSpaceDN w:val="0"/>
        <w:adjustRightInd w:val="0"/>
        <w:rPr>
          <w:rFonts w:cstheme="minorHAnsi"/>
        </w:rPr>
      </w:pPr>
      <w:r w:rsidRPr="005879D1">
        <w:rPr>
          <w:rFonts w:cstheme="minorHAnsi"/>
        </w:rPr>
        <w:t>4. Practical Judgment: Determines effective and realistic approaches to problems.</w:t>
      </w:r>
    </w:p>
    <w:p w14:paraId="5ED4359B" w14:textId="77777777" w:rsidR="00FA4D76" w:rsidRPr="005879D1" w:rsidRDefault="00FA4D76" w:rsidP="00FA4D76">
      <w:pPr>
        <w:autoSpaceDE w:val="0"/>
        <w:autoSpaceDN w:val="0"/>
        <w:adjustRightInd w:val="0"/>
        <w:rPr>
          <w:rFonts w:cstheme="minorHAnsi"/>
        </w:rPr>
      </w:pPr>
      <w:r w:rsidRPr="005879D1">
        <w:rPr>
          <w:rFonts w:cstheme="minorHAnsi"/>
        </w:rPr>
        <w:lastRenderedPageBreak/>
        <w:t>5. Providing Advice &amp; Counsel &amp; Building Relationships with Clients: Able to develop relationships with clients that address client’s needs.</w:t>
      </w:r>
    </w:p>
    <w:p w14:paraId="0E196808" w14:textId="77777777" w:rsidR="00FA4D76" w:rsidRPr="005879D1" w:rsidRDefault="00FA4D76" w:rsidP="00FA4D76">
      <w:pPr>
        <w:autoSpaceDE w:val="0"/>
        <w:autoSpaceDN w:val="0"/>
        <w:adjustRightInd w:val="0"/>
        <w:rPr>
          <w:rFonts w:cstheme="minorHAnsi"/>
        </w:rPr>
      </w:pPr>
      <w:r w:rsidRPr="005879D1">
        <w:rPr>
          <w:rFonts w:cstheme="minorHAnsi"/>
        </w:rPr>
        <w:t>6. Fact Finding: Able to identify relevant facts and issues in case.</w:t>
      </w:r>
    </w:p>
    <w:p w14:paraId="7FB8C3E2" w14:textId="77777777" w:rsidR="00FA4D76" w:rsidRPr="005879D1" w:rsidRDefault="00FA4D76" w:rsidP="00FA4D76">
      <w:pPr>
        <w:autoSpaceDE w:val="0"/>
        <w:autoSpaceDN w:val="0"/>
        <w:adjustRightInd w:val="0"/>
        <w:rPr>
          <w:rFonts w:cstheme="minorHAnsi"/>
        </w:rPr>
      </w:pPr>
      <w:r w:rsidRPr="005879D1">
        <w:rPr>
          <w:rFonts w:cstheme="minorHAnsi"/>
        </w:rPr>
        <w:t>7. Researching the Law: Utilizes appropriate sources and strategies to identify issues and derive solutions.</w:t>
      </w:r>
    </w:p>
    <w:p w14:paraId="6E3FB228" w14:textId="77777777" w:rsidR="00FA4D76" w:rsidRPr="005879D1" w:rsidRDefault="00FA4D76" w:rsidP="00FA4D76">
      <w:pPr>
        <w:autoSpaceDE w:val="0"/>
        <w:autoSpaceDN w:val="0"/>
        <w:adjustRightInd w:val="0"/>
        <w:rPr>
          <w:rFonts w:cstheme="minorHAnsi"/>
        </w:rPr>
      </w:pPr>
      <w:r w:rsidRPr="005879D1">
        <w:rPr>
          <w:rFonts w:cstheme="minorHAnsi"/>
        </w:rPr>
        <w:t>8. Speaking: Orally communicates issues in an articulate manner consistent with issue and audience being addressed.</w:t>
      </w:r>
    </w:p>
    <w:p w14:paraId="1CA28884" w14:textId="77777777" w:rsidR="00FA4D76" w:rsidRPr="005879D1" w:rsidRDefault="00FA4D76" w:rsidP="00FA4D76">
      <w:pPr>
        <w:autoSpaceDE w:val="0"/>
        <w:autoSpaceDN w:val="0"/>
        <w:adjustRightInd w:val="0"/>
        <w:rPr>
          <w:rFonts w:cstheme="minorHAnsi"/>
        </w:rPr>
      </w:pPr>
      <w:r w:rsidRPr="005879D1">
        <w:rPr>
          <w:rFonts w:cstheme="minorHAnsi"/>
        </w:rPr>
        <w:t>9. Writing: Writes clearly, efficiently and persuasively.</w:t>
      </w:r>
    </w:p>
    <w:p w14:paraId="225BFDA8" w14:textId="77777777" w:rsidR="00FA4D76" w:rsidRPr="005879D1" w:rsidRDefault="00FA4D76" w:rsidP="00FA4D76">
      <w:pPr>
        <w:autoSpaceDE w:val="0"/>
        <w:autoSpaceDN w:val="0"/>
        <w:adjustRightInd w:val="0"/>
        <w:rPr>
          <w:rFonts w:cstheme="minorHAnsi"/>
        </w:rPr>
      </w:pPr>
      <w:r w:rsidRPr="005879D1">
        <w:rPr>
          <w:rFonts w:cstheme="minorHAnsi"/>
        </w:rPr>
        <w:t>10. Listening: Accurately perceives what is being said both directly and subtly.</w:t>
      </w:r>
    </w:p>
    <w:p w14:paraId="3E1ED75F" w14:textId="77777777" w:rsidR="00FA4D76" w:rsidRPr="005879D1" w:rsidRDefault="00FA4D76" w:rsidP="00FA4D76">
      <w:pPr>
        <w:autoSpaceDE w:val="0"/>
        <w:autoSpaceDN w:val="0"/>
        <w:adjustRightInd w:val="0"/>
        <w:rPr>
          <w:rFonts w:cstheme="minorHAnsi"/>
        </w:rPr>
      </w:pPr>
      <w:r w:rsidRPr="005879D1">
        <w:rPr>
          <w:rFonts w:cstheme="minorHAnsi"/>
        </w:rPr>
        <w:t>11. Influencing &amp; Advocating: Persuades others of position and wins support.</w:t>
      </w:r>
    </w:p>
    <w:p w14:paraId="403919F9" w14:textId="77777777" w:rsidR="00FA4D76" w:rsidRPr="005879D1" w:rsidRDefault="00FA4D76" w:rsidP="00FA4D76">
      <w:pPr>
        <w:autoSpaceDE w:val="0"/>
        <w:autoSpaceDN w:val="0"/>
        <w:adjustRightInd w:val="0"/>
        <w:rPr>
          <w:rFonts w:cstheme="minorHAnsi"/>
        </w:rPr>
      </w:pPr>
      <w:r w:rsidRPr="005879D1">
        <w:rPr>
          <w:rFonts w:cstheme="minorHAnsi"/>
        </w:rPr>
        <w:t>12. Questioning &amp; Interviewing: Obtains needed information from others to pursue issue/case.</w:t>
      </w:r>
    </w:p>
    <w:p w14:paraId="69A643B7" w14:textId="77777777" w:rsidR="00FA4D76" w:rsidRPr="005879D1" w:rsidRDefault="00FA4D76" w:rsidP="00FA4D76">
      <w:pPr>
        <w:autoSpaceDE w:val="0"/>
        <w:autoSpaceDN w:val="0"/>
        <w:adjustRightInd w:val="0"/>
        <w:rPr>
          <w:rFonts w:cstheme="minorHAnsi"/>
        </w:rPr>
      </w:pPr>
      <w:r w:rsidRPr="005879D1">
        <w:rPr>
          <w:rFonts w:cstheme="minorHAnsi"/>
        </w:rPr>
        <w:t>13. Negotiation Skills: Resolves disputes to the satisfaction of all concerned.</w:t>
      </w:r>
    </w:p>
    <w:p w14:paraId="2A80B0A7" w14:textId="77777777" w:rsidR="00FA4D76" w:rsidRPr="005879D1" w:rsidRDefault="00FA4D76" w:rsidP="00FA4D76">
      <w:pPr>
        <w:autoSpaceDE w:val="0"/>
        <w:autoSpaceDN w:val="0"/>
        <w:adjustRightInd w:val="0"/>
        <w:rPr>
          <w:rFonts w:cstheme="minorHAnsi"/>
        </w:rPr>
      </w:pPr>
      <w:r w:rsidRPr="005879D1">
        <w:rPr>
          <w:rFonts w:cstheme="minorHAnsi"/>
        </w:rPr>
        <w:t xml:space="preserve">14. Strategic Planning: Plans and </w:t>
      </w:r>
      <w:proofErr w:type="spellStart"/>
      <w:r w:rsidRPr="005879D1">
        <w:rPr>
          <w:rFonts w:cstheme="minorHAnsi"/>
        </w:rPr>
        <w:t>strategizes</w:t>
      </w:r>
      <w:proofErr w:type="spellEnd"/>
      <w:r w:rsidRPr="005879D1">
        <w:rPr>
          <w:rFonts w:cstheme="minorHAnsi"/>
        </w:rPr>
        <w:t xml:space="preserve"> to address present and future issues and goals.</w:t>
      </w:r>
    </w:p>
    <w:p w14:paraId="2605C319" w14:textId="77777777" w:rsidR="00FA4D76" w:rsidRPr="005879D1" w:rsidRDefault="00FA4D76" w:rsidP="00FA4D76">
      <w:pPr>
        <w:autoSpaceDE w:val="0"/>
        <w:autoSpaceDN w:val="0"/>
        <w:adjustRightInd w:val="0"/>
        <w:rPr>
          <w:rFonts w:cstheme="minorHAnsi"/>
        </w:rPr>
      </w:pPr>
      <w:r w:rsidRPr="005879D1">
        <w:rPr>
          <w:rFonts w:cstheme="minorHAnsi"/>
        </w:rPr>
        <w:t>15. Organizing and Managing (Own) Work: Generates well-organized methods and work products.</w:t>
      </w:r>
    </w:p>
    <w:p w14:paraId="461A540C" w14:textId="77777777" w:rsidR="00FA4D76" w:rsidRPr="005879D1" w:rsidRDefault="00FA4D76" w:rsidP="00FA4D76">
      <w:pPr>
        <w:autoSpaceDE w:val="0"/>
        <w:autoSpaceDN w:val="0"/>
        <w:adjustRightInd w:val="0"/>
        <w:rPr>
          <w:rFonts w:cstheme="minorHAnsi"/>
        </w:rPr>
      </w:pPr>
      <w:r w:rsidRPr="005879D1">
        <w:rPr>
          <w:rFonts w:cstheme="minorHAnsi"/>
        </w:rPr>
        <w:t>16. Organizing and Managing Others (Staff/Colleagues): Organizes and manages others’ work to accomplish goals.</w:t>
      </w:r>
    </w:p>
    <w:p w14:paraId="7B173283" w14:textId="77777777" w:rsidR="00FA4D76" w:rsidRPr="005879D1" w:rsidRDefault="00FA4D76" w:rsidP="00FA4D76">
      <w:pPr>
        <w:autoSpaceDE w:val="0"/>
        <w:autoSpaceDN w:val="0"/>
        <w:adjustRightInd w:val="0"/>
        <w:rPr>
          <w:rFonts w:cstheme="minorHAnsi"/>
        </w:rPr>
      </w:pPr>
      <w:r w:rsidRPr="005879D1">
        <w:rPr>
          <w:rFonts w:cstheme="minorHAnsi"/>
        </w:rPr>
        <w:t>17. Evaluation, Development, and Mentoring: Manages, trains and instructs others to realize their full potential.</w:t>
      </w:r>
    </w:p>
    <w:p w14:paraId="43F9C9D8" w14:textId="77777777" w:rsidR="00FA4D76" w:rsidRPr="005879D1" w:rsidRDefault="00FA4D76" w:rsidP="00FA4D76">
      <w:pPr>
        <w:autoSpaceDE w:val="0"/>
        <w:autoSpaceDN w:val="0"/>
        <w:adjustRightInd w:val="0"/>
        <w:rPr>
          <w:rFonts w:cstheme="minorHAnsi"/>
        </w:rPr>
      </w:pPr>
      <w:r w:rsidRPr="005879D1">
        <w:rPr>
          <w:rFonts w:cstheme="minorHAnsi"/>
        </w:rPr>
        <w:t>18. Developing Relationships within the Legal Profession: Establishes quality relationships with others to work toward goals.</w:t>
      </w:r>
    </w:p>
    <w:p w14:paraId="60C13FDB" w14:textId="77777777" w:rsidR="00FA4D76" w:rsidRPr="005879D1" w:rsidRDefault="00FA4D76" w:rsidP="00FA4D76">
      <w:pPr>
        <w:autoSpaceDE w:val="0"/>
        <w:autoSpaceDN w:val="0"/>
        <w:adjustRightInd w:val="0"/>
        <w:rPr>
          <w:rFonts w:cstheme="minorHAnsi"/>
        </w:rPr>
      </w:pPr>
      <w:r w:rsidRPr="005879D1">
        <w:rPr>
          <w:rFonts w:cstheme="minorHAnsi"/>
        </w:rPr>
        <w:t>19. Networking and Business Development: Develops productive business relationships and helps meet the unit’s financial goals.</w:t>
      </w:r>
    </w:p>
    <w:p w14:paraId="70BB8CF9" w14:textId="77777777" w:rsidR="00FA4D76" w:rsidRPr="005879D1" w:rsidRDefault="00FA4D76" w:rsidP="00FA4D76">
      <w:pPr>
        <w:autoSpaceDE w:val="0"/>
        <w:autoSpaceDN w:val="0"/>
        <w:adjustRightInd w:val="0"/>
        <w:rPr>
          <w:rFonts w:cstheme="minorHAnsi"/>
        </w:rPr>
      </w:pPr>
      <w:r w:rsidRPr="005879D1">
        <w:rPr>
          <w:rFonts w:cstheme="minorHAnsi"/>
        </w:rPr>
        <w:t>20. Community Involvement and Service: Contributes legal skills to the community.</w:t>
      </w:r>
    </w:p>
    <w:p w14:paraId="661C132F" w14:textId="77777777" w:rsidR="00FA4D76" w:rsidRPr="005879D1" w:rsidRDefault="00FA4D76" w:rsidP="00FA4D76">
      <w:pPr>
        <w:autoSpaceDE w:val="0"/>
        <w:autoSpaceDN w:val="0"/>
        <w:adjustRightInd w:val="0"/>
        <w:rPr>
          <w:rFonts w:cstheme="minorHAnsi"/>
        </w:rPr>
      </w:pPr>
      <w:r w:rsidRPr="005879D1">
        <w:rPr>
          <w:rFonts w:cstheme="minorHAnsi"/>
        </w:rPr>
        <w:t>21. Integrity &amp; Honesty: Has core values and beliefs; acts with integrity and honesty.</w:t>
      </w:r>
    </w:p>
    <w:p w14:paraId="5E18CD1C" w14:textId="77777777" w:rsidR="00FA4D76" w:rsidRPr="005879D1" w:rsidRDefault="00FA4D76" w:rsidP="00FA4D76">
      <w:pPr>
        <w:autoSpaceDE w:val="0"/>
        <w:autoSpaceDN w:val="0"/>
        <w:adjustRightInd w:val="0"/>
        <w:rPr>
          <w:rFonts w:cstheme="minorHAnsi"/>
        </w:rPr>
      </w:pPr>
      <w:r w:rsidRPr="005879D1">
        <w:rPr>
          <w:rFonts w:cstheme="minorHAnsi"/>
        </w:rPr>
        <w:t>22. Stress Management: Effectively manages pressure or stress.</w:t>
      </w:r>
    </w:p>
    <w:p w14:paraId="78819F9B" w14:textId="77777777" w:rsidR="00FA4D76" w:rsidRPr="005879D1" w:rsidRDefault="00FA4D76" w:rsidP="00FA4D76">
      <w:pPr>
        <w:autoSpaceDE w:val="0"/>
        <w:autoSpaceDN w:val="0"/>
        <w:adjustRightInd w:val="0"/>
        <w:rPr>
          <w:rFonts w:cstheme="minorHAnsi"/>
        </w:rPr>
      </w:pPr>
      <w:r w:rsidRPr="005879D1">
        <w:rPr>
          <w:rFonts w:cstheme="minorHAnsi"/>
        </w:rPr>
        <w:t>23. Passion &amp; Engagement: Demonstrates interest in law for its own merits.</w:t>
      </w:r>
    </w:p>
    <w:p w14:paraId="1FD507DA" w14:textId="77777777" w:rsidR="00FA4D76" w:rsidRPr="005879D1" w:rsidRDefault="00FA4D76" w:rsidP="00FA4D76">
      <w:pPr>
        <w:autoSpaceDE w:val="0"/>
        <w:autoSpaceDN w:val="0"/>
        <w:adjustRightInd w:val="0"/>
        <w:rPr>
          <w:rFonts w:cstheme="minorHAnsi"/>
        </w:rPr>
      </w:pPr>
      <w:r w:rsidRPr="005879D1">
        <w:rPr>
          <w:rFonts w:cstheme="minorHAnsi"/>
        </w:rPr>
        <w:t>24. Diligence: Committed to and responsible in achieving goals and completing tasks.</w:t>
      </w:r>
    </w:p>
    <w:p w14:paraId="4A9B0A7D" w14:textId="77777777" w:rsidR="00FA4D76" w:rsidRPr="005879D1" w:rsidRDefault="00FA4D76" w:rsidP="00FA4D76">
      <w:pPr>
        <w:autoSpaceDE w:val="0"/>
        <w:autoSpaceDN w:val="0"/>
        <w:adjustRightInd w:val="0"/>
        <w:rPr>
          <w:rFonts w:cstheme="minorHAnsi"/>
        </w:rPr>
      </w:pPr>
      <w:r w:rsidRPr="005879D1">
        <w:rPr>
          <w:rFonts w:cstheme="minorHAnsi"/>
        </w:rPr>
        <w:t>25. Self-Development: Attends to and initiates self-development.</w:t>
      </w:r>
    </w:p>
    <w:p w14:paraId="38EE4483" w14:textId="77777777" w:rsidR="00FA4D76" w:rsidRPr="005879D1" w:rsidRDefault="00FA4D76" w:rsidP="00FA4D76">
      <w:pPr>
        <w:autoSpaceDE w:val="0"/>
        <w:autoSpaceDN w:val="0"/>
        <w:adjustRightInd w:val="0"/>
        <w:rPr>
          <w:rFonts w:cstheme="minorHAnsi"/>
        </w:rPr>
      </w:pPr>
      <w:r w:rsidRPr="005879D1">
        <w:rPr>
          <w:rFonts w:cstheme="minorHAnsi"/>
        </w:rPr>
        <w:t xml:space="preserve">26. Able to See the World through the Eyes of Others: Understands positions, views, and goals of others.  </w:t>
      </w:r>
    </w:p>
    <w:p w14:paraId="27C72D08" w14:textId="77777777" w:rsidR="00FA4D76" w:rsidRPr="005879D1" w:rsidRDefault="00FA4D76" w:rsidP="00FA4D76">
      <w:pPr>
        <w:autoSpaceDE w:val="0"/>
        <w:autoSpaceDN w:val="0"/>
        <w:adjustRightInd w:val="0"/>
        <w:rPr>
          <w:rFonts w:cstheme="minorHAnsi"/>
        </w:rPr>
      </w:pPr>
      <w:r w:rsidRPr="005879D1">
        <w:rPr>
          <w:rFonts w:cstheme="minorHAnsi"/>
        </w:rPr>
        <w:t>©Marjorie Shultz and Sheldon Zedeck</w:t>
      </w:r>
    </w:p>
    <w:p w14:paraId="1F1764C6" w14:textId="77777777" w:rsidR="00FA4D76" w:rsidRPr="005879D1" w:rsidRDefault="00FA4D76" w:rsidP="00FA4D76">
      <w:pPr>
        <w:autoSpaceDE w:val="0"/>
        <w:autoSpaceDN w:val="0"/>
        <w:adjustRightInd w:val="0"/>
        <w:rPr>
          <w:rFonts w:cstheme="minorHAnsi"/>
        </w:rPr>
      </w:pPr>
    </w:p>
    <w:p w14:paraId="5F81C3BD" w14:textId="77777777" w:rsidR="00FA4D76" w:rsidRPr="005879D1" w:rsidRDefault="00FA4D76" w:rsidP="00FA4D76">
      <w:pPr>
        <w:autoSpaceDE w:val="0"/>
        <w:autoSpaceDN w:val="0"/>
        <w:adjustRightInd w:val="0"/>
        <w:rPr>
          <w:rFonts w:cstheme="minorHAnsi"/>
        </w:rPr>
      </w:pPr>
      <w:r w:rsidRPr="005879D1">
        <w:rPr>
          <w:rFonts w:cstheme="minorHAnsi"/>
        </w:rPr>
        <w:t xml:space="preserve">These Shultz/Zedeck criteria may help you assess whether the skills you’re learning are likely to be useful in your legal career.  </w:t>
      </w:r>
    </w:p>
    <w:p w14:paraId="103F1243" w14:textId="77777777" w:rsidR="00FA4D76" w:rsidRPr="005879D1" w:rsidRDefault="00FA4D76" w:rsidP="00FA4D76">
      <w:pPr>
        <w:autoSpaceDE w:val="0"/>
        <w:autoSpaceDN w:val="0"/>
        <w:adjustRightInd w:val="0"/>
        <w:rPr>
          <w:rFonts w:cstheme="minorHAnsi"/>
        </w:rPr>
      </w:pPr>
    </w:p>
    <w:p w14:paraId="5EAC5DB1" w14:textId="15B4EDD8" w:rsidR="00FA4D76" w:rsidRPr="005879D1" w:rsidRDefault="00FA4D76" w:rsidP="00FA4D76">
      <w:pPr>
        <w:autoSpaceDE w:val="0"/>
        <w:autoSpaceDN w:val="0"/>
        <w:adjustRightInd w:val="0"/>
        <w:rPr>
          <w:rFonts w:cstheme="minorHAnsi"/>
        </w:rPr>
      </w:pPr>
      <w:r w:rsidRPr="005879D1">
        <w:rPr>
          <w:rFonts w:cstheme="minorHAnsi"/>
        </w:rPr>
        <w:t>Assessment Criteria IV:</w:t>
      </w:r>
    </w:p>
    <w:p w14:paraId="159348D6" w14:textId="5C27C61F" w:rsidR="00FA4D76" w:rsidRPr="005879D1" w:rsidRDefault="00FA4D76" w:rsidP="00FA4D76">
      <w:pPr>
        <w:autoSpaceDE w:val="0"/>
        <w:autoSpaceDN w:val="0"/>
        <w:adjustRightInd w:val="0"/>
        <w:rPr>
          <w:rFonts w:cstheme="minorHAnsi"/>
        </w:rPr>
      </w:pPr>
      <w:r w:rsidRPr="005879D1">
        <w:rPr>
          <w:rFonts w:cstheme="minorHAnsi"/>
        </w:rPr>
        <w:t>The following topics within civil procedure are tested on the multi-state bar exam.  We will cover most of them in this class.  They will be at the heart of my assessment of your understanding of U.S. civil procedure, and should also be at the heart of your assessment of the success of the course.</w:t>
      </w:r>
    </w:p>
    <w:p w14:paraId="4E5E050B" w14:textId="77777777" w:rsidR="00FA4D76" w:rsidRPr="005879D1" w:rsidRDefault="00FA4D76" w:rsidP="00FA4D76">
      <w:pPr>
        <w:tabs>
          <w:tab w:val="left" w:pos="880"/>
        </w:tabs>
        <w:ind w:left="165" w:right="-20"/>
        <w:rPr>
          <w:rFonts w:eastAsia="Arial" w:cstheme="minorHAnsi"/>
          <w:color w:val="030303"/>
          <w:w w:val="148"/>
        </w:rPr>
      </w:pPr>
    </w:p>
    <w:p w14:paraId="07F465E5" w14:textId="77777777" w:rsidR="00FA4D76" w:rsidRPr="005879D1" w:rsidRDefault="00FA4D76" w:rsidP="00FA4D76">
      <w:pPr>
        <w:tabs>
          <w:tab w:val="left" w:pos="880"/>
        </w:tabs>
        <w:ind w:left="165" w:right="-20"/>
        <w:rPr>
          <w:rFonts w:cstheme="minorHAnsi"/>
        </w:rPr>
      </w:pPr>
      <w:r w:rsidRPr="005879D1">
        <w:rPr>
          <w:rFonts w:eastAsia="Arial" w:cstheme="minorHAnsi"/>
          <w:color w:val="030303"/>
          <w:w w:val="148"/>
        </w:rPr>
        <w:t>I.</w:t>
      </w:r>
      <w:r w:rsidRPr="005879D1">
        <w:rPr>
          <w:rFonts w:eastAsia="Arial" w:cstheme="minorHAnsi"/>
          <w:color w:val="030303"/>
        </w:rPr>
        <w:tab/>
      </w:r>
      <w:r w:rsidRPr="005879D1">
        <w:rPr>
          <w:rFonts w:cstheme="minorHAnsi"/>
          <w:color w:val="030303"/>
        </w:rPr>
        <w:t>Jurisdiction</w:t>
      </w:r>
      <w:r w:rsidRPr="005879D1">
        <w:rPr>
          <w:rFonts w:cstheme="minorHAnsi"/>
          <w:color w:val="030303"/>
          <w:spacing w:val="1"/>
        </w:rPr>
        <w:t xml:space="preserve"> </w:t>
      </w:r>
      <w:r w:rsidRPr="005879D1">
        <w:rPr>
          <w:rFonts w:cstheme="minorHAnsi"/>
          <w:color w:val="030303"/>
        </w:rPr>
        <w:t>and</w:t>
      </w:r>
      <w:r w:rsidRPr="005879D1">
        <w:rPr>
          <w:rFonts w:cstheme="minorHAnsi"/>
          <w:color w:val="030303"/>
          <w:spacing w:val="12"/>
        </w:rPr>
        <w:t xml:space="preserve"> </w:t>
      </w:r>
      <w:r w:rsidRPr="005879D1">
        <w:rPr>
          <w:rFonts w:cstheme="minorHAnsi"/>
          <w:color w:val="030303"/>
          <w:w w:val="103"/>
        </w:rPr>
        <w:t>venue</w:t>
      </w:r>
    </w:p>
    <w:p w14:paraId="45F5AF13" w14:textId="77777777" w:rsidR="00FA4D76" w:rsidRPr="005879D1" w:rsidRDefault="00FA4D76" w:rsidP="00FA4D76">
      <w:pPr>
        <w:spacing w:before="1" w:line="251" w:lineRule="auto"/>
        <w:ind w:left="1234" w:right="527" w:hanging="347"/>
        <w:rPr>
          <w:rFonts w:cstheme="minorHAnsi"/>
        </w:rPr>
      </w:pPr>
      <w:r w:rsidRPr="005879D1">
        <w:rPr>
          <w:rFonts w:eastAsia="Arial" w:cstheme="minorHAnsi"/>
          <w:color w:val="030303"/>
        </w:rPr>
        <w:lastRenderedPageBreak/>
        <w:t>A.</w:t>
      </w:r>
      <w:r w:rsidRPr="005879D1">
        <w:rPr>
          <w:rFonts w:eastAsia="Arial" w:cstheme="minorHAnsi"/>
          <w:color w:val="030303"/>
          <w:spacing w:val="60"/>
        </w:rPr>
        <w:t xml:space="preserve"> </w:t>
      </w:r>
      <w:r w:rsidRPr="005879D1">
        <w:rPr>
          <w:rFonts w:cstheme="minorHAnsi"/>
          <w:color w:val="030303"/>
        </w:rPr>
        <w:t>Federal</w:t>
      </w:r>
      <w:r w:rsidRPr="005879D1">
        <w:rPr>
          <w:rFonts w:cstheme="minorHAnsi"/>
          <w:color w:val="030303"/>
          <w:spacing w:val="-9"/>
        </w:rPr>
        <w:t xml:space="preserve"> </w:t>
      </w:r>
      <w:r w:rsidRPr="005879D1">
        <w:rPr>
          <w:rFonts w:cstheme="minorHAnsi"/>
          <w:color w:val="030303"/>
        </w:rPr>
        <w:t>subject</w:t>
      </w:r>
      <w:r w:rsidRPr="005879D1">
        <w:rPr>
          <w:rFonts w:cstheme="minorHAnsi"/>
          <w:color w:val="030303"/>
          <w:spacing w:val="23"/>
        </w:rPr>
        <w:t xml:space="preserve"> </w:t>
      </w:r>
      <w:r w:rsidRPr="005879D1">
        <w:rPr>
          <w:rFonts w:cstheme="minorHAnsi"/>
          <w:color w:val="030303"/>
        </w:rPr>
        <w:t>matter</w:t>
      </w:r>
      <w:r w:rsidRPr="005879D1">
        <w:rPr>
          <w:rFonts w:cstheme="minorHAnsi"/>
          <w:color w:val="030303"/>
          <w:spacing w:val="13"/>
        </w:rPr>
        <w:t xml:space="preserve"> </w:t>
      </w:r>
      <w:r w:rsidRPr="005879D1">
        <w:rPr>
          <w:rFonts w:cstheme="minorHAnsi"/>
          <w:color w:val="030303"/>
        </w:rPr>
        <w:t>jurisdiction</w:t>
      </w:r>
      <w:r w:rsidRPr="005879D1">
        <w:rPr>
          <w:rFonts w:cstheme="minorHAnsi"/>
          <w:color w:val="030303"/>
          <w:spacing w:val="16"/>
        </w:rPr>
        <w:t xml:space="preserve"> </w:t>
      </w:r>
      <w:r w:rsidRPr="005879D1">
        <w:rPr>
          <w:rFonts w:cstheme="minorHAnsi"/>
          <w:color w:val="030303"/>
        </w:rPr>
        <w:t>(federal</w:t>
      </w:r>
      <w:r w:rsidRPr="005879D1">
        <w:rPr>
          <w:rFonts w:cstheme="minorHAnsi"/>
          <w:color w:val="030303"/>
          <w:spacing w:val="14"/>
        </w:rPr>
        <w:t xml:space="preserve"> </w:t>
      </w:r>
      <w:r w:rsidRPr="005879D1">
        <w:rPr>
          <w:rFonts w:cstheme="minorHAnsi"/>
          <w:color w:val="030303"/>
        </w:rPr>
        <w:t>question,</w:t>
      </w:r>
      <w:r w:rsidRPr="005879D1">
        <w:rPr>
          <w:rFonts w:cstheme="minorHAnsi"/>
          <w:color w:val="030303"/>
          <w:spacing w:val="18"/>
        </w:rPr>
        <w:t xml:space="preserve"> </w:t>
      </w:r>
      <w:r w:rsidRPr="005879D1">
        <w:rPr>
          <w:rFonts w:cstheme="minorHAnsi"/>
          <w:color w:val="030303"/>
        </w:rPr>
        <w:t>diversity,</w:t>
      </w:r>
      <w:r w:rsidRPr="005879D1">
        <w:rPr>
          <w:rFonts w:cstheme="minorHAnsi"/>
          <w:color w:val="030303"/>
          <w:spacing w:val="15"/>
        </w:rPr>
        <w:t xml:space="preserve"> </w:t>
      </w:r>
      <w:r w:rsidRPr="005879D1">
        <w:rPr>
          <w:rFonts w:cstheme="minorHAnsi"/>
          <w:color w:val="030303"/>
        </w:rPr>
        <w:t>supplemental,</w:t>
      </w:r>
      <w:r w:rsidRPr="005879D1">
        <w:rPr>
          <w:rFonts w:cstheme="minorHAnsi"/>
          <w:color w:val="030303"/>
          <w:spacing w:val="14"/>
        </w:rPr>
        <w:t xml:space="preserve"> </w:t>
      </w:r>
      <w:r w:rsidRPr="005879D1">
        <w:rPr>
          <w:rFonts w:cstheme="minorHAnsi"/>
          <w:color w:val="030303"/>
        </w:rPr>
        <w:t>and removal</w:t>
      </w:r>
      <w:r w:rsidRPr="005879D1">
        <w:rPr>
          <w:rFonts w:cstheme="minorHAnsi"/>
          <w:color w:val="030303"/>
          <w:w w:val="101"/>
        </w:rPr>
        <w:t>)</w:t>
      </w:r>
    </w:p>
    <w:p w14:paraId="7D4A3E2C" w14:textId="77777777" w:rsidR="00FA4D76" w:rsidRPr="005879D1" w:rsidRDefault="00FA4D76" w:rsidP="00FA4D76">
      <w:pPr>
        <w:spacing w:line="265" w:lineRule="exact"/>
        <w:ind w:left="882" w:right="6197"/>
        <w:jc w:val="both"/>
        <w:rPr>
          <w:rFonts w:cstheme="minorHAnsi"/>
        </w:rPr>
      </w:pPr>
      <w:r w:rsidRPr="005879D1">
        <w:rPr>
          <w:rFonts w:eastAsia="Arial" w:cstheme="minorHAnsi"/>
          <w:color w:val="030303"/>
        </w:rPr>
        <w:t xml:space="preserve">B. </w:t>
      </w:r>
      <w:r w:rsidRPr="005879D1">
        <w:rPr>
          <w:rFonts w:cstheme="minorHAnsi"/>
          <w:color w:val="030303"/>
        </w:rPr>
        <w:t>Personal</w:t>
      </w:r>
      <w:r w:rsidRPr="005879D1">
        <w:rPr>
          <w:rFonts w:cstheme="minorHAnsi"/>
          <w:color w:val="030303"/>
          <w:spacing w:val="1"/>
        </w:rPr>
        <w:t xml:space="preserve"> </w:t>
      </w:r>
      <w:r w:rsidRPr="005879D1">
        <w:rPr>
          <w:rFonts w:cstheme="minorHAnsi"/>
          <w:color w:val="030303"/>
          <w:w w:val="103"/>
        </w:rPr>
        <w:t>jurisdiction</w:t>
      </w:r>
    </w:p>
    <w:p w14:paraId="244008C2" w14:textId="77777777" w:rsidR="00FA4D76" w:rsidRPr="005879D1" w:rsidRDefault="00FA4D76" w:rsidP="00FA4D76">
      <w:pPr>
        <w:spacing w:before="7"/>
        <w:ind w:left="882" w:right="5393"/>
        <w:jc w:val="both"/>
        <w:rPr>
          <w:rFonts w:cstheme="minorHAnsi"/>
        </w:rPr>
      </w:pPr>
      <w:r w:rsidRPr="005879D1">
        <w:rPr>
          <w:rFonts w:cstheme="minorHAnsi"/>
          <w:color w:val="030303"/>
        </w:rPr>
        <w:t>C. Service</w:t>
      </w:r>
      <w:r w:rsidRPr="005879D1">
        <w:rPr>
          <w:rFonts w:cstheme="minorHAnsi"/>
          <w:color w:val="030303"/>
          <w:spacing w:val="1"/>
        </w:rPr>
        <w:t xml:space="preserve"> </w:t>
      </w:r>
      <w:r w:rsidRPr="005879D1">
        <w:rPr>
          <w:rFonts w:cstheme="minorHAnsi"/>
          <w:color w:val="030303"/>
        </w:rPr>
        <w:t>of</w:t>
      </w:r>
      <w:r w:rsidRPr="005879D1">
        <w:rPr>
          <w:rFonts w:cstheme="minorHAnsi"/>
          <w:color w:val="030303"/>
          <w:spacing w:val="12"/>
        </w:rPr>
        <w:t xml:space="preserve"> </w:t>
      </w:r>
      <w:r w:rsidRPr="005879D1">
        <w:rPr>
          <w:rFonts w:cstheme="minorHAnsi"/>
          <w:color w:val="030303"/>
        </w:rPr>
        <w:t>process</w:t>
      </w:r>
      <w:r w:rsidRPr="005879D1">
        <w:rPr>
          <w:rFonts w:cstheme="minorHAnsi"/>
          <w:color w:val="030303"/>
          <w:spacing w:val="18"/>
        </w:rPr>
        <w:t xml:space="preserve"> </w:t>
      </w:r>
      <w:r w:rsidRPr="005879D1">
        <w:rPr>
          <w:rFonts w:cstheme="minorHAnsi"/>
          <w:color w:val="030303"/>
        </w:rPr>
        <w:t>and</w:t>
      </w:r>
      <w:r w:rsidRPr="005879D1">
        <w:rPr>
          <w:rFonts w:cstheme="minorHAnsi"/>
          <w:color w:val="030303"/>
          <w:spacing w:val="14"/>
        </w:rPr>
        <w:t xml:space="preserve"> </w:t>
      </w:r>
      <w:r w:rsidRPr="005879D1">
        <w:rPr>
          <w:rFonts w:cstheme="minorHAnsi"/>
          <w:color w:val="030303"/>
          <w:w w:val="101"/>
        </w:rPr>
        <w:t>notice</w:t>
      </w:r>
    </w:p>
    <w:p w14:paraId="479CCE2C" w14:textId="77777777" w:rsidR="00FA4D76" w:rsidRPr="005879D1" w:rsidRDefault="00FA4D76" w:rsidP="00FA4D76">
      <w:pPr>
        <w:spacing w:before="12"/>
        <w:ind w:left="882" w:right="4098"/>
        <w:jc w:val="both"/>
        <w:rPr>
          <w:rFonts w:cstheme="minorHAnsi"/>
        </w:rPr>
      </w:pPr>
      <w:r w:rsidRPr="005879D1">
        <w:rPr>
          <w:rFonts w:cstheme="minorHAnsi"/>
          <w:color w:val="030303"/>
        </w:rPr>
        <w:t xml:space="preserve">D. </w:t>
      </w:r>
      <w:r w:rsidRPr="005879D1">
        <w:rPr>
          <w:rFonts w:cstheme="minorHAnsi"/>
          <w:color w:val="030303"/>
          <w:spacing w:val="4"/>
        </w:rPr>
        <w:t xml:space="preserve"> </w:t>
      </w:r>
      <w:r w:rsidRPr="005879D1">
        <w:rPr>
          <w:rFonts w:cstheme="minorHAnsi"/>
          <w:color w:val="030303"/>
        </w:rPr>
        <w:t>Venue,</w:t>
      </w:r>
      <w:r w:rsidRPr="005879D1">
        <w:rPr>
          <w:rFonts w:cstheme="minorHAnsi"/>
          <w:color w:val="030303"/>
          <w:spacing w:val="-16"/>
        </w:rPr>
        <w:t xml:space="preserve"> </w:t>
      </w:r>
      <w:r w:rsidRPr="005879D1">
        <w:rPr>
          <w:rFonts w:cstheme="minorHAnsi"/>
          <w:color w:val="030303"/>
        </w:rPr>
        <w:t>forum</w:t>
      </w:r>
      <w:r w:rsidRPr="005879D1">
        <w:rPr>
          <w:rFonts w:cstheme="minorHAnsi"/>
          <w:color w:val="030303"/>
          <w:spacing w:val="29"/>
        </w:rPr>
        <w:t xml:space="preserve"> </w:t>
      </w:r>
      <w:r w:rsidRPr="005879D1">
        <w:rPr>
          <w:rFonts w:cstheme="minorHAnsi"/>
          <w:color w:val="030303"/>
        </w:rPr>
        <w:t>non</w:t>
      </w:r>
      <w:r w:rsidRPr="005879D1">
        <w:rPr>
          <w:rFonts w:cstheme="minorHAnsi"/>
          <w:color w:val="030303"/>
          <w:spacing w:val="10"/>
        </w:rPr>
        <w:t xml:space="preserve"> </w:t>
      </w:r>
      <w:proofErr w:type="spellStart"/>
      <w:r w:rsidRPr="005879D1">
        <w:rPr>
          <w:rFonts w:cstheme="minorHAnsi"/>
          <w:color w:val="030303"/>
        </w:rPr>
        <w:t>conveniens</w:t>
      </w:r>
      <w:proofErr w:type="spellEnd"/>
      <w:r w:rsidRPr="005879D1">
        <w:rPr>
          <w:rFonts w:cstheme="minorHAnsi"/>
          <w:color w:val="030303"/>
        </w:rPr>
        <w:t>,</w:t>
      </w:r>
      <w:r w:rsidRPr="005879D1">
        <w:rPr>
          <w:rFonts w:cstheme="minorHAnsi"/>
          <w:color w:val="030303"/>
          <w:spacing w:val="8"/>
        </w:rPr>
        <w:t xml:space="preserve"> </w:t>
      </w:r>
      <w:r w:rsidRPr="005879D1">
        <w:rPr>
          <w:rFonts w:cstheme="minorHAnsi"/>
          <w:color w:val="030303"/>
        </w:rPr>
        <w:t>and</w:t>
      </w:r>
      <w:r w:rsidRPr="005879D1">
        <w:rPr>
          <w:rFonts w:cstheme="minorHAnsi"/>
          <w:color w:val="030303"/>
          <w:spacing w:val="8"/>
        </w:rPr>
        <w:t xml:space="preserve"> </w:t>
      </w:r>
      <w:r w:rsidRPr="005879D1">
        <w:rPr>
          <w:rFonts w:cstheme="minorHAnsi"/>
          <w:color w:val="030303"/>
          <w:w w:val="102"/>
        </w:rPr>
        <w:t>transfer</w:t>
      </w:r>
    </w:p>
    <w:p w14:paraId="659E43B3" w14:textId="77777777" w:rsidR="00FA4D76" w:rsidRPr="005879D1" w:rsidRDefault="00FA4D76" w:rsidP="00FA4D76">
      <w:pPr>
        <w:tabs>
          <w:tab w:val="left" w:pos="860"/>
        </w:tabs>
        <w:spacing w:before="7" w:line="250" w:lineRule="auto"/>
        <w:ind w:left="873" w:right="5682" w:hanging="717"/>
        <w:rPr>
          <w:rFonts w:cstheme="minorHAnsi"/>
          <w:color w:val="030303"/>
        </w:rPr>
      </w:pPr>
    </w:p>
    <w:p w14:paraId="03982271" w14:textId="77777777" w:rsidR="00FA4D76" w:rsidRPr="005879D1" w:rsidRDefault="00FA4D76" w:rsidP="00FA4D76">
      <w:pPr>
        <w:tabs>
          <w:tab w:val="left" w:pos="860"/>
        </w:tabs>
        <w:spacing w:before="7" w:line="250" w:lineRule="auto"/>
        <w:ind w:left="873" w:right="5682" w:hanging="717"/>
        <w:rPr>
          <w:rFonts w:cstheme="minorHAnsi"/>
        </w:rPr>
      </w:pPr>
      <w:r w:rsidRPr="005879D1">
        <w:rPr>
          <w:rFonts w:cstheme="minorHAnsi"/>
          <w:color w:val="030303"/>
        </w:rPr>
        <w:t>II.</w:t>
      </w:r>
      <w:r w:rsidRPr="005879D1">
        <w:rPr>
          <w:rFonts w:cstheme="minorHAnsi"/>
          <w:color w:val="030303"/>
          <w:spacing w:val="-30"/>
        </w:rPr>
        <w:t xml:space="preserve"> </w:t>
      </w:r>
      <w:r w:rsidRPr="005879D1">
        <w:rPr>
          <w:rFonts w:cstheme="minorHAnsi"/>
          <w:color w:val="030303"/>
        </w:rPr>
        <w:tab/>
      </w:r>
      <w:r w:rsidRPr="005879D1">
        <w:rPr>
          <w:rFonts w:cstheme="minorHAnsi"/>
          <w:color w:val="030303"/>
        </w:rPr>
        <w:tab/>
        <w:t>Law</w:t>
      </w:r>
      <w:r w:rsidRPr="005879D1">
        <w:rPr>
          <w:rFonts w:cstheme="minorHAnsi"/>
          <w:color w:val="030303"/>
          <w:spacing w:val="1"/>
        </w:rPr>
        <w:t xml:space="preserve"> </w:t>
      </w:r>
      <w:r w:rsidRPr="005879D1">
        <w:rPr>
          <w:rFonts w:cstheme="minorHAnsi"/>
          <w:color w:val="030303"/>
        </w:rPr>
        <w:t>applied</w:t>
      </w:r>
      <w:r w:rsidRPr="005879D1">
        <w:rPr>
          <w:rFonts w:cstheme="minorHAnsi"/>
          <w:color w:val="030303"/>
          <w:spacing w:val="4"/>
        </w:rPr>
        <w:t xml:space="preserve"> </w:t>
      </w:r>
      <w:r w:rsidRPr="005879D1">
        <w:rPr>
          <w:rFonts w:cstheme="minorHAnsi"/>
          <w:color w:val="030303"/>
        </w:rPr>
        <w:t>by</w:t>
      </w:r>
      <w:r w:rsidRPr="005879D1">
        <w:rPr>
          <w:rFonts w:cstheme="minorHAnsi"/>
          <w:color w:val="030303"/>
          <w:spacing w:val="4"/>
        </w:rPr>
        <w:t xml:space="preserve"> </w:t>
      </w:r>
      <w:r w:rsidRPr="005879D1">
        <w:rPr>
          <w:rFonts w:cstheme="minorHAnsi"/>
          <w:color w:val="030303"/>
        </w:rPr>
        <w:t>federal</w:t>
      </w:r>
      <w:r w:rsidRPr="005879D1">
        <w:rPr>
          <w:rFonts w:cstheme="minorHAnsi"/>
          <w:color w:val="030303"/>
          <w:spacing w:val="26"/>
        </w:rPr>
        <w:t xml:space="preserve"> </w:t>
      </w:r>
      <w:r w:rsidRPr="005879D1">
        <w:rPr>
          <w:rFonts w:cstheme="minorHAnsi"/>
          <w:color w:val="030303"/>
          <w:w w:val="103"/>
        </w:rPr>
        <w:t xml:space="preserve">courts </w:t>
      </w:r>
      <w:r w:rsidRPr="005879D1">
        <w:rPr>
          <w:rFonts w:eastAsia="Arial" w:cstheme="minorHAnsi"/>
          <w:color w:val="030303"/>
        </w:rPr>
        <w:t>A.</w:t>
      </w:r>
      <w:r w:rsidRPr="005879D1">
        <w:rPr>
          <w:rFonts w:eastAsia="Arial" w:cstheme="minorHAnsi"/>
          <w:color w:val="030303"/>
          <w:spacing w:val="59"/>
        </w:rPr>
        <w:t xml:space="preserve"> </w:t>
      </w:r>
      <w:r w:rsidRPr="005879D1">
        <w:rPr>
          <w:rFonts w:cstheme="minorHAnsi"/>
          <w:color w:val="030303"/>
        </w:rPr>
        <w:t>State</w:t>
      </w:r>
      <w:r w:rsidRPr="005879D1">
        <w:rPr>
          <w:rFonts w:cstheme="minorHAnsi"/>
          <w:color w:val="030303"/>
          <w:spacing w:val="8"/>
        </w:rPr>
        <w:t xml:space="preserve"> </w:t>
      </w:r>
      <w:r w:rsidRPr="005879D1">
        <w:rPr>
          <w:rFonts w:cstheme="minorHAnsi"/>
          <w:color w:val="030303"/>
        </w:rPr>
        <w:t>law</w:t>
      </w:r>
      <w:r w:rsidRPr="005879D1">
        <w:rPr>
          <w:rFonts w:cstheme="minorHAnsi"/>
          <w:color w:val="030303"/>
          <w:spacing w:val="3"/>
        </w:rPr>
        <w:t xml:space="preserve"> </w:t>
      </w:r>
      <w:r w:rsidRPr="005879D1">
        <w:rPr>
          <w:rFonts w:cstheme="minorHAnsi"/>
          <w:color w:val="030303"/>
        </w:rPr>
        <w:t>in federal</w:t>
      </w:r>
      <w:r w:rsidRPr="005879D1">
        <w:rPr>
          <w:rFonts w:cstheme="minorHAnsi"/>
          <w:color w:val="030303"/>
          <w:spacing w:val="26"/>
        </w:rPr>
        <w:t xml:space="preserve"> </w:t>
      </w:r>
      <w:r w:rsidRPr="005879D1">
        <w:rPr>
          <w:rFonts w:cstheme="minorHAnsi"/>
          <w:color w:val="030303"/>
        </w:rPr>
        <w:t xml:space="preserve">court </w:t>
      </w:r>
      <w:r w:rsidRPr="005879D1">
        <w:rPr>
          <w:rFonts w:eastAsia="Arial" w:cstheme="minorHAnsi"/>
          <w:color w:val="030303"/>
        </w:rPr>
        <w:t xml:space="preserve">B. </w:t>
      </w:r>
      <w:r w:rsidRPr="005879D1">
        <w:rPr>
          <w:rFonts w:eastAsia="Arial" w:cstheme="minorHAnsi"/>
          <w:color w:val="030303"/>
          <w:spacing w:val="13"/>
        </w:rPr>
        <w:t xml:space="preserve"> </w:t>
      </w:r>
      <w:r w:rsidRPr="005879D1">
        <w:rPr>
          <w:rFonts w:cstheme="minorHAnsi"/>
          <w:color w:val="030303"/>
        </w:rPr>
        <w:t>Federal</w:t>
      </w:r>
      <w:r w:rsidRPr="005879D1">
        <w:rPr>
          <w:rFonts w:cstheme="minorHAnsi"/>
          <w:color w:val="030303"/>
          <w:spacing w:val="-5"/>
        </w:rPr>
        <w:t xml:space="preserve"> </w:t>
      </w:r>
      <w:r w:rsidRPr="005879D1">
        <w:rPr>
          <w:rFonts w:cstheme="minorHAnsi"/>
          <w:color w:val="030303"/>
        </w:rPr>
        <w:t>common</w:t>
      </w:r>
      <w:r w:rsidRPr="005879D1">
        <w:rPr>
          <w:rFonts w:cstheme="minorHAnsi"/>
          <w:color w:val="030303"/>
          <w:spacing w:val="38"/>
        </w:rPr>
        <w:t xml:space="preserve"> </w:t>
      </w:r>
      <w:r w:rsidRPr="005879D1">
        <w:rPr>
          <w:rFonts w:cstheme="minorHAnsi"/>
          <w:color w:val="030303"/>
          <w:w w:val="102"/>
        </w:rPr>
        <w:t>law</w:t>
      </w:r>
    </w:p>
    <w:p w14:paraId="48537512" w14:textId="77777777" w:rsidR="00FA4D76" w:rsidRPr="005879D1" w:rsidRDefault="00FA4D76" w:rsidP="002E7B4C">
      <w:pPr>
        <w:tabs>
          <w:tab w:val="left" w:pos="860"/>
        </w:tabs>
        <w:spacing w:line="261" w:lineRule="exact"/>
        <w:ind w:right="-20"/>
        <w:rPr>
          <w:rFonts w:cstheme="minorHAnsi"/>
          <w:color w:val="030303"/>
        </w:rPr>
      </w:pPr>
    </w:p>
    <w:p w14:paraId="5BE53F91" w14:textId="77777777" w:rsidR="00FA4D76" w:rsidRPr="005879D1" w:rsidRDefault="00FA4D76" w:rsidP="00FA4D76">
      <w:pPr>
        <w:tabs>
          <w:tab w:val="left" w:pos="860"/>
        </w:tabs>
        <w:spacing w:line="261" w:lineRule="exact"/>
        <w:ind w:left="155" w:right="-20"/>
        <w:rPr>
          <w:rFonts w:cstheme="minorHAnsi"/>
        </w:rPr>
      </w:pPr>
      <w:r w:rsidRPr="005879D1">
        <w:rPr>
          <w:rFonts w:cstheme="minorHAnsi"/>
          <w:color w:val="030303"/>
        </w:rPr>
        <w:t>III.</w:t>
      </w:r>
      <w:r w:rsidRPr="005879D1">
        <w:rPr>
          <w:rFonts w:cstheme="minorHAnsi"/>
          <w:color w:val="030303"/>
          <w:spacing w:val="-35"/>
        </w:rPr>
        <w:t xml:space="preserve"> </w:t>
      </w:r>
      <w:r w:rsidRPr="005879D1">
        <w:rPr>
          <w:rFonts w:cstheme="minorHAnsi"/>
          <w:color w:val="030303"/>
        </w:rPr>
        <w:tab/>
        <w:t>Pretrial</w:t>
      </w:r>
      <w:r w:rsidRPr="005879D1">
        <w:rPr>
          <w:rFonts w:cstheme="minorHAnsi"/>
          <w:color w:val="030303"/>
          <w:spacing w:val="4"/>
        </w:rPr>
        <w:t xml:space="preserve"> </w:t>
      </w:r>
      <w:r w:rsidRPr="005879D1">
        <w:rPr>
          <w:rFonts w:cstheme="minorHAnsi"/>
          <w:color w:val="030303"/>
          <w:w w:val="102"/>
        </w:rPr>
        <w:t>procedures</w:t>
      </w:r>
    </w:p>
    <w:p w14:paraId="04C491BE" w14:textId="77777777" w:rsidR="00FA4D76" w:rsidRPr="005879D1" w:rsidRDefault="00FA4D76" w:rsidP="00FA4D76">
      <w:pPr>
        <w:spacing w:before="11"/>
        <w:ind w:left="868" w:right="2789"/>
        <w:jc w:val="both"/>
        <w:rPr>
          <w:rFonts w:cstheme="minorHAnsi"/>
        </w:rPr>
      </w:pPr>
      <w:r w:rsidRPr="005879D1">
        <w:rPr>
          <w:rFonts w:eastAsia="Arial" w:cstheme="minorHAnsi"/>
          <w:color w:val="030303"/>
        </w:rPr>
        <w:t xml:space="preserve">A. </w:t>
      </w:r>
      <w:r w:rsidRPr="005879D1">
        <w:rPr>
          <w:rFonts w:eastAsia="Arial" w:cstheme="minorHAnsi"/>
          <w:color w:val="030303"/>
          <w:spacing w:val="1"/>
        </w:rPr>
        <w:t xml:space="preserve"> </w:t>
      </w:r>
      <w:r w:rsidRPr="005879D1">
        <w:rPr>
          <w:rFonts w:cstheme="minorHAnsi"/>
          <w:color w:val="030303"/>
        </w:rPr>
        <w:t>Preliminary</w:t>
      </w:r>
      <w:r w:rsidRPr="005879D1">
        <w:rPr>
          <w:rFonts w:cstheme="minorHAnsi"/>
          <w:color w:val="030303"/>
          <w:spacing w:val="8"/>
        </w:rPr>
        <w:t xml:space="preserve"> </w:t>
      </w:r>
      <w:r w:rsidRPr="005879D1">
        <w:rPr>
          <w:rFonts w:cstheme="minorHAnsi"/>
          <w:color w:val="030303"/>
        </w:rPr>
        <w:t>injunctions</w:t>
      </w:r>
      <w:r w:rsidRPr="005879D1">
        <w:rPr>
          <w:rFonts w:cstheme="minorHAnsi"/>
          <w:color w:val="030303"/>
          <w:spacing w:val="28"/>
        </w:rPr>
        <w:t xml:space="preserve"> </w:t>
      </w:r>
      <w:r w:rsidRPr="005879D1">
        <w:rPr>
          <w:rFonts w:cstheme="minorHAnsi"/>
          <w:color w:val="030303"/>
        </w:rPr>
        <w:t>and</w:t>
      </w:r>
      <w:r w:rsidRPr="005879D1">
        <w:rPr>
          <w:rFonts w:cstheme="minorHAnsi"/>
          <w:color w:val="030303"/>
          <w:spacing w:val="8"/>
        </w:rPr>
        <w:t xml:space="preserve"> </w:t>
      </w:r>
      <w:r w:rsidRPr="005879D1">
        <w:rPr>
          <w:rFonts w:cstheme="minorHAnsi"/>
          <w:color w:val="030303"/>
        </w:rPr>
        <w:t>temporary</w:t>
      </w:r>
      <w:r w:rsidRPr="005879D1">
        <w:rPr>
          <w:rFonts w:cstheme="minorHAnsi"/>
          <w:color w:val="030303"/>
          <w:spacing w:val="18"/>
        </w:rPr>
        <w:t xml:space="preserve"> </w:t>
      </w:r>
      <w:r w:rsidRPr="005879D1">
        <w:rPr>
          <w:rFonts w:cstheme="minorHAnsi"/>
          <w:color w:val="030303"/>
        </w:rPr>
        <w:t>restraining</w:t>
      </w:r>
      <w:r w:rsidRPr="005879D1">
        <w:rPr>
          <w:rFonts w:cstheme="minorHAnsi"/>
          <w:color w:val="030303"/>
          <w:spacing w:val="32"/>
        </w:rPr>
        <w:t xml:space="preserve"> </w:t>
      </w:r>
      <w:r w:rsidRPr="005879D1">
        <w:rPr>
          <w:rFonts w:cstheme="minorHAnsi"/>
          <w:color w:val="030303"/>
          <w:w w:val="102"/>
        </w:rPr>
        <w:t>orders</w:t>
      </w:r>
    </w:p>
    <w:p w14:paraId="0417E75D" w14:textId="77777777" w:rsidR="00FA4D76" w:rsidRPr="005879D1" w:rsidRDefault="00FA4D76" w:rsidP="00FA4D76">
      <w:pPr>
        <w:spacing w:before="7"/>
        <w:ind w:left="873" w:right="3239"/>
        <w:jc w:val="both"/>
        <w:rPr>
          <w:rFonts w:cstheme="minorHAnsi"/>
        </w:rPr>
      </w:pPr>
      <w:r w:rsidRPr="005879D1">
        <w:rPr>
          <w:rFonts w:cstheme="minorHAnsi"/>
          <w:color w:val="030303"/>
        </w:rPr>
        <w:t xml:space="preserve">B. </w:t>
      </w:r>
      <w:r w:rsidRPr="005879D1">
        <w:rPr>
          <w:rFonts w:cstheme="minorHAnsi"/>
          <w:color w:val="030303"/>
          <w:spacing w:val="21"/>
        </w:rPr>
        <w:t xml:space="preserve"> </w:t>
      </w:r>
      <w:r w:rsidRPr="005879D1">
        <w:rPr>
          <w:rFonts w:cstheme="minorHAnsi"/>
          <w:color w:val="030303"/>
        </w:rPr>
        <w:t>Pleadings</w:t>
      </w:r>
      <w:r w:rsidRPr="005879D1">
        <w:rPr>
          <w:rFonts w:cstheme="minorHAnsi"/>
          <w:color w:val="030303"/>
          <w:spacing w:val="2"/>
        </w:rPr>
        <w:t xml:space="preserve"> </w:t>
      </w:r>
      <w:r w:rsidRPr="005879D1">
        <w:rPr>
          <w:rFonts w:cstheme="minorHAnsi"/>
          <w:color w:val="030303"/>
        </w:rPr>
        <w:t>and</w:t>
      </w:r>
      <w:r w:rsidRPr="005879D1">
        <w:rPr>
          <w:rFonts w:cstheme="minorHAnsi"/>
          <w:color w:val="030303"/>
          <w:spacing w:val="17"/>
        </w:rPr>
        <w:t xml:space="preserve"> </w:t>
      </w:r>
      <w:r w:rsidRPr="005879D1">
        <w:rPr>
          <w:rFonts w:cstheme="minorHAnsi"/>
          <w:color w:val="030303"/>
        </w:rPr>
        <w:t>amended</w:t>
      </w:r>
      <w:r w:rsidRPr="005879D1">
        <w:rPr>
          <w:rFonts w:cstheme="minorHAnsi"/>
          <w:color w:val="030303"/>
          <w:spacing w:val="20"/>
        </w:rPr>
        <w:t xml:space="preserve"> </w:t>
      </w:r>
      <w:r w:rsidRPr="005879D1">
        <w:rPr>
          <w:rFonts w:cstheme="minorHAnsi"/>
          <w:color w:val="030303"/>
        </w:rPr>
        <w:t>and</w:t>
      </w:r>
      <w:r w:rsidRPr="005879D1">
        <w:rPr>
          <w:rFonts w:cstheme="minorHAnsi"/>
          <w:color w:val="030303"/>
          <w:spacing w:val="7"/>
        </w:rPr>
        <w:t xml:space="preserve"> </w:t>
      </w:r>
      <w:r w:rsidRPr="005879D1">
        <w:rPr>
          <w:rFonts w:cstheme="minorHAnsi"/>
          <w:color w:val="030303"/>
        </w:rPr>
        <w:t>supplemental</w:t>
      </w:r>
      <w:r w:rsidRPr="005879D1">
        <w:rPr>
          <w:rFonts w:cstheme="minorHAnsi"/>
          <w:color w:val="030303"/>
          <w:spacing w:val="36"/>
        </w:rPr>
        <w:t xml:space="preserve"> </w:t>
      </w:r>
      <w:r w:rsidRPr="005879D1">
        <w:rPr>
          <w:rFonts w:cstheme="minorHAnsi"/>
          <w:color w:val="030303"/>
          <w:w w:val="102"/>
        </w:rPr>
        <w:t>pleadings</w:t>
      </w:r>
    </w:p>
    <w:p w14:paraId="24139D40" w14:textId="77777777" w:rsidR="00FA4D76" w:rsidRPr="005879D1" w:rsidRDefault="00FA4D76" w:rsidP="00FA4D76">
      <w:pPr>
        <w:spacing w:before="7"/>
        <w:ind w:left="873" w:right="7447"/>
        <w:jc w:val="both"/>
        <w:rPr>
          <w:rFonts w:cstheme="minorHAnsi"/>
        </w:rPr>
      </w:pPr>
      <w:r w:rsidRPr="005879D1">
        <w:rPr>
          <w:rFonts w:cstheme="minorHAnsi"/>
          <w:color w:val="030303"/>
        </w:rPr>
        <w:t xml:space="preserve">C. </w:t>
      </w:r>
      <w:r w:rsidRPr="005879D1">
        <w:rPr>
          <w:rFonts w:cstheme="minorHAnsi"/>
          <w:color w:val="030303"/>
          <w:spacing w:val="15"/>
        </w:rPr>
        <w:t xml:space="preserve"> </w:t>
      </w:r>
      <w:r w:rsidRPr="005879D1">
        <w:rPr>
          <w:rFonts w:cstheme="minorHAnsi"/>
          <w:color w:val="030303"/>
        </w:rPr>
        <w:t>Rule11</w:t>
      </w:r>
    </w:p>
    <w:p w14:paraId="1F845826" w14:textId="77777777" w:rsidR="00FA4D76" w:rsidRPr="005879D1" w:rsidRDefault="00FA4D76" w:rsidP="00FA4D76">
      <w:pPr>
        <w:spacing w:before="12"/>
        <w:ind w:left="868" w:right="3111"/>
        <w:jc w:val="both"/>
        <w:rPr>
          <w:rFonts w:cstheme="minorHAnsi"/>
        </w:rPr>
      </w:pPr>
      <w:r w:rsidRPr="005879D1">
        <w:rPr>
          <w:rFonts w:cstheme="minorHAnsi"/>
          <w:color w:val="030303"/>
        </w:rPr>
        <w:t xml:space="preserve">D. </w:t>
      </w:r>
      <w:r w:rsidRPr="005879D1">
        <w:rPr>
          <w:rFonts w:cstheme="minorHAnsi"/>
          <w:color w:val="030303"/>
          <w:spacing w:val="8"/>
        </w:rPr>
        <w:t xml:space="preserve"> </w:t>
      </w:r>
      <w:r w:rsidRPr="005879D1">
        <w:rPr>
          <w:rFonts w:cstheme="minorHAnsi"/>
          <w:color w:val="030303"/>
        </w:rPr>
        <w:t>Joinder</w:t>
      </w:r>
      <w:r w:rsidRPr="005879D1">
        <w:rPr>
          <w:rFonts w:cstheme="minorHAnsi"/>
          <w:color w:val="030303"/>
          <w:spacing w:val="1"/>
        </w:rPr>
        <w:t xml:space="preserve"> </w:t>
      </w:r>
      <w:r w:rsidRPr="005879D1">
        <w:rPr>
          <w:rFonts w:cstheme="minorHAnsi"/>
          <w:color w:val="030303"/>
        </w:rPr>
        <w:t>of</w:t>
      </w:r>
      <w:r w:rsidRPr="005879D1">
        <w:rPr>
          <w:rFonts w:cstheme="minorHAnsi"/>
          <w:color w:val="030303"/>
          <w:spacing w:val="12"/>
        </w:rPr>
        <w:t xml:space="preserve"> </w:t>
      </w:r>
      <w:r w:rsidRPr="005879D1">
        <w:rPr>
          <w:rFonts w:cstheme="minorHAnsi"/>
          <w:color w:val="030303"/>
        </w:rPr>
        <w:t>parties</w:t>
      </w:r>
      <w:r w:rsidRPr="005879D1">
        <w:rPr>
          <w:rFonts w:cstheme="minorHAnsi"/>
          <w:color w:val="030303"/>
          <w:spacing w:val="14"/>
        </w:rPr>
        <w:t xml:space="preserve"> </w:t>
      </w:r>
      <w:r w:rsidRPr="005879D1">
        <w:rPr>
          <w:rFonts w:cstheme="minorHAnsi"/>
          <w:color w:val="030303"/>
        </w:rPr>
        <w:t>and</w:t>
      </w:r>
      <w:r w:rsidRPr="005879D1">
        <w:rPr>
          <w:rFonts w:cstheme="minorHAnsi"/>
          <w:color w:val="030303"/>
          <w:spacing w:val="7"/>
        </w:rPr>
        <w:t xml:space="preserve"> </w:t>
      </w:r>
      <w:r w:rsidRPr="005879D1">
        <w:rPr>
          <w:rFonts w:cstheme="minorHAnsi"/>
          <w:color w:val="030303"/>
        </w:rPr>
        <w:t>claims</w:t>
      </w:r>
      <w:r w:rsidRPr="005879D1">
        <w:rPr>
          <w:rFonts w:cstheme="minorHAnsi"/>
          <w:color w:val="030303"/>
          <w:spacing w:val="8"/>
        </w:rPr>
        <w:t xml:space="preserve"> </w:t>
      </w:r>
      <w:r w:rsidRPr="005879D1">
        <w:rPr>
          <w:rFonts w:cstheme="minorHAnsi"/>
          <w:color w:val="030303"/>
        </w:rPr>
        <w:t>(including</w:t>
      </w:r>
      <w:r w:rsidRPr="005879D1">
        <w:rPr>
          <w:rFonts w:cstheme="minorHAnsi"/>
          <w:color w:val="030303"/>
          <w:spacing w:val="17"/>
        </w:rPr>
        <w:t xml:space="preserve"> </w:t>
      </w:r>
      <w:r w:rsidRPr="005879D1">
        <w:rPr>
          <w:rFonts w:cstheme="minorHAnsi"/>
          <w:color w:val="030303"/>
        </w:rPr>
        <w:t>class</w:t>
      </w:r>
      <w:r w:rsidRPr="005879D1">
        <w:rPr>
          <w:rFonts w:cstheme="minorHAnsi"/>
          <w:color w:val="030303"/>
          <w:spacing w:val="10"/>
        </w:rPr>
        <w:t xml:space="preserve"> </w:t>
      </w:r>
      <w:r w:rsidRPr="005879D1">
        <w:rPr>
          <w:rFonts w:cstheme="minorHAnsi"/>
          <w:color w:val="030303"/>
          <w:w w:val="103"/>
        </w:rPr>
        <w:t>actions</w:t>
      </w:r>
      <w:r w:rsidRPr="005879D1">
        <w:rPr>
          <w:rFonts w:cstheme="minorHAnsi"/>
          <w:color w:val="030303"/>
          <w:w w:val="104"/>
        </w:rPr>
        <w:t>)</w:t>
      </w:r>
    </w:p>
    <w:p w14:paraId="3336709D" w14:textId="77777777" w:rsidR="00FA4D76" w:rsidRPr="005879D1" w:rsidRDefault="00FA4D76" w:rsidP="00FA4D76">
      <w:pPr>
        <w:spacing w:before="7"/>
        <w:ind w:left="868" w:right="2452"/>
        <w:jc w:val="both"/>
        <w:rPr>
          <w:rFonts w:cstheme="minorHAnsi"/>
        </w:rPr>
      </w:pPr>
      <w:r w:rsidRPr="005879D1">
        <w:rPr>
          <w:rFonts w:cstheme="minorHAnsi"/>
          <w:color w:val="030303"/>
        </w:rPr>
        <w:t xml:space="preserve">E. </w:t>
      </w:r>
      <w:r w:rsidRPr="005879D1">
        <w:rPr>
          <w:rFonts w:cstheme="minorHAnsi"/>
          <w:color w:val="030303"/>
          <w:spacing w:val="27"/>
        </w:rPr>
        <w:t xml:space="preserve"> </w:t>
      </w:r>
      <w:r w:rsidRPr="005879D1">
        <w:rPr>
          <w:rFonts w:cstheme="minorHAnsi"/>
          <w:color w:val="030303"/>
        </w:rPr>
        <w:t>Discovery</w:t>
      </w:r>
      <w:r w:rsidRPr="005879D1">
        <w:rPr>
          <w:rFonts w:cstheme="minorHAnsi"/>
          <w:color w:val="030303"/>
          <w:spacing w:val="9"/>
        </w:rPr>
        <w:t xml:space="preserve"> </w:t>
      </w:r>
      <w:r w:rsidRPr="005879D1">
        <w:rPr>
          <w:rFonts w:cstheme="minorHAnsi"/>
          <w:color w:val="030303"/>
        </w:rPr>
        <w:t>(including</w:t>
      </w:r>
      <w:r w:rsidRPr="005879D1">
        <w:rPr>
          <w:rFonts w:cstheme="minorHAnsi"/>
          <w:color w:val="030303"/>
          <w:spacing w:val="30"/>
        </w:rPr>
        <w:t xml:space="preserve"> </w:t>
      </w:r>
      <w:r w:rsidRPr="005879D1">
        <w:rPr>
          <w:rFonts w:cstheme="minorHAnsi"/>
          <w:color w:val="030303"/>
        </w:rPr>
        <w:t>e-discovery),</w:t>
      </w:r>
      <w:r w:rsidRPr="005879D1">
        <w:rPr>
          <w:rFonts w:cstheme="minorHAnsi"/>
          <w:color w:val="030303"/>
          <w:spacing w:val="17"/>
        </w:rPr>
        <w:t xml:space="preserve"> </w:t>
      </w:r>
      <w:r w:rsidRPr="005879D1">
        <w:rPr>
          <w:rFonts w:cstheme="minorHAnsi"/>
          <w:color w:val="030303"/>
        </w:rPr>
        <w:t>disclosure,</w:t>
      </w:r>
      <w:r w:rsidRPr="005879D1">
        <w:rPr>
          <w:rFonts w:cstheme="minorHAnsi"/>
          <w:color w:val="030303"/>
          <w:spacing w:val="21"/>
        </w:rPr>
        <w:t xml:space="preserve"> </w:t>
      </w:r>
      <w:r w:rsidRPr="005879D1">
        <w:rPr>
          <w:rFonts w:cstheme="minorHAnsi"/>
          <w:color w:val="030303"/>
        </w:rPr>
        <w:t>and</w:t>
      </w:r>
      <w:r w:rsidRPr="005879D1">
        <w:rPr>
          <w:rFonts w:cstheme="minorHAnsi"/>
          <w:color w:val="030303"/>
          <w:spacing w:val="17"/>
        </w:rPr>
        <w:t xml:space="preserve"> </w:t>
      </w:r>
      <w:r w:rsidRPr="005879D1">
        <w:rPr>
          <w:rFonts w:cstheme="minorHAnsi"/>
          <w:color w:val="030303"/>
          <w:w w:val="102"/>
        </w:rPr>
        <w:t>sanctions</w:t>
      </w:r>
    </w:p>
    <w:p w14:paraId="4A8B0376" w14:textId="77777777" w:rsidR="00FA4D76" w:rsidRPr="005879D1" w:rsidRDefault="00FA4D76" w:rsidP="00FA4D76">
      <w:pPr>
        <w:spacing w:before="12"/>
        <w:ind w:left="863" w:right="5571"/>
        <w:jc w:val="both"/>
        <w:rPr>
          <w:rFonts w:cstheme="minorHAnsi"/>
        </w:rPr>
      </w:pPr>
      <w:r w:rsidRPr="005879D1">
        <w:rPr>
          <w:rFonts w:cstheme="minorHAnsi"/>
          <w:color w:val="030303"/>
        </w:rPr>
        <w:t>F.  Adjudication</w:t>
      </w:r>
      <w:r w:rsidRPr="005879D1">
        <w:rPr>
          <w:rFonts w:cstheme="minorHAnsi"/>
          <w:color w:val="030303"/>
          <w:spacing w:val="20"/>
        </w:rPr>
        <w:t xml:space="preserve"> </w:t>
      </w:r>
      <w:r w:rsidRPr="005879D1">
        <w:rPr>
          <w:rFonts w:cstheme="minorHAnsi"/>
          <w:color w:val="030303"/>
        </w:rPr>
        <w:t>without</w:t>
      </w:r>
      <w:r w:rsidRPr="005879D1">
        <w:rPr>
          <w:rFonts w:cstheme="minorHAnsi"/>
          <w:color w:val="030303"/>
          <w:spacing w:val="11"/>
        </w:rPr>
        <w:t xml:space="preserve"> </w:t>
      </w:r>
      <w:r w:rsidRPr="005879D1">
        <w:rPr>
          <w:rFonts w:cstheme="minorHAnsi"/>
          <w:color w:val="030303"/>
        </w:rPr>
        <w:t>a</w:t>
      </w:r>
      <w:r w:rsidRPr="005879D1">
        <w:rPr>
          <w:rFonts w:cstheme="minorHAnsi"/>
          <w:color w:val="030303"/>
          <w:spacing w:val="7"/>
        </w:rPr>
        <w:t xml:space="preserve"> </w:t>
      </w:r>
      <w:r w:rsidRPr="005879D1">
        <w:rPr>
          <w:rFonts w:cstheme="minorHAnsi"/>
          <w:color w:val="030303"/>
        </w:rPr>
        <w:t>trial</w:t>
      </w:r>
    </w:p>
    <w:p w14:paraId="5210AA32" w14:textId="77777777" w:rsidR="00FA4D76" w:rsidRPr="005879D1" w:rsidRDefault="00FA4D76" w:rsidP="00FA4D76">
      <w:pPr>
        <w:spacing w:before="7"/>
        <w:ind w:left="863" w:right="5431"/>
        <w:jc w:val="both"/>
        <w:rPr>
          <w:rFonts w:cstheme="minorHAnsi"/>
        </w:rPr>
      </w:pPr>
      <w:r w:rsidRPr="005879D1">
        <w:rPr>
          <w:rFonts w:cstheme="minorHAnsi"/>
          <w:color w:val="030303"/>
        </w:rPr>
        <w:t xml:space="preserve">G. </w:t>
      </w:r>
      <w:r w:rsidRPr="005879D1">
        <w:rPr>
          <w:rFonts w:cstheme="minorHAnsi"/>
          <w:color w:val="030303"/>
          <w:spacing w:val="10"/>
        </w:rPr>
        <w:t xml:space="preserve"> </w:t>
      </w:r>
      <w:r w:rsidRPr="005879D1">
        <w:rPr>
          <w:rFonts w:cstheme="minorHAnsi"/>
          <w:color w:val="030303"/>
        </w:rPr>
        <w:t>Pretrial</w:t>
      </w:r>
      <w:r w:rsidRPr="005879D1">
        <w:rPr>
          <w:rFonts w:cstheme="minorHAnsi"/>
          <w:color w:val="030303"/>
          <w:spacing w:val="-5"/>
        </w:rPr>
        <w:t xml:space="preserve"> </w:t>
      </w:r>
      <w:r w:rsidRPr="005879D1">
        <w:rPr>
          <w:rFonts w:cstheme="minorHAnsi"/>
          <w:color w:val="030303"/>
        </w:rPr>
        <w:t>conference</w:t>
      </w:r>
      <w:r w:rsidRPr="005879D1">
        <w:rPr>
          <w:rFonts w:cstheme="minorHAnsi"/>
          <w:color w:val="030303"/>
          <w:spacing w:val="29"/>
        </w:rPr>
        <w:t xml:space="preserve"> </w:t>
      </w:r>
      <w:r w:rsidRPr="005879D1">
        <w:rPr>
          <w:rFonts w:cstheme="minorHAnsi"/>
          <w:color w:val="030303"/>
        </w:rPr>
        <w:t>and</w:t>
      </w:r>
      <w:r w:rsidRPr="005879D1">
        <w:rPr>
          <w:rFonts w:cstheme="minorHAnsi"/>
          <w:color w:val="030303"/>
          <w:spacing w:val="7"/>
        </w:rPr>
        <w:t xml:space="preserve"> </w:t>
      </w:r>
      <w:r w:rsidRPr="005879D1">
        <w:rPr>
          <w:rFonts w:cstheme="minorHAnsi"/>
          <w:color w:val="030303"/>
          <w:w w:val="102"/>
        </w:rPr>
        <w:t>order</w:t>
      </w:r>
    </w:p>
    <w:p w14:paraId="645E2251" w14:textId="77777777" w:rsidR="00FA4D76" w:rsidRPr="005879D1" w:rsidRDefault="00FA4D76" w:rsidP="00FA4D76">
      <w:pPr>
        <w:tabs>
          <w:tab w:val="left" w:pos="840"/>
        </w:tabs>
        <w:spacing w:before="7"/>
        <w:ind w:left="141" w:right="-20"/>
        <w:rPr>
          <w:rFonts w:cstheme="minorHAnsi"/>
          <w:color w:val="030303"/>
        </w:rPr>
      </w:pPr>
    </w:p>
    <w:p w14:paraId="0A577BAF" w14:textId="77777777" w:rsidR="00FA4D76" w:rsidRPr="005879D1" w:rsidRDefault="00FA4D76" w:rsidP="00FA4D76">
      <w:pPr>
        <w:tabs>
          <w:tab w:val="left" w:pos="840"/>
        </w:tabs>
        <w:spacing w:before="7"/>
        <w:ind w:left="141" w:right="-20"/>
        <w:rPr>
          <w:rFonts w:cstheme="minorHAnsi"/>
        </w:rPr>
      </w:pPr>
      <w:r w:rsidRPr="005879D1">
        <w:rPr>
          <w:rFonts w:cstheme="minorHAnsi"/>
          <w:color w:val="030303"/>
        </w:rPr>
        <w:t>IV.</w:t>
      </w:r>
      <w:r w:rsidRPr="005879D1">
        <w:rPr>
          <w:rFonts w:cstheme="minorHAnsi"/>
          <w:color w:val="030303"/>
          <w:spacing w:val="-30"/>
        </w:rPr>
        <w:t xml:space="preserve"> </w:t>
      </w:r>
      <w:r w:rsidRPr="005879D1">
        <w:rPr>
          <w:rFonts w:cstheme="minorHAnsi"/>
          <w:color w:val="030303"/>
        </w:rPr>
        <w:tab/>
        <w:t>Jury</w:t>
      </w:r>
      <w:r w:rsidRPr="005879D1">
        <w:rPr>
          <w:rFonts w:cstheme="minorHAnsi"/>
          <w:color w:val="030303"/>
          <w:spacing w:val="5"/>
        </w:rPr>
        <w:t xml:space="preserve"> </w:t>
      </w:r>
      <w:r w:rsidRPr="005879D1">
        <w:rPr>
          <w:rFonts w:cstheme="minorHAnsi"/>
          <w:color w:val="030303"/>
          <w:w w:val="102"/>
        </w:rPr>
        <w:t>trials</w:t>
      </w:r>
    </w:p>
    <w:p w14:paraId="59309E85" w14:textId="77777777" w:rsidR="00FA4D76" w:rsidRPr="005879D1" w:rsidRDefault="00FA4D76" w:rsidP="00FA4D76">
      <w:pPr>
        <w:spacing w:before="11"/>
        <w:ind w:left="859" w:right="6487"/>
        <w:jc w:val="both"/>
        <w:rPr>
          <w:rFonts w:cstheme="minorHAnsi"/>
        </w:rPr>
      </w:pPr>
      <w:r w:rsidRPr="005879D1">
        <w:rPr>
          <w:rFonts w:eastAsia="Arial" w:cstheme="minorHAnsi"/>
          <w:color w:val="030303"/>
        </w:rPr>
        <w:t xml:space="preserve">A. </w:t>
      </w:r>
      <w:r w:rsidRPr="005879D1">
        <w:rPr>
          <w:rFonts w:cstheme="minorHAnsi"/>
          <w:color w:val="030303"/>
        </w:rPr>
        <w:t>Right</w:t>
      </w:r>
      <w:r w:rsidRPr="005879D1">
        <w:rPr>
          <w:rFonts w:cstheme="minorHAnsi"/>
          <w:color w:val="030303"/>
          <w:spacing w:val="2"/>
        </w:rPr>
        <w:t xml:space="preserve"> </w:t>
      </w:r>
      <w:r w:rsidRPr="005879D1">
        <w:rPr>
          <w:rFonts w:cstheme="minorHAnsi"/>
          <w:color w:val="030303"/>
        </w:rPr>
        <w:t>to</w:t>
      </w:r>
      <w:r w:rsidRPr="005879D1">
        <w:rPr>
          <w:rFonts w:cstheme="minorHAnsi"/>
          <w:color w:val="030303"/>
          <w:spacing w:val="6"/>
        </w:rPr>
        <w:t xml:space="preserve"> </w:t>
      </w:r>
      <w:r w:rsidRPr="005879D1">
        <w:rPr>
          <w:rFonts w:cstheme="minorHAnsi"/>
          <w:color w:val="030303"/>
        </w:rPr>
        <w:t>jury</w:t>
      </w:r>
      <w:r w:rsidRPr="005879D1">
        <w:rPr>
          <w:rFonts w:cstheme="minorHAnsi"/>
          <w:color w:val="030303"/>
          <w:spacing w:val="10"/>
        </w:rPr>
        <w:t xml:space="preserve"> T</w:t>
      </w:r>
      <w:r w:rsidRPr="005879D1">
        <w:rPr>
          <w:rFonts w:cstheme="minorHAnsi"/>
          <w:color w:val="030303"/>
        </w:rPr>
        <w:t>rial</w:t>
      </w:r>
    </w:p>
    <w:p w14:paraId="393E4C21" w14:textId="77777777" w:rsidR="00FA4D76" w:rsidRPr="005879D1" w:rsidRDefault="00FA4D76" w:rsidP="00FA4D76">
      <w:pPr>
        <w:spacing w:before="12"/>
        <w:ind w:left="854" w:right="4769"/>
        <w:jc w:val="both"/>
        <w:rPr>
          <w:rFonts w:cstheme="minorHAnsi"/>
        </w:rPr>
      </w:pPr>
      <w:r w:rsidRPr="005879D1">
        <w:rPr>
          <w:rFonts w:cstheme="minorHAnsi"/>
          <w:color w:val="030303"/>
        </w:rPr>
        <w:t>B.  Selection</w:t>
      </w:r>
      <w:r w:rsidRPr="005879D1">
        <w:rPr>
          <w:rFonts w:cstheme="minorHAnsi"/>
          <w:color w:val="030303"/>
          <w:spacing w:val="15"/>
        </w:rPr>
        <w:t xml:space="preserve"> </w:t>
      </w:r>
      <w:r w:rsidRPr="005879D1">
        <w:rPr>
          <w:rFonts w:cstheme="minorHAnsi"/>
          <w:color w:val="030303"/>
        </w:rPr>
        <w:t>and</w:t>
      </w:r>
      <w:r w:rsidRPr="005879D1">
        <w:rPr>
          <w:rFonts w:cstheme="minorHAnsi"/>
          <w:color w:val="030303"/>
          <w:spacing w:val="10"/>
        </w:rPr>
        <w:t xml:space="preserve"> </w:t>
      </w:r>
      <w:r w:rsidRPr="005879D1">
        <w:rPr>
          <w:rFonts w:cstheme="minorHAnsi"/>
          <w:color w:val="030303"/>
        </w:rPr>
        <w:t>composition</w:t>
      </w:r>
      <w:r w:rsidRPr="005879D1">
        <w:rPr>
          <w:rFonts w:cstheme="minorHAnsi"/>
          <w:color w:val="030303"/>
          <w:spacing w:val="24"/>
        </w:rPr>
        <w:t xml:space="preserve"> </w:t>
      </w:r>
      <w:r w:rsidRPr="005879D1">
        <w:rPr>
          <w:rFonts w:cstheme="minorHAnsi"/>
          <w:color w:val="030303"/>
        </w:rPr>
        <w:t>of</w:t>
      </w:r>
      <w:r w:rsidRPr="005879D1">
        <w:rPr>
          <w:rFonts w:cstheme="minorHAnsi"/>
          <w:color w:val="030303"/>
          <w:spacing w:val="5"/>
        </w:rPr>
        <w:t xml:space="preserve"> </w:t>
      </w:r>
      <w:r w:rsidRPr="005879D1">
        <w:rPr>
          <w:rFonts w:cstheme="minorHAnsi"/>
          <w:color w:val="030303"/>
          <w:w w:val="102"/>
        </w:rPr>
        <w:t>juries</w:t>
      </w:r>
    </w:p>
    <w:p w14:paraId="25FB527A" w14:textId="77777777" w:rsidR="00FA4D76" w:rsidRPr="005879D1" w:rsidRDefault="00FA4D76" w:rsidP="00FA4D76">
      <w:pPr>
        <w:spacing w:before="7"/>
        <w:ind w:left="859" w:right="3612"/>
        <w:jc w:val="both"/>
        <w:rPr>
          <w:rFonts w:cstheme="minorHAnsi"/>
        </w:rPr>
      </w:pPr>
      <w:r w:rsidRPr="005879D1">
        <w:rPr>
          <w:rFonts w:cstheme="minorHAnsi"/>
          <w:color w:val="030303"/>
        </w:rPr>
        <w:t xml:space="preserve">C.   </w:t>
      </w:r>
      <w:r w:rsidRPr="005879D1">
        <w:rPr>
          <w:rFonts w:cstheme="minorHAnsi"/>
          <w:color w:val="030303"/>
          <w:spacing w:val="3"/>
        </w:rPr>
        <w:t xml:space="preserve"> </w:t>
      </w:r>
      <w:r w:rsidRPr="005879D1">
        <w:rPr>
          <w:rFonts w:cstheme="minorHAnsi"/>
          <w:color w:val="030303"/>
        </w:rPr>
        <w:t>Requests</w:t>
      </w:r>
      <w:r w:rsidRPr="005879D1">
        <w:rPr>
          <w:rFonts w:cstheme="minorHAnsi"/>
          <w:color w:val="030303"/>
          <w:spacing w:val="5"/>
        </w:rPr>
        <w:t xml:space="preserve"> </w:t>
      </w:r>
      <w:r w:rsidRPr="005879D1">
        <w:rPr>
          <w:rFonts w:cstheme="minorHAnsi"/>
          <w:color w:val="030303"/>
        </w:rPr>
        <w:t>for</w:t>
      </w:r>
      <w:r w:rsidRPr="005879D1">
        <w:rPr>
          <w:rFonts w:cstheme="minorHAnsi"/>
          <w:color w:val="030303"/>
          <w:spacing w:val="18"/>
        </w:rPr>
        <w:t xml:space="preserve"> </w:t>
      </w:r>
      <w:r w:rsidRPr="005879D1">
        <w:rPr>
          <w:rFonts w:cstheme="minorHAnsi"/>
          <w:color w:val="030303"/>
        </w:rPr>
        <w:t>and</w:t>
      </w:r>
      <w:r w:rsidRPr="005879D1">
        <w:rPr>
          <w:rFonts w:cstheme="minorHAnsi"/>
          <w:color w:val="030303"/>
          <w:spacing w:val="6"/>
        </w:rPr>
        <w:t xml:space="preserve"> </w:t>
      </w:r>
      <w:r w:rsidRPr="005879D1">
        <w:rPr>
          <w:rFonts w:cstheme="minorHAnsi"/>
          <w:color w:val="030303"/>
        </w:rPr>
        <w:t>objections</w:t>
      </w:r>
      <w:r w:rsidRPr="005879D1">
        <w:rPr>
          <w:rFonts w:cstheme="minorHAnsi"/>
          <w:color w:val="030303"/>
          <w:spacing w:val="13"/>
        </w:rPr>
        <w:t xml:space="preserve"> </w:t>
      </w:r>
      <w:r w:rsidRPr="005879D1">
        <w:rPr>
          <w:rFonts w:cstheme="minorHAnsi"/>
          <w:color w:val="030303"/>
        </w:rPr>
        <w:t>to</w:t>
      </w:r>
      <w:r w:rsidRPr="005879D1">
        <w:rPr>
          <w:rFonts w:cstheme="minorHAnsi"/>
          <w:color w:val="030303"/>
          <w:spacing w:val="7"/>
        </w:rPr>
        <w:t xml:space="preserve"> </w:t>
      </w:r>
      <w:r w:rsidRPr="005879D1">
        <w:rPr>
          <w:rFonts w:cstheme="minorHAnsi"/>
          <w:color w:val="030303"/>
        </w:rPr>
        <w:t>jury</w:t>
      </w:r>
      <w:r w:rsidRPr="005879D1">
        <w:rPr>
          <w:rFonts w:cstheme="minorHAnsi"/>
          <w:color w:val="030303"/>
          <w:spacing w:val="10"/>
        </w:rPr>
        <w:t xml:space="preserve"> </w:t>
      </w:r>
      <w:r w:rsidRPr="005879D1">
        <w:rPr>
          <w:rFonts w:cstheme="minorHAnsi"/>
          <w:color w:val="030303"/>
          <w:w w:val="103"/>
        </w:rPr>
        <w:t>instructions</w:t>
      </w:r>
    </w:p>
    <w:p w14:paraId="3597C68C" w14:textId="77777777" w:rsidR="00FA4D76" w:rsidRPr="005879D1" w:rsidRDefault="00FA4D76" w:rsidP="00FA4D76">
      <w:pPr>
        <w:tabs>
          <w:tab w:val="left" w:pos="840"/>
        </w:tabs>
        <w:spacing w:before="7"/>
        <w:ind w:left="136" w:right="-20"/>
        <w:rPr>
          <w:rFonts w:cstheme="minorHAnsi"/>
          <w:color w:val="030303"/>
        </w:rPr>
      </w:pPr>
    </w:p>
    <w:p w14:paraId="1AA8B37E" w14:textId="77777777" w:rsidR="00FA4D76" w:rsidRPr="005879D1" w:rsidRDefault="00FA4D76" w:rsidP="00FA4D76">
      <w:pPr>
        <w:tabs>
          <w:tab w:val="left" w:pos="840"/>
        </w:tabs>
        <w:spacing w:before="7"/>
        <w:ind w:left="136" w:right="-20"/>
        <w:rPr>
          <w:rFonts w:cstheme="minorHAnsi"/>
        </w:rPr>
      </w:pPr>
      <w:r w:rsidRPr="005879D1">
        <w:rPr>
          <w:rFonts w:cstheme="minorHAnsi"/>
          <w:color w:val="030303"/>
        </w:rPr>
        <w:t>V.</w:t>
      </w:r>
      <w:r w:rsidRPr="005879D1">
        <w:rPr>
          <w:rFonts w:cstheme="minorHAnsi"/>
          <w:color w:val="030303"/>
          <w:spacing w:val="-42"/>
        </w:rPr>
        <w:t xml:space="preserve"> </w:t>
      </w:r>
      <w:r w:rsidRPr="005879D1">
        <w:rPr>
          <w:rFonts w:cstheme="minorHAnsi"/>
          <w:color w:val="030303"/>
        </w:rPr>
        <w:tab/>
      </w:r>
      <w:r w:rsidRPr="005879D1">
        <w:rPr>
          <w:rFonts w:cstheme="minorHAnsi"/>
          <w:color w:val="030303"/>
          <w:w w:val="102"/>
        </w:rPr>
        <w:t>Motions</w:t>
      </w:r>
    </w:p>
    <w:p w14:paraId="54FA98F4" w14:textId="77777777" w:rsidR="00FA4D76" w:rsidRPr="005879D1" w:rsidRDefault="00FA4D76" w:rsidP="00FA4D76">
      <w:pPr>
        <w:spacing w:before="11" w:line="251" w:lineRule="auto"/>
        <w:ind w:left="1201" w:right="46" w:hanging="347"/>
        <w:rPr>
          <w:rFonts w:cstheme="minorHAnsi"/>
        </w:rPr>
      </w:pPr>
      <w:r w:rsidRPr="005879D1">
        <w:rPr>
          <w:rFonts w:eastAsia="Arial" w:cstheme="minorHAnsi"/>
          <w:color w:val="030303"/>
        </w:rPr>
        <w:t>A.</w:t>
      </w:r>
      <w:r w:rsidRPr="005879D1">
        <w:rPr>
          <w:rFonts w:eastAsia="Arial" w:cstheme="minorHAnsi"/>
          <w:color w:val="030303"/>
          <w:spacing w:val="60"/>
        </w:rPr>
        <w:t xml:space="preserve"> </w:t>
      </w:r>
      <w:r w:rsidRPr="005879D1">
        <w:rPr>
          <w:rFonts w:cstheme="minorHAnsi"/>
          <w:color w:val="030303"/>
        </w:rPr>
        <w:t>Pretrial</w:t>
      </w:r>
      <w:r w:rsidRPr="005879D1">
        <w:rPr>
          <w:rFonts w:cstheme="minorHAnsi"/>
          <w:color w:val="030303"/>
          <w:spacing w:val="7"/>
        </w:rPr>
        <w:t xml:space="preserve"> </w:t>
      </w:r>
      <w:r w:rsidRPr="005879D1">
        <w:rPr>
          <w:rFonts w:cstheme="minorHAnsi"/>
          <w:color w:val="030303"/>
        </w:rPr>
        <w:t>motions,</w:t>
      </w:r>
      <w:r w:rsidRPr="005879D1">
        <w:rPr>
          <w:rFonts w:cstheme="minorHAnsi"/>
          <w:color w:val="030303"/>
          <w:spacing w:val="22"/>
        </w:rPr>
        <w:t xml:space="preserve"> </w:t>
      </w:r>
      <w:r w:rsidRPr="005879D1">
        <w:rPr>
          <w:rFonts w:cstheme="minorHAnsi"/>
          <w:color w:val="030303"/>
        </w:rPr>
        <w:t>including</w:t>
      </w:r>
      <w:r w:rsidRPr="005879D1">
        <w:rPr>
          <w:rFonts w:cstheme="minorHAnsi"/>
          <w:color w:val="030303"/>
          <w:spacing w:val="21"/>
        </w:rPr>
        <w:t xml:space="preserve"> </w:t>
      </w:r>
      <w:r w:rsidRPr="005879D1">
        <w:rPr>
          <w:rFonts w:cstheme="minorHAnsi"/>
          <w:color w:val="030303"/>
        </w:rPr>
        <w:t>motions</w:t>
      </w:r>
      <w:r w:rsidRPr="005879D1">
        <w:rPr>
          <w:rFonts w:cstheme="minorHAnsi"/>
          <w:color w:val="030303"/>
          <w:spacing w:val="12"/>
        </w:rPr>
        <w:t xml:space="preserve"> </w:t>
      </w:r>
      <w:r w:rsidRPr="005879D1">
        <w:rPr>
          <w:rFonts w:cstheme="minorHAnsi"/>
          <w:color w:val="030303"/>
        </w:rPr>
        <w:t>addressed</w:t>
      </w:r>
      <w:r w:rsidRPr="005879D1">
        <w:rPr>
          <w:rFonts w:cstheme="minorHAnsi"/>
          <w:color w:val="030303"/>
          <w:spacing w:val="26"/>
        </w:rPr>
        <w:t xml:space="preserve"> </w:t>
      </w:r>
      <w:r w:rsidRPr="005879D1">
        <w:rPr>
          <w:rFonts w:cstheme="minorHAnsi"/>
          <w:color w:val="030303"/>
        </w:rPr>
        <w:t>to</w:t>
      </w:r>
      <w:r w:rsidRPr="005879D1">
        <w:rPr>
          <w:rFonts w:cstheme="minorHAnsi"/>
          <w:color w:val="030303"/>
          <w:spacing w:val="8"/>
        </w:rPr>
        <w:t xml:space="preserve"> </w:t>
      </w:r>
      <w:r w:rsidRPr="005879D1">
        <w:rPr>
          <w:rFonts w:cstheme="minorHAnsi"/>
          <w:color w:val="030303"/>
        </w:rPr>
        <w:t>face</w:t>
      </w:r>
      <w:r w:rsidRPr="005879D1">
        <w:rPr>
          <w:rFonts w:cstheme="minorHAnsi"/>
          <w:color w:val="030303"/>
          <w:spacing w:val="8"/>
        </w:rPr>
        <w:t xml:space="preserve"> </w:t>
      </w:r>
      <w:r w:rsidRPr="005879D1">
        <w:rPr>
          <w:rFonts w:cstheme="minorHAnsi"/>
          <w:color w:val="030303"/>
        </w:rPr>
        <w:t>of</w:t>
      </w:r>
      <w:r w:rsidRPr="005879D1">
        <w:rPr>
          <w:rFonts w:cstheme="minorHAnsi"/>
          <w:color w:val="030303"/>
          <w:spacing w:val="12"/>
        </w:rPr>
        <w:t xml:space="preserve"> </w:t>
      </w:r>
      <w:r w:rsidRPr="005879D1">
        <w:rPr>
          <w:rFonts w:cstheme="minorHAnsi"/>
          <w:color w:val="030303"/>
        </w:rPr>
        <w:t>pleadings,</w:t>
      </w:r>
      <w:r w:rsidRPr="005879D1">
        <w:rPr>
          <w:rFonts w:cstheme="minorHAnsi"/>
          <w:color w:val="030303"/>
          <w:spacing w:val="12"/>
        </w:rPr>
        <w:t xml:space="preserve"> </w:t>
      </w:r>
      <w:r w:rsidRPr="005879D1">
        <w:rPr>
          <w:rFonts w:cstheme="minorHAnsi"/>
          <w:color w:val="030303"/>
        </w:rPr>
        <w:t>motions</w:t>
      </w:r>
      <w:r w:rsidRPr="005879D1">
        <w:rPr>
          <w:rFonts w:cstheme="minorHAnsi"/>
          <w:color w:val="030303"/>
          <w:spacing w:val="13"/>
        </w:rPr>
        <w:t xml:space="preserve"> </w:t>
      </w:r>
      <w:r w:rsidRPr="005879D1">
        <w:rPr>
          <w:rFonts w:cstheme="minorHAnsi"/>
          <w:color w:val="030303"/>
        </w:rPr>
        <w:t>to</w:t>
      </w:r>
      <w:r w:rsidRPr="005879D1">
        <w:rPr>
          <w:rFonts w:cstheme="minorHAnsi"/>
          <w:color w:val="030303"/>
          <w:spacing w:val="6"/>
        </w:rPr>
        <w:t xml:space="preserve"> </w:t>
      </w:r>
      <w:r w:rsidRPr="005879D1">
        <w:rPr>
          <w:rFonts w:cstheme="minorHAnsi"/>
          <w:color w:val="030303"/>
          <w:w w:val="101"/>
        </w:rPr>
        <w:t xml:space="preserve">dismiss </w:t>
      </w:r>
      <w:r w:rsidRPr="005879D1">
        <w:rPr>
          <w:rFonts w:cstheme="minorHAnsi"/>
          <w:color w:val="030303"/>
        </w:rPr>
        <w:t>and</w:t>
      </w:r>
      <w:r w:rsidRPr="005879D1">
        <w:rPr>
          <w:rFonts w:cstheme="minorHAnsi"/>
          <w:color w:val="030303"/>
          <w:spacing w:val="7"/>
        </w:rPr>
        <w:t xml:space="preserve"> </w:t>
      </w:r>
      <w:r w:rsidRPr="005879D1">
        <w:rPr>
          <w:rFonts w:cstheme="minorHAnsi"/>
          <w:color w:val="030303"/>
        </w:rPr>
        <w:t>summary</w:t>
      </w:r>
      <w:r w:rsidRPr="005879D1">
        <w:rPr>
          <w:rFonts w:cstheme="minorHAnsi"/>
          <w:color w:val="030303"/>
          <w:spacing w:val="18"/>
        </w:rPr>
        <w:t xml:space="preserve"> </w:t>
      </w:r>
      <w:r w:rsidRPr="005879D1">
        <w:rPr>
          <w:rFonts w:cstheme="minorHAnsi"/>
          <w:color w:val="030303"/>
        </w:rPr>
        <w:t>judgment</w:t>
      </w:r>
      <w:r w:rsidRPr="005879D1">
        <w:rPr>
          <w:rFonts w:cstheme="minorHAnsi"/>
          <w:color w:val="030303"/>
          <w:spacing w:val="20"/>
        </w:rPr>
        <w:t xml:space="preserve"> </w:t>
      </w:r>
      <w:r w:rsidRPr="005879D1">
        <w:rPr>
          <w:rFonts w:cstheme="minorHAnsi"/>
          <w:color w:val="030303"/>
          <w:w w:val="102"/>
        </w:rPr>
        <w:t>motions</w:t>
      </w:r>
    </w:p>
    <w:p w14:paraId="2CCA9A9D" w14:textId="77777777" w:rsidR="00FA4D76" w:rsidRPr="005879D1" w:rsidRDefault="00FA4D76" w:rsidP="00FA4D76">
      <w:pPr>
        <w:spacing w:line="260" w:lineRule="exact"/>
        <w:ind w:left="854" w:right="1108"/>
        <w:jc w:val="both"/>
        <w:rPr>
          <w:rFonts w:cstheme="minorHAnsi"/>
        </w:rPr>
      </w:pPr>
      <w:r w:rsidRPr="005879D1">
        <w:rPr>
          <w:rFonts w:eastAsia="Arial" w:cstheme="minorHAnsi"/>
          <w:color w:val="030303"/>
        </w:rPr>
        <w:t xml:space="preserve">B. </w:t>
      </w:r>
      <w:r w:rsidRPr="005879D1">
        <w:rPr>
          <w:rFonts w:eastAsia="Arial" w:cstheme="minorHAnsi"/>
          <w:color w:val="030303"/>
          <w:spacing w:val="9"/>
        </w:rPr>
        <w:t xml:space="preserve"> </w:t>
      </w:r>
      <w:r w:rsidRPr="005879D1">
        <w:rPr>
          <w:rFonts w:cstheme="minorHAnsi"/>
          <w:color w:val="030303"/>
        </w:rPr>
        <w:t>Motions</w:t>
      </w:r>
      <w:r w:rsidRPr="005879D1">
        <w:rPr>
          <w:rFonts w:cstheme="minorHAnsi"/>
          <w:color w:val="030303"/>
          <w:spacing w:val="15"/>
        </w:rPr>
        <w:t xml:space="preserve"> </w:t>
      </w:r>
      <w:r w:rsidRPr="005879D1">
        <w:rPr>
          <w:rFonts w:cstheme="minorHAnsi"/>
          <w:color w:val="030303"/>
        </w:rPr>
        <w:t>for</w:t>
      </w:r>
      <w:r w:rsidRPr="005879D1">
        <w:rPr>
          <w:rFonts w:cstheme="minorHAnsi"/>
          <w:color w:val="030303"/>
          <w:spacing w:val="10"/>
        </w:rPr>
        <w:t xml:space="preserve"> </w:t>
      </w:r>
      <w:r w:rsidRPr="005879D1">
        <w:rPr>
          <w:rFonts w:cstheme="minorHAnsi"/>
          <w:color w:val="030303"/>
        </w:rPr>
        <w:t>judgments</w:t>
      </w:r>
      <w:r w:rsidRPr="005879D1">
        <w:rPr>
          <w:rFonts w:cstheme="minorHAnsi"/>
          <w:color w:val="030303"/>
          <w:spacing w:val="22"/>
        </w:rPr>
        <w:t xml:space="preserve"> </w:t>
      </w:r>
      <w:r w:rsidRPr="005879D1">
        <w:rPr>
          <w:rFonts w:cstheme="minorHAnsi"/>
          <w:color w:val="030303"/>
        </w:rPr>
        <w:t>as</w:t>
      </w:r>
      <w:r w:rsidRPr="005879D1">
        <w:rPr>
          <w:rFonts w:cstheme="minorHAnsi"/>
          <w:color w:val="030303"/>
          <w:spacing w:val="10"/>
        </w:rPr>
        <w:t xml:space="preserve"> </w:t>
      </w:r>
      <w:r w:rsidRPr="005879D1">
        <w:rPr>
          <w:rFonts w:cstheme="minorHAnsi"/>
          <w:color w:val="030303"/>
        </w:rPr>
        <w:t>a</w:t>
      </w:r>
      <w:r w:rsidRPr="005879D1">
        <w:rPr>
          <w:rFonts w:cstheme="minorHAnsi"/>
          <w:color w:val="030303"/>
          <w:spacing w:val="2"/>
        </w:rPr>
        <w:t xml:space="preserve"> </w:t>
      </w:r>
      <w:r w:rsidRPr="005879D1">
        <w:rPr>
          <w:rFonts w:cstheme="minorHAnsi"/>
          <w:color w:val="030303"/>
        </w:rPr>
        <w:t>matter</w:t>
      </w:r>
      <w:r w:rsidRPr="005879D1">
        <w:rPr>
          <w:rFonts w:cstheme="minorHAnsi"/>
          <w:color w:val="030303"/>
          <w:spacing w:val="10"/>
        </w:rPr>
        <w:t xml:space="preserve"> </w:t>
      </w:r>
      <w:r w:rsidRPr="005879D1">
        <w:rPr>
          <w:rFonts w:cstheme="minorHAnsi"/>
          <w:color w:val="030303"/>
        </w:rPr>
        <w:t>of</w:t>
      </w:r>
      <w:r w:rsidRPr="005879D1">
        <w:rPr>
          <w:rFonts w:cstheme="minorHAnsi"/>
          <w:color w:val="030303"/>
          <w:spacing w:val="9"/>
        </w:rPr>
        <w:t xml:space="preserve"> </w:t>
      </w:r>
      <w:r w:rsidRPr="005879D1">
        <w:rPr>
          <w:rFonts w:cstheme="minorHAnsi"/>
          <w:color w:val="030303"/>
        </w:rPr>
        <w:t>law</w:t>
      </w:r>
      <w:r w:rsidRPr="005879D1">
        <w:rPr>
          <w:rFonts w:cstheme="minorHAnsi"/>
          <w:color w:val="030303"/>
          <w:spacing w:val="11"/>
        </w:rPr>
        <w:t xml:space="preserve"> </w:t>
      </w:r>
      <w:r w:rsidRPr="005879D1">
        <w:rPr>
          <w:rFonts w:cstheme="minorHAnsi"/>
          <w:color w:val="030303"/>
        </w:rPr>
        <w:t>(directed</w:t>
      </w:r>
      <w:r w:rsidRPr="005879D1">
        <w:rPr>
          <w:rFonts w:cstheme="minorHAnsi"/>
          <w:color w:val="030303"/>
          <w:spacing w:val="31"/>
        </w:rPr>
        <w:t xml:space="preserve"> </w:t>
      </w:r>
      <w:r w:rsidRPr="005879D1">
        <w:rPr>
          <w:rFonts w:cstheme="minorHAnsi"/>
          <w:color w:val="030303"/>
        </w:rPr>
        <w:t>verdicts</w:t>
      </w:r>
      <w:r w:rsidRPr="005879D1">
        <w:rPr>
          <w:rFonts w:cstheme="minorHAnsi"/>
          <w:color w:val="030303"/>
          <w:spacing w:val="11"/>
        </w:rPr>
        <w:t xml:space="preserve"> </w:t>
      </w:r>
      <w:r w:rsidRPr="005879D1">
        <w:rPr>
          <w:rFonts w:cstheme="minorHAnsi"/>
          <w:color w:val="030303"/>
        </w:rPr>
        <w:t>and</w:t>
      </w:r>
      <w:r w:rsidRPr="005879D1">
        <w:rPr>
          <w:rFonts w:cstheme="minorHAnsi"/>
          <w:color w:val="030303"/>
          <w:spacing w:val="8"/>
        </w:rPr>
        <w:t xml:space="preserve"> </w:t>
      </w:r>
      <w:r w:rsidRPr="005879D1">
        <w:rPr>
          <w:rFonts w:cstheme="minorHAnsi"/>
          <w:color w:val="030303"/>
          <w:w w:val="102"/>
        </w:rPr>
        <w:t>judgments</w:t>
      </w:r>
    </w:p>
    <w:p w14:paraId="739A47EF" w14:textId="68A8D77C" w:rsidR="00FA4D76" w:rsidRPr="005879D1" w:rsidRDefault="00FA4D76" w:rsidP="00FA4D76">
      <w:pPr>
        <w:spacing w:before="12"/>
        <w:ind w:left="1159" w:right="5515"/>
        <w:jc w:val="center"/>
        <w:rPr>
          <w:rFonts w:cstheme="minorHAnsi"/>
        </w:rPr>
      </w:pPr>
      <w:r w:rsidRPr="005879D1">
        <w:rPr>
          <w:rFonts w:cstheme="minorHAnsi"/>
          <w:color w:val="030303"/>
        </w:rPr>
        <w:t>notwithstanding th</w:t>
      </w:r>
      <w:r w:rsidR="005879D1">
        <w:rPr>
          <w:rFonts w:cstheme="minorHAnsi"/>
          <w:color w:val="030303"/>
        </w:rPr>
        <w:t xml:space="preserve">e </w:t>
      </w:r>
      <w:r w:rsidRPr="005879D1">
        <w:rPr>
          <w:rFonts w:cstheme="minorHAnsi"/>
          <w:color w:val="030303"/>
          <w:w w:val="102"/>
        </w:rPr>
        <w:t>verdict</w:t>
      </w:r>
      <w:r w:rsidRPr="005879D1">
        <w:rPr>
          <w:rFonts w:cstheme="minorHAnsi"/>
          <w:color w:val="030303"/>
          <w:w w:val="103"/>
        </w:rPr>
        <w:t>)</w:t>
      </w:r>
    </w:p>
    <w:p w14:paraId="00C67FEF" w14:textId="77777777" w:rsidR="00FA4D76" w:rsidRPr="005879D1" w:rsidRDefault="00FA4D76" w:rsidP="00FA4D76">
      <w:pPr>
        <w:spacing w:before="12"/>
        <w:ind w:left="439" w:right="1145" w:firstLine="281"/>
        <w:jc w:val="both"/>
        <w:rPr>
          <w:rFonts w:cstheme="minorHAnsi"/>
        </w:rPr>
      </w:pPr>
      <w:r w:rsidRPr="005879D1">
        <w:rPr>
          <w:rFonts w:cstheme="minorHAnsi"/>
          <w:color w:val="030303"/>
        </w:rPr>
        <w:t xml:space="preserve"> C. </w:t>
      </w:r>
      <w:r w:rsidRPr="005879D1">
        <w:rPr>
          <w:rFonts w:cstheme="minorHAnsi"/>
          <w:color w:val="030303"/>
          <w:spacing w:val="26"/>
        </w:rPr>
        <w:t xml:space="preserve"> </w:t>
      </w:r>
      <w:r w:rsidRPr="005879D1">
        <w:rPr>
          <w:rFonts w:cstheme="minorHAnsi"/>
          <w:color w:val="030303"/>
        </w:rPr>
        <w:t>Post-trial</w:t>
      </w:r>
      <w:r w:rsidRPr="005879D1">
        <w:rPr>
          <w:rFonts w:cstheme="minorHAnsi"/>
          <w:color w:val="030303"/>
          <w:spacing w:val="19"/>
        </w:rPr>
        <w:t xml:space="preserve"> </w:t>
      </w:r>
      <w:r w:rsidRPr="005879D1">
        <w:rPr>
          <w:rFonts w:cstheme="minorHAnsi"/>
          <w:color w:val="030303"/>
        </w:rPr>
        <w:t>motions</w:t>
      </w:r>
      <w:r w:rsidRPr="005879D1">
        <w:rPr>
          <w:rFonts w:cstheme="minorHAnsi"/>
          <w:color w:val="030303"/>
          <w:spacing w:val="22"/>
        </w:rPr>
        <w:t xml:space="preserve"> </w:t>
      </w:r>
      <w:r w:rsidRPr="005879D1">
        <w:rPr>
          <w:rFonts w:cstheme="minorHAnsi"/>
          <w:color w:val="030303"/>
        </w:rPr>
        <w:t>including</w:t>
      </w:r>
      <w:r w:rsidRPr="005879D1">
        <w:rPr>
          <w:rFonts w:cstheme="minorHAnsi"/>
          <w:color w:val="030303"/>
          <w:spacing w:val="17"/>
        </w:rPr>
        <w:t xml:space="preserve"> </w:t>
      </w:r>
      <w:r w:rsidRPr="005879D1">
        <w:rPr>
          <w:rFonts w:cstheme="minorHAnsi"/>
          <w:color w:val="030303"/>
        </w:rPr>
        <w:t>motions</w:t>
      </w:r>
      <w:r w:rsidRPr="005879D1">
        <w:rPr>
          <w:rFonts w:cstheme="minorHAnsi"/>
          <w:color w:val="030303"/>
          <w:spacing w:val="10"/>
        </w:rPr>
        <w:t xml:space="preserve"> </w:t>
      </w:r>
      <w:r w:rsidRPr="005879D1">
        <w:rPr>
          <w:rFonts w:cstheme="minorHAnsi"/>
          <w:color w:val="030303"/>
        </w:rPr>
        <w:t>for</w:t>
      </w:r>
      <w:r w:rsidRPr="005879D1">
        <w:rPr>
          <w:rFonts w:cstheme="minorHAnsi"/>
          <w:color w:val="030303"/>
          <w:spacing w:val="9"/>
        </w:rPr>
        <w:t xml:space="preserve"> </w:t>
      </w:r>
      <w:r w:rsidRPr="005879D1">
        <w:rPr>
          <w:rFonts w:cstheme="minorHAnsi"/>
          <w:color w:val="030303"/>
        </w:rPr>
        <w:t>relief</w:t>
      </w:r>
      <w:r w:rsidRPr="005879D1">
        <w:rPr>
          <w:rFonts w:cstheme="minorHAnsi"/>
          <w:color w:val="030303"/>
          <w:spacing w:val="6"/>
        </w:rPr>
        <w:t xml:space="preserve"> </w:t>
      </w:r>
      <w:r w:rsidRPr="005879D1">
        <w:rPr>
          <w:rFonts w:cstheme="minorHAnsi"/>
          <w:color w:val="030303"/>
        </w:rPr>
        <w:t>from</w:t>
      </w:r>
      <w:r w:rsidRPr="005879D1">
        <w:rPr>
          <w:rFonts w:cstheme="minorHAnsi"/>
          <w:color w:val="030303"/>
          <w:spacing w:val="23"/>
        </w:rPr>
        <w:t xml:space="preserve"> </w:t>
      </w:r>
      <w:r w:rsidRPr="005879D1">
        <w:rPr>
          <w:rFonts w:cstheme="minorHAnsi"/>
          <w:color w:val="030303"/>
        </w:rPr>
        <w:t>judgment</w:t>
      </w:r>
      <w:r w:rsidRPr="005879D1">
        <w:rPr>
          <w:rFonts w:cstheme="minorHAnsi"/>
          <w:color w:val="030303"/>
          <w:spacing w:val="11"/>
        </w:rPr>
        <w:t xml:space="preserve"> </w:t>
      </w:r>
      <w:r w:rsidRPr="005879D1">
        <w:rPr>
          <w:rFonts w:cstheme="minorHAnsi"/>
          <w:color w:val="030303"/>
        </w:rPr>
        <w:t>and</w:t>
      </w:r>
      <w:r w:rsidRPr="005879D1">
        <w:rPr>
          <w:rFonts w:cstheme="minorHAnsi"/>
          <w:color w:val="030303"/>
          <w:spacing w:val="12"/>
        </w:rPr>
        <w:t xml:space="preserve"> </w:t>
      </w:r>
      <w:r w:rsidRPr="005879D1">
        <w:rPr>
          <w:rFonts w:cstheme="minorHAnsi"/>
          <w:color w:val="030303"/>
        </w:rPr>
        <w:t>new</w:t>
      </w:r>
      <w:r w:rsidRPr="005879D1">
        <w:rPr>
          <w:rFonts w:cstheme="minorHAnsi"/>
          <w:color w:val="030303"/>
          <w:spacing w:val="5"/>
        </w:rPr>
        <w:t xml:space="preserve"> </w:t>
      </w:r>
      <w:r w:rsidRPr="005879D1">
        <w:rPr>
          <w:rFonts w:cstheme="minorHAnsi"/>
          <w:color w:val="030303"/>
          <w:w w:val="102"/>
        </w:rPr>
        <w:t>trial</w:t>
      </w:r>
    </w:p>
    <w:p w14:paraId="1CEF4F2A" w14:textId="77777777" w:rsidR="00FA4D76" w:rsidRPr="005879D1" w:rsidRDefault="00FA4D76" w:rsidP="00FA4D76">
      <w:pPr>
        <w:tabs>
          <w:tab w:val="left" w:pos="840"/>
        </w:tabs>
        <w:spacing w:before="7"/>
        <w:ind w:right="-20"/>
        <w:rPr>
          <w:rFonts w:cstheme="minorHAnsi"/>
          <w:color w:val="030303"/>
        </w:rPr>
      </w:pPr>
    </w:p>
    <w:p w14:paraId="23BCD241" w14:textId="77777777" w:rsidR="00FA4D76" w:rsidRPr="005879D1" w:rsidRDefault="00FA4D76" w:rsidP="00FA4D76">
      <w:pPr>
        <w:tabs>
          <w:tab w:val="left" w:pos="840"/>
        </w:tabs>
        <w:spacing w:before="7"/>
        <w:ind w:left="132" w:right="-20"/>
        <w:rPr>
          <w:rFonts w:cstheme="minorHAnsi"/>
        </w:rPr>
      </w:pPr>
      <w:r w:rsidRPr="005879D1">
        <w:rPr>
          <w:rFonts w:cstheme="minorHAnsi"/>
          <w:color w:val="030303"/>
        </w:rPr>
        <w:t>VI.</w:t>
      </w:r>
      <w:r w:rsidRPr="005879D1">
        <w:rPr>
          <w:rFonts w:cstheme="minorHAnsi"/>
          <w:color w:val="030303"/>
          <w:spacing w:val="-42"/>
        </w:rPr>
        <w:t xml:space="preserve"> </w:t>
      </w:r>
      <w:r w:rsidRPr="005879D1">
        <w:rPr>
          <w:rFonts w:cstheme="minorHAnsi"/>
          <w:color w:val="030303"/>
        </w:rPr>
        <w:tab/>
        <w:t>Verdicts</w:t>
      </w:r>
      <w:r w:rsidRPr="005879D1">
        <w:rPr>
          <w:rFonts w:cstheme="minorHAnsi"/>
          <w:color w:val="030303"/>
          <w:spacing w:val="-7"/>
        </w:rPr>
        <w:t xml:space="preserve"> </w:t>
      </w:r>
      <w:r w:rsidRPr="005879D1">
        <w:rPr>
          <w:rFonts w:cstheme="minorHAnsi"/>
          <w:color w:val="030303"/>
        </w:rPr>
        <w:t>and</w:t>
      </w:r>
      <w:r w:rsidRPr="005879D1">
        <w:rPr>
          <w:rFonts w:cstheme="minorHAnsi"/>
          <w:color w:val="030303"/>
          <w:spacing w:val="8"/>
        </w:rPr>
        <w:t xml:space="preserve"> </w:t>
      </w:r>
      <w:r w:rsidRPr="005879D1">
        <w:rPr>
          <w:rFonts w:cstheme="minorHAnsi"/>
          <w:color w:val="030303"/>
          <w:w w:val="103"/>
        </w:rPr>
        <w:t>judgments</w:t>
      </w:r>
    </w:p>
    <w:p w14:paraId="5D870C22" w14:textId="77777777" w:rsidR="005879D1" w:rsidRDefault="00FA4D76" w:rsidP="00FA4D76">
      <w:pPr>
        <w:spacing w:before="11" w:line="248" w:lineRule="auto"/>
        <w:ind w:left="844" w:right="4797" w:hanging="5"/>
        <w:jc w:val="both"/>
        <w:rPr>
          <w:rFonts w:cstheme="minorHAnsi"/>
          <w:color w:val="030303"/>
          <w:w w:val="103"/>
        </w:rPr>
      </w:pPr>
      <w:r w:rsidRPr="005879D1">
        <w:rPr>
          <w:rFonts w:eastAsia="Arial" w:cstheme="minorHAnsi"/>
          <w:color w:val="030303"/>
        </w:rPr>
        <w:lastRenderedPageBreak/>
        <w:t xml:space="preserve">A. </w:t>
      </w:r>
      <w:r w:rsidRPr="005879D1">
        <w:rPr>
          <w:rFonts w:eastAsia="Arial" w:cstheme="minorHAnsi"/>
          <w:color w:val="030303"/>
          <w:spacing w:val="5"/>
        </w:rPr>
        <w:t xml:space="preserve"> </w:t>
      </w:r>
      <w:r w:rsidRPr="005879D1">
        <w:rPr>
          <w:rFonts w:cstheme="minorHAnsi"/>
          <w:color w:val="030303"/>
        </w:rPr>
        <w:t>Defaults</w:t>
      </w:r>
      <w:r w:rsidRPr="005879D1">
        <w:rPr>
          <w:rFonts w:cstheme="minorHAnsi"/>
          <w:color w:val="030303"/>
          <w:spacing w:val="4"/>
        </w:rPr>
        <w:t xml:space="preserve"> </w:t>
      </w:r>
      <w:r w:rsidRPr="005879D1">
        <w:rPr>
          <w:rFonts w:cstheme="minorHAnsi"/>
          <w:color w:val="030303"/>
        </w:rPr>
        <w:t>and</w:t>
      </w:r>
      <w:r w:rsidRPr="005879D1">
        <w:rPr>
          <w:rFonts w:cstheme="minorHAnsi"/>
          <w:color w:val="030303"/>
          <w:spacing w:val="13"/>
        </w:rPr>
        <w:t xml:space="preserve"> </w:t>
      </w:r>
      <w:r w:rsidRPr="005879D1">
        <w:rPr>
          <w:rFonts w:cstheme="minorHAnsi"/>
          <w:color w:val="030303"/>
        </w:rPr>
        <w:t>involuntary</w:t>
      </w:r>
      <w:r w:rsidRPr="005879D1">
        <w:rPr>
          <w:rFonts w:cstheme="minorHAnsi"/>
          <w:color w:val="030303"/>
          <w:spacing w:val="31"/>
        </w:rPr>
        <w:t xml:space="preserve"> </w:t>
      </w:r>
      <w:r w:rsidRPr="005879D1">
        <w:rPr>
          <w:rFonts w:cstheme="minorHAnsi"/>
          <w:color w:val="030303"/>
          <w:w w:val="103"/>
        </w:rPr>
        <w:t xml:space="preserve">dismissals </w:t>
      </w:r>
    </w:p>
    <w:p w14:paraId="34719C8E" w14:textId="77777777" w:rsidR="005879D1" w:rsidRDefault="00FA4D76" w:rsidP="00FA4D76">
      <w:pPr>
        <w:spacing w:before="11" w:line="248" w:lineRule="auto"/>
        <w:ind w:left="844" w:right="4797" w:hanging="5"/>
        <w:jc w:val="both"/>
        <w:rPr>
          <w:rFonts w:cstheme="minorHAnsi"/>
          <w:color w:val="030303"/>
          <w:w w:val="102"/>
        </w:rPr>
      </w:pPr>
      <w:r w:rsidRPr="005879D1">
        <w:rPr>
          <w:rFonts w:cstheme="minorHAnsi"/>
          <w:color w:val="030303"/>
        </w:rPr>
        <w:t xml:space="preserve">B. </w:t>
      </w:r>
      <w:r w:rsidRPr="005879D1">
        <w:rPr>
          <w:rFonts w:cstheme="minorHAnsi"/>
          <w:color w:val="030303"/>
          <w:spacing w:val="20"/>
        </w:rPr>
        <w:t xml:space="preserve"> </w:t>
      </w:r>
      <w:r w:rsidRPr="005879D1">
        <w:rPr>
          <w:rFonts w:cstheme="minorHAnsi"/>
          <w:color w:val="030303"/>
        </w:rPr>
        <w:t>Jury</w:t>
      </w:r>
      <w:r w:rsidRPr="005879D1">
        <w:rPr>
          <w:rFonts w:cstheme="minorHAnsi"/>
          <w:color w:val="030303"/>
          <w:spacing w:val="11"/>
        </w:rPr>
        <w:t xml:space="preserve"> </w:t>
      </w:r>
      <w:r w:rsidRPr="005879D1">
        <w:rPr>
          <w:rFonts w:cstheme="minorHAnsi"/>
          <w:color w:val="030303"/>
          <w:w w:val="110"/>
        </w:rPr>
        <w:t>verdicts-</w:t>
      </w:r>
      <w:r w:rsidRPr="005879D1">
        <w:rPr>
          <w:rFonts w:cstheme="minorHAnsi"/>
          <w:color w:val="030303"/>
          <w:spacing w:val="-8"/>
          <w:w w:val="110"/>
        </w:rPr>
        <w:t xml:space="preserve"> </w:t>
      </w:r>
      <w:r w:rsidRPr="005879D1">
        <w:rPr>
          <w:rFonts w:cstheme="minorHAnsi"/>
          <w:color w:val="030303"/>
        </w:rPr>
        <w:t>types</w:t>
      </w:r>
      <w:r w:rsidRPr="005879D1">
        <w:rPr>
          <w:rFonts w:cstheme="minorHAnsi"/>
          <w:color w:val="030303"/>
          <w:spacing w:val="16"/>
        </w:rPr>
        <w:t xml:space="preserve"> </w:t>
      </w:r>
      <w:r w:rsidRPr="005879D1">
        <w:rPr>
          <w:rFonts w:cstheme="minorHAnsi"/>
          <w:color w:val="030303"/>
        </w:rPr>
        <w:t>and</w:t>
      </w:r>
      <w:r w:rsidRPr="005879D1">
        <w:rPr>
          <w:rFonts w:cstheme="minorHAnsi"/>
          <w:color w:val="030303"/>
          <w:spacing w:val="12"/>
        </w:rPr>
        <w:t xml:space="preserve"> </w:t>
      </w:r>
      <w:r w:rsidRPr="005879D1">
        <w:rPr>
          <w:rFonts w:cstheme="minorHAnsi"/>
          <w:color w:val="030303"/>
          <w:w w:val="102"/>
        </w:rPr>
        <w:t xml:space="preserve">challenges </w:t>
      </w:r>
    </w:p>
    <w:p w14:paraId="1DDAD2D8" w14:textId="20E9626C" w:rsidR="00FA4D76" w:rsidRPr="005879D1" w:rsidRDefault="00FA4D76" w:rsidP="00FA4D76">
      <w:pPr>
        <w:spacing w:before="11" w:line="248" w:lineRule="auto"/>
        <w:ind w:left="844" w:right="4797" w:hanging="5"/>
        <w:jc w:val="both"/>
        <w:rPr>
          <w:rFonts w:cstheme="minorHAnsi"/>
        </w:rPr>
      </w:pPr>
      <w:r w:rsidRPr="005879D1">
        <w:rPr>
          <w:rFonts w:cstheme="minorHAnsi"/>
          <w:color w:val="030303"/>
        </w:rPr>
        <w:t xml:space="preserve">C. </w:t>
      </w:r>
      <w:r w:rsidRPr="005879D1">
        <w:rPr>
          <w:rFonts w:cstheme="minorHAnsi"/>
          <w:color w:val="030303"/>
          <w:spacing w:val="25"/>
        </w:rPr>
        <w:t xml:space="preserve"> </w:t>
      </w:r>
      <w:r w:rsidRPr="005879D1">
        <w:rPr>
          <w:rFonts w:cstheme="minorHAnsi"/>
          <w:color w:val="030303"/>
        </w:rPr>
        <w:t>Judicial</w:t>
      </w:r>
      <w:r w:rsidRPr="005879D1">
        <w:rPr>
          <w:rFonts w:cstheme="minorHAnsi"/>
          <w:color w:val="030303"/>
          <w:spacing w:val="17"/>
        </w:rPr>
        <w:t xml:space="preserve"> </w:t>
      </w:r>
      <w:r w:rsidRPr="005879D1">
        <w:rPr>
          <w:rFonts w:cstheme="minorHAnsi"/>
          <w:color w:val="030303"/>
        </w:rPr>
        <w:t>findings</w:t>
      </w:r>
      <w:r w:rsidRPr="005879D1">
        <w:rPr>
          <w:rFonts w:cstheme="minorHAnsi"/>
          <w:color w:val="030303"/>
          <w:spacing w:val="18"/>
        </w:rPr>
        <w:t xml:space="preserve"> </w:t>
      </w:r>
      <w:r w:rsidRPr="005879D1">
        <w:rPr>
          <w:rFonts w:cstheme="minorHAnsi"/>
          <w:color w:val="030303"/>
        </w:rPr>
        <w:t>and</w:t>
      </w:r>
      <w:r w:rsidRPr="005879D1">
        <w:rPr>
          <w:rFonts w:cstheme="minorHAnsi"/>
          <w:color w:val="030303"/>
          <w:spacing w:val="7"/>
        </w:rPr>
        <w:t xml:space="preserve"> </w:t>
      </w:r>
      <w:r w:rsidRPr="005879D1">
        <w:rPr>
          <w:rFonts w:cstheme="minorHAnsi"/>
          <w:color w:val="030303"/>
          <w:w w:val="103"/>
        </w:rPr>
        <w:t>conclusions</w:t>
      </w:r>
    </w:p>
    <w:p w14:paraId="6ED76A07" w14:textId="77777777" w:rsidR="00FA4D76" w:rsidRPr="005879D1" w:rsidRDefault="00FA4D76" w:rsidP="00FA4D76">
      <w:pPr>
        <w:spacing w:line="263" w:lineRule="exact"/>
        <w:ind w:left="840" w:right="4992"/>
        <w:jc w:val="both"/>
        <w:rPr>
          <w:rFonts w:cstheme="minorHAnsi"/>
        </w:rPr>
      </w:pPr>
      <w:r w:rsidRPr="005879D1">
        <w:rPr>
          <w:rFonts w:cstheme="minorHAnsi"/>
          <w:color w:val="030303"/>
        </w:rPr>
        <w:t>D. Effect;</w:t>
      </w:r>
      <w:r w:rsidRPr="005879D1">
        <w:rPr>
          <w:rFonts w:cstheme="minorHAnsi"/>
          <w:color w:val="030303"/>
          <w:spacing w:val="-2"/>
        </w:rPr>
        <w:t xml:space="preserve"> </w:t>
      </w:r>
      <w:r w:rsidRPr="005879D1">
        <w:rPr>
          <w:rFonts w:cstheme="minorHAnsi"/>
          <w:color w:val="030303"/>
        </w:rPr>
        <w:t>claim</w:t>
      </w:r>
      <w:r w:rsidRPr="005879D1">
        <w:rPr>
          <w:rFonts w:cstheme="minorHAnsi"/>
          <w:color w:val="030303"/>
          <w:spacing w:val="20"/>
        </w:rPr>
        <w:t xml:space="preserve"> </w:t>
      </w:r>
      <w:r w:rsidRPr="005879D1">
        <w:rPr>
          <w:rFonts w:cstheme="minorHAnsi"/>
          <w:color w:val="030303"/>
        </w:rPr>
        <w:t>and</w:t>
      </w:r>
      <w:r w:rsidRPr="005879D1">
        <w:rPr>
          <w:rFonts w:cstheme="minorHAnsi"/>
          <w:color w:val="030303"/>
          <w:spacing w:val="16"/>
        </w:rPr>
        <w:t xml:space="preserve"> </w:t>
      </w:r>
      <w:r w:rsidRPr="005879D1">
        <w:rPr>
          <w:rFonts w:cstheme="minorHAnsi"/>
          <w:color w:val="030303"/>
        </w:rPr>
        <w:t>issue</w:t>
      </w:r>
      <w:r w:rsidRPr="005879D1">
        <w:rPr>
          <w:rFonts w:cstheme="minorHAnsi"/>
          <w:color w:val="030303"/>
          <w:spacing w:val="7"/>
        </w:rPr>
        <w:t xml:space="preserve"> </w:t>
      </w:r>
      <w:r w:rsidRPr="005879D1">
        <w:rPr>
          <w:rFonts w:cstheme="minorHAnsi"/>
          <w:color w:val="030303"/>
          <w:w w:val="102"/>
        </w:rPr>
        <w:t>preclusion</w:t>
      </w:r>
    </w:p>
    <w:p w14:paraId="590B8C45" w14:textId="77777777" w:rsidR="00FA4D76" w:rsidRPr="005879D1" w:rsidRDefault="00FA4D76" w:rsidP="00FA4D76">
      <w:pPr>
        <w:tabs>
          <w:tab w:val="left" w:pos="820"/>
        </w:tabs>
        <w:spacing w:before="7"/>
        <w:ind w:left="117" w:right="-20"/>
        <w:rPr>
          <w:rFonts w:cstheme="minorHAnsi"/>
          <w:color w:val="030303"/>
        </w:rPr>
      </w:pPr>
    </w:p>
    <w:p w14:paraId="2B112B7A" w14:textId="77777777" w:rsidR="00FA4D76" w:rsidRPr="005879D1" w:rsidRDefault="00FA4D76" w:rsidP="00FA4D76">
      <w:pPr>
        <w:tabs>
          <w:tab w:val="left" w:pos="820"/>
        </w:tabs>
        <w:spacing w:before="7"/>
        <w:ind w:left="117" w:right="-20"/>
        <w:rPr>
          <w:rFonts w:cstheme="minorHAnsi"/>
        </w:rPr>
      </w:pPr>
      <w:r w:rsidRPr="005879D1">
        <w:rPr>
          <w:rFonts w:cstheme="minorHAnsi"/>
          <w:color w:val="030303"/>
        </w:rPr>
        <w:t>VII.</w:t>
      </w:r>
      <w:r w:rsidRPr="005879D1">
        <w:rPr>
          <w:rFonts w:cstheme="minorHAnsi"/>
          <w:color w:val="030303"/>
          <w:spacing w:val="-39"/>
        </w:rPr>
        <w:t xml:space="preserve"> </w:t>
      </w:r>
      <w:r w:rsidRPr="005879D1">
        <w:rPr>
          <w:rFonts w:cstheme="minorHAnsi"/>
          <w:color w:val="030303"/>
        </w:rPr>
        <w:tab/>
        <w:t>Appealability</w:t>
      </w:r>
      <w:r w:rsidRPr="005879D1">
        <w:rPr>
          <w:rFonts w:cstheme="minorHAnsi"/>
          <w:color w:val="030303"/>
          <w:spacing w:val="24"/>
        </w:rPr>
        <w:t xml:space="preserve"> </w:t>
      </w:r>
      <w:r w:rsidRPr="005879D1">
        <w:rPr>
          <w:rFonts w:cstheme="minorHAnsi"/>
          <w:color w:val="030303"/>
        </w:rPr>
        <w:t>and</w:t>
      </w:r>
      <w:r w:rsidRPr="005879D1">
        <w:rPr>
          <w:rFonts w:cstheme="minorHAnsi"/>
          <w:color w:val="030303"/>
          <w:spacing w:val="17"/>
        </w:rPr>
        <w:t xml:space="preserve"> </w:t>
      </w:r>
      <w:r w:rsidRPr="005879D1">
        <w:rPr>
          <w:rFonts w:cstheme="minorHAnsi"/>
          <w:color w:val="030303"/>
          <w:w w:val="103"/>
        </w:rPr>
        <w:t>review</w:t>
      </w:r>
    </w:p>
    <w:p w14:paraId="4CBDBD30" w14:textId="77777777" w:rsidR="00FA4D76" w:rsidRPr="005879D1" w:rsidRDefault="00FA4D76" w:rsidP="00FA4D76">
      <w:pPr>
        <w:spacing w:before="6"/>
        <w:ind w:left="840" w:right="4823"/>
        <w:jc w:val="both"/>
        <w:rPr>
          <w:rFonts w:cstheme="minorHAnsi"/>
        </w:rPr>
      </w:pPr>
      <w:r w:rsidRPr="005879D1">
        <w:rPr>
          <w:rFonts w:eastAsia="Arial" w:cstheme="minorHAnsi"/>
          <w:color w:val="030303"/>
        </w:rPr>
        <w:t xml:space="preserve">A. </w:t>
      </w:r>
      <w:r w:rsidRPr="005879D1">
        <w:rPr>
          <w:rFonts w:eastAsia="Arial" w:cstheme="minorHAnsi"/>
          <w:color w:val="030303"/>
          <w:spacing w:val="2"/>
        </w:rPr>
        <w:t xml:space="preserve"> </w:t>
      </w:r>
      <w:r w:rsidRPr="005879D1">
        <w:rPr>
          <w:rFonts w:cstheme="minorHAnsi"/>
          <w:color w:val="030303"/>
        </w:rPr>
        <w:t>Availability</w:t>
      </w:r>
      <w:r w:rsidRPr="005879D1">
        <w:rPr>
          <w:rFonts w:cstheme="minorHAnsi"/>
          <w:color w:val="030303"/>
          <w:spacing w:val="17"/>
        </w:rPr>
        <w:t xml:space="preserve"> </w:t>
      </w:r>
      <w:r w:rsidRPr="005879D1">
        <w:rPr>
          <w:rFonts w:cstheme="minorHAnsi"/>
          <w:color w:val="030303"/>
        </w:rPr>
        <w:t>of</w:t>
      </w:r>
      <w:r w:rsidRPr="005879D1">
        <w:rPr>
          <w:rFonts w:cstheme="minorHAnsi"/>
          <w:color w:val="030303"/>
          <w:spacing w:val="9"/>
        </w:rPr>
        <w:t xml:space="preserve"> </w:t>
      </w:r>
      <w:r w:rsidRPr="005879D1">
        <w:rPr>
          <w:rFonts w:cstheme="minorHAnsi"/>
          <w:color w:val="030303"/>
        </w:rPr>
        <w:t>interlocutory</w:t>
      </w:r>
      <w:r w:rsidRPr="005879D1">
        <w:rPr>
          <w:rFonts w:cstheme="minorHAnsi"/>
          <w:color w:val="030303"/>
          <w:spacing w:val="36"/>
        </w:rPr>
        <w:t xml:space="preserve"> </w:t>
      </w:r>
      <w:r w:rsidRPr="005879D1">
        <w:rPr>
          <w:rFonts w:cstheme="minorHAnsi"/>
          <w:color w:val="030303"/>
          <w:w w:val="101"/>
        </w:rPr>
        <w:t>review</w:t>
      </w:r>
    </w:p>
    <w:p w14:paraId="260FBA6C" w14:textId="77777777" w:rsidR="00FA4D76" w:rsidRPr="005879D1" w:rsidRDefault="00FA4D76" w:rsidP="00FA4D76">
      <w:pPr>
        <w:spacing w:before="7"/>
        <w:ind w:left="835" w:right="6336"/>
        <w:jc w:val="both"/>
        <w:rPr>
          <w:rFonts w:cstheme="minorHAnsi"/>
        </w:rPr>
      </w:pPr>
      <w:r w:rsidRPr="005879D1">
        <w:rPr>
          <w:rFonts w:cstheme="minorHAnsi"/>
          <w:color w:val="030303"/>
        </w:rPr>
        <w:t>B. Final</w:t>
      </w:r>
      <w:r w:rsidRPr="005879D1">
        <w:rPr>
          <w:rFonts w:cstheme="minorHAnsi"/>
          <w:color w:val="030303"/>
          <w:spacing w:val="6"/>
        </w:rPr>
        <w:t xml:space="preserve"> </w:t>
      </w:r>
      <w:r w:rsidRPr="005879D1">
        <w:rPr>
          <w:rFonts w:cstheme="minorHAnsi"/>
          <w:color w:val="030303"/>
        </w:rPr>
        <w:t>judgment</w:t>
      </w:r>
      <w:r w:rsidRPr="005879D1">
        <w:rPr>
          <w:rFonts w:cstheme="minorHAnsi"/>
          <w:color w:val="030303"/>
          <w:spacing w:val="22"/>
        </w:rPr>
        <w:t xml:space="preserve"> </w:t>
      </w:r>
      <w:r w:rsidRPr="005879D1">
        <w:rPr>
          <w:rFonts w:cstheme="minorHAnsi"/>
          <w:color w:val="030303"/>
          <w:w w:val="102"/>
        </w:rPr>
        <w:t>rule</w:t>
      </w:r>
    </w:p>
    <w:p w14:paraId="446F8EDC" w14:textId="77777777" w:rsidR="00FA4D76" w:rsidRPr="005879D1" w:rsidRDefault="00FA4D76" w:rsidP="00FA4D76">
      <w:pPr>
        <w:spacing w:before="12"/>
        <w:ind w:left="840" w:right="4891"/>
        <w:jc w:val="both"/>
        <w:rPr>
          <w:rFonts w:cstheme="minorHAnsi"/>
        </w:rPr>
      </w:pPr>
      <w:r w:rsidRPr="005879D1">
        <w:rPr>
          <w:rFonts w:cstheme="minorHAnsi"/>
          <w:color w:val="030303"/>
        </w:rPr>
        <w:t>C. Scope</w:t>
      </w:r>
      <w:r w:rsidRPr="005879D1">
        <w:rPr>
          <w:rFonts w:cstheme="minorHAnsi"/>
          <w:color w:val="030303"/>
          <w:spacing w:val="5"/>
        </w:rPr>
        <w:t xml:space="preserve"> </w:t>
      </w:r>
      <w:r w:rsidRPr="005879D1">
        <w:rPr>
          <w:rFonts w:cstheme="minorHAnsi"/>
          <w:color w:val="030303"/>
        </w:rPr>
        <w:t>of</w:t>
      </w:r>
      <w:r w:rsidRPr="005879D1">
        <w:rPr>
          <w:rFonts w:cstheme="minorHAnsi"/>
          <w:color w:val="030303"/>
          <w:spacing w:val="14"/>
        </w:rPr>
        <w:t xml:space="preserve"> </w:t>
      </w:r>
      <w:r w:rsidRPr="005879D1">
        <w:rPr>
          <w:rFonts w:cstheme="minorHAnsi"/>
          <w:color w:val="030303"/>
        </w:rPr>
        <w:t>review</w:t>
      </w:r>
      <w:r w:rsidRPr="005879D1">
        <w:rPr>
          <w:rFonts w:cstheme="minorHAnsi"/>
          <w:color w:val="030303"/>
          <w:spacing w:val="25"/>
        </w:rPr>
        <w:t xml:space="preserve"> </w:t>
      </w:r>
      <w:r w:rsidRPr="005879D1">
        <w:rPr>
          <w:rFonts w:cstheme="minorHAnsi"/>
          <w:color w:val="030303"/>
        </w:rPr>
        <w:t>for</w:t>
      </w:r>
      <w:r w:rsidRPr="005879D1">
        <w:rPr>
          <w:rFonts w:cstheme="minorHAnsi"/>
          <w:color w:val="030303"/>
          <w:spacing w:val="10"/>
        </w:rPr>
        <w:t xml:space="preserve"> </w:t>
      </w:r>
      <w:r w:rsidRPr="005879D1">
        <w:rPr>
          <w:rFonts w:cstheme="minorHAnsi"/>
          <w:color w:val="030303"/>
        </w:rPr>
        <w:t>judge</w:t>
      </w:r>
      <w:r w:rsidRPr="005879D1">
        <w:rPr>
          <w:rFonts w:cstheme="minorHAnsi"/>
          <w:color w:val="030303"/>
          <w:spacing w:val="13"/>
        </w:rPr>
        <w:t xml:space="preserve"> </w:t>
      </w:r>
      <w:r w:rsidRPr="005879D1">
        <w:rPr>
          <w:rFonts w:cstheme="minorHAnsi"/>
          <w:color w:val="030303"/>
        </w:rPr>
        <w:t>and</w:t>
      </w:r>
      <w:r w:rsidRPr="005879D1">
        <w:rPr>
          <w:rFonts w:cstheme="minorHAnsi"/>
          <w:color w:val="030303"/>
          <w:spacing w:val="11"/>
        </w:rPr>
        <w:t xml:space="preserve"> </w:t>
      </w:r>
      <w:r w:rsidRPr="005879D1">
        <w:rPr>
          <w:rFonts w:cstheme="minorHAnsi"/>
          <w:color w:val="030303"/>
          <w:w w:val="101"/>
        </w:rPr>
        <w:t>jury</w:t>
      </w:r>
    </w:p>
    <w:p w14:paraId="06C86EA8" w14:textId="77777777" w:rsidR="00FA4D76" w:rsidRPr="005879D1" w:rsidRDefault="00FA4D76" w:rsidP="00FA4D76">
      <w:pPr>
        <w:spacing w:before="9" w:line="190" w:lineRule="exact"/>
        <w:rPr>
          <w:rFonts w:cstheme="minorHAnsi"/>
        </w:rPr>
      </w:pPr>
    </w:p>
    <w:p w14:paraId="5249E99D" w14:textId="77777777" w:rsidR="00FA4D76" w:rsidRPr="005879D1" w:rsidRDefault="00FA4D76" w:rsidP="00FA4D76">
      <w:pPr>
        <w:widowControl w:val="0"/>
        <w:rPr>
          <w:rFonts w:cstheme="minorHAnsi"/>
          <w:b/>
          <w:u w:val="single"/>
        </w:rPr>
      </w:pPr>
      <w:r w:rsidRPr="005879D1">
        <w:rPr>
          <w:rFonts w:cstheme="minorHAnsi"/>
          <w:b/>
          <w:u w:val="single"/>
        </w:rPr>
        <w:t>Expectations:</w:t>
      </w:r>
    </w:p>
    <w:p w14:paraId="789409EB" w14:textId="597CB276" w:rsidR="00FA4D76" w:rsidRPr="005879D1" w:rsidRDefault="00FA4D76" w:rsidP="00FA4D76">
      <w:pPr>
        <w:widowControl w:val="0"/>
        <w:rPr>
          <w:rFonts w:cstheme="minorHAnsi"/>
        </w:rPr>
      </w:pPr>
      <w:r w:rsidRPr="005879D1">
        <w:rPr>
          <w:rFonts w:cstheme="minorHAnsi"/>
        </w:rPr>
        <w:t xml:space="preserve">The reading assignments for this course average just </w:t>
      </w:r>
      <w:r w:rsidR="00DC61EE">
        <w:rPr>
          <w:rFonts w:cstheme="minorHAnsi"/>
        </w:rPr>
        <w:t>40-60</w:t>
      </w:r>
      <w:r w:rsidRPr="005879D1">
        <w:rPr>
          <w:rFonts w:cstheme="minorHAnsi"/>
        </w:rPr>
        <w:t xml:space="preserve"> pages a week.  They require, however, very careful preparation.  I know that life is filled with distractions, some of which we cannot avoid, and some of which we cannot resist.  But if you’re not well prepared for class, you won’t really understand the material.  If you are well prepared for class, it’s my responsibility to be sure that you do understand the material.  I promise to do my best to fully meet that responsibility; I ask you to do the same.</w:t>
      </w:r>
    </w:p>
    <w:p w14:paraId="4DF26F9D" w14:textId="77777777" w:rsidR="00FA4D76" w:rsidRPr="005879D1" w:rsidRDefault="00FA4D76" w:rsidP="00FA4D76">
      <w:pPr>
        <w:widowControl w:val="0"/>
        <w:rPr>
          <w:rFonts w:cstheme="minorHAnsi"/>
        </w:rPr>
      </w:pPr>
    </w:p>
    <w:p w14:paraId="68B0ACD4" w14:textId="77777777" w:rsidR="00FA4D76" w:rsidRPr="005879D1" w:rsidRDefault="00FA4D76" w:rsidP="00FA4D76">
      <w:pPr>
        <w:widowControl w:val="0"/>
        <w:rPr>
          <w:rFonts w:cstheme="minorHAnsi"/>
          <w:b/>
          <w:u w:val="single"/>
        </w:rPr>
      </w:pPr>
      <w:r w:rsidRPr="005879D1">
        <w:rPr>
          <w:rFonts w:cstheme="minorHAnsi"/>
          <w:b/>
          <w:u w:val="single"/>
        </w:rPr>
        <w:t>Advocacy exercises:</w:t>
      </w:r>
    </w:p>
    <w:p w14:paraId="5CE33634" w14:textId="333BC848" w:rsidR="00FA4D76" w:rsidRPr="005879D1" w:rsidRDefault="00FA4D76" w:rsidP="00FA4D76">
      <w:pPr>
        <w:widowControl w:val="0"/>
        <w:rPr>
          <w:rFonts w:cstheme="minorHAnsi"/>
        </w:rPr>
      </w:pPr>
      <w:r w:rsidRPr="005879D1">
        <w:rPr>
          <w:rFonts w:cstheme="minorHAnsi"/>
        </w:rPr>
        <w:t xml:space="preserve">Over the course of the semester you will be asked to complete 3 advocacy exercises from the </w:t>
      </w:r>
      <w:r w:rsidRPr="005879D1">
        <w:rPr>
          <w:rFonts w:cstheme="minorHAnsi"/>
          <w:i/>
        </w:rPr>
        <w:t>Patt v. Donner</w:t>
      </w:r>
      <w:r w:rsidRPr="005879D1">
        <w:rPr>
          <w:rFonts w:cstheme="minorHAnsi"/>
        </w:rPr>
        <w:t xml:space="preserve"> casefile. These exercises have been designed to help you learn civil procedure by actually drafting parts of documents used in civil practice in federal courts.  For the first two exercises, you will work in rotating teams of </w:t>
      </w:r>
      <w:r w:rsidR="005B08D7">
        <w:rPr>
          <w:rFonts w:cstheme="minorHAnsi"/>
        </w:rPr>
        <w:t xml:space="preserve">two or </w:t>
      </w:r>
      <w:r w:rsidRPr="005879D1">
        <w:rPr>
          <w:rFonts w:cstheme="minorHAnsi"/>
        </w:rPr>
        <w:t xml:space="preserve">three.  You will be assigned to complete partially drafted documents, based on templates and models contained in the Patt v. Donner materials, which I drafted with three of my prior student assistants, Rebecca Schonberg (’12), Molly Leiwant (’13), and Sam Wheeler (’13). </w:t>
      </w:r>
      <w:r w:rsidR="005B08D7">
        <w:rPr>
          <w:rFonts w:cstheme="minorHAnsi"/>
        </w:rPr>
        <w:t>I will review t</w:t>
      </w:r>
      <w:r w:rsidR="002E7B4C" w:rsidRPr="005879D1">
        <w:rPr>
          <w:rFonts w:cstheme="minorHAnsi"/>
        </w:rPr>
        <w:t>he exercises</w:t>
      </w:r>
      <w:r w:rsidR="005B08D7">
        <w:rPr>
          <w:rFonts w:cstheme="minorHAnsi"/>
        </w:rPr>
        <w:t xml:space="preserve">, but they will </w:t>
      </w:r>
      <w:r w:rsidRPr="005879D1">
        <w:rPr>
          <w:rFonts w:cstheme="minorHAnsi"/>
        </w:rPr>
        <w:t xml:space="preserve">not be graded. </w:t>
      </w:r>
      <w:r w:rsidR="005B08D7">
        <w:rPr>
          <w:rFonts w:cstheme="minorHAnsi"/>
        </w:rPr>
        <w:t>However, f</w:t>
      </w:r>
      <w:r w:rsidRPr="005879D1">
        <w:rPr>
          <w:rFonts w:cstheme="minorHAnsi"/>
        </w:rPr>
        <w:t xml:space="preserve">ailure to </w:t>
      </w:r>
      <w:r w:rsidR="005B08D7">
        <w:rPr>
          <w:rFonts w:cstheme="minorHAnsi"/>
        </w:rPr>
        <w:t>turn in your exercise</w:t>
      </w:r>
      <w:r w:rsidRPr="005879D1">
        <w:rPr>
          <w:rFonts w:cstheme="minorHAnsi"/>
        </w:rPr>
        <w:t xml:space="preserve"> will result in a reduction of 5 points from your final grade. </w:t>
      </w:r>
    </w:p>
    <w:p w14:paraId="13A34608" w14:textId="77777777" w:rsidR="00FA4D76" w:rsidRPr="005879D1" w:rsidRDefault="00FA4D76" w:rsidP="00FA4D76">
      <w:pPr>
        <w:widowControl w:val="0"/>
        <w:rPr>
          <w:rFonts w:cstheme="minorHAnsi"/>
        </w:rPr>
      </w:pPr>
    </w:p>
    <w:p w14:paraId="79C24BE9" w14:textId="77777777" w:rsidR="00FA4D76" w:rsidRPr="005879D1" w:rsidRDefault="00FA4D76" w:rsidP="00FA4D76">
      <w:pPr>
        <w:widowControl w:val="0"/>
        <w:rPr>
          <w:rFonts w:cstheme="minorHAnsi"/>
          <w:b/>
          <w:u w:val="single"/>
        </w:rPr>
      </w:pPr>
      <w:r w:rsidRPr="005879D1">
        <w:rPr>
          <w:rFonts w:cstheme="minorHAnsi"/>
          <w:b/>
          <w:u w:val="single"/>
        </w:rPr>
        <w:t>Capstone Advocacy Project:</w:t>
      </w:r>
    </w:p>
    <w:p w14:paraId="2DE733E3" w14:textId="26D075F7" w:rsidR="00FA4D76" w:rsidRPr="005879D1" w:rsidRDefault="00FA4D76" w:rsidP="00FA4D76">
      <w:pPr>
        <w:widowControl w:val="0"/>
        <w:rPr>
          <w:rFonts w:cstheme="minorHAnsi"/>
        </w:rPr>
      </w:pPr>
      <w:r w:rsidRPr="005879D1">
        <w:rPr>
          <w:rFonts w:cstheme="minorHAnsi"/>
        </w:rPr>
        <w:t xml:space="preserve">The final advocacy exercise will be a negotiation exercise in which you will attempt to negotiate a settlement of the </w:t>
      </w:r>
      <w:r w:rsidRPr="005879D1">
        <w:rPr>
          <w:rFonts w:cstheme="minorHAnsi"/>
          <w:i/>
        </w:rPr>
        <w:t>Patt v. Donner</w:t>
      </w:r>
      <w:r w:rsidRPr="005879D1">
        <w:rPr>
          <w:rFonts w:cstheme="minorHAnsi"/>
        </w:rPr>
        <w:t xml:space="preserve"> case. You will work in teams of two. You will receive the exercise materials on </w:t>
      </w:r>
      <w:r w:rsidR="00E77B85">
        <w:rPr>
          <w:rFonts w:cstheme="minorHAnsi"/>
        </w:rPr>
        <w:t>Tues</w:t>
      </w:r>
      <w:r w:rsidR="005B08D7">
        <w:rPr>
          <w:rFonts w:cstheme="minorHAnsi"/>
        </w:rPr>
        <w:t>day April 2</w:t>
      </w:r>
      <w:r w:rsidR="00E77B85">
        <w:rPr>
          <w:rFonts w:cstheme="minorHAnsi"/>
        </w:rPr>
        <w:t>0</w:t>
      </w:r>
      <w:r w:rsidRPr="005879D1">
        <w:rPr>
          <w:rFonts w:cstheme="minorHAnsi"/>
        </w:rPr>
        <w:t xml:space="preserve">. You must meet with opposing counsel at least once to complete the assignment, and must turn in your settlement agreement (or a description of the final offer and demand) by </w:t>
      </w:r>
      <w:r w:rsidR="00977A40">
        <w:rPr>
          <w:rFonts w:cstheme="minorHAnsi"/>
        </w:rPr>
        <w:t>Wednesday, April 28</w:t>
      </w:r>
      <w:r w:rsidR="005B08D7">
        <w:rPr>
          <w:rFonts w:cstheme="minorHAnsi"/>
        </w:rPr>
        <w:t xml:space="preserve"> </w:t>
      </w:r>
      <w:r w:rsidRPr="005879D1">
        <w:rPr>
          <w:rFonts w:cstheme="minorHAnsi"/>
        </w:rPr>
        <w:t xml:space="preserve">at 10:00 am. </w:t>
      </w:r>
    </w:p>
    <w:p w14:paraId="4E80D262" w14:textId="3F13D9A9" w:rsidR="00FA4D76" w:rsidRPr="005879D1" w:rsidRDefault="00FA4D76" w:rsidP="00FA4D76">
      <w:pPr>
        <w:widowControl w:val="0"/>
        <w:rPr>
          <w:rFonts w:cstheme="minorHAnsi"/>
        </w:rPr>
      </w:pPr>
    </w:p>
    <w:p w14:paraId="5445FB8C" w14:textId="77777777" w:rsidR="00FA4D76" w:rsidRPr="005879D1" w:rsidRDefault="00FA4D76" w:rsidP="00FA4D76">
      <w:pPr>
        <w:widowControl w:val="0"/>
        <w:rPr>
          <w:rFonts w:cstheme="minorHAnsi"/>
          <w:b/>
          <w:u w:val="single"/>
        </w:rPr>
      </w:pPr>
      <w:r w:rsidRPr="005879D1">
        <w:rPr>
          <w:rFonts w:cstheme="minorHAnsi"/>
          <w:b/>
          <w:u w:val="single"/>
        </w:rPr>
        <w:t>Power Point Slides</w:t>
      </w:r>
    </w:p>
    <w:p w14:paraId="169AD6A9" w14:textId="3E33C07C" w:rsidR="00FA4D76" w:rsidRPr="005879D1" w:rsidRDefault="00FA4D76" w:rsidP="00FA4D76">
      <w:pPr>
        <w:widowControl w:val="0"/>
        <w:rPr>
          <w:rFonts w:cstheme="minorHAnsi"/>
        </w:rPr>
      </w:pPr>
      <w:r w:rsidRPr="005879D1">
        <w:rPr>
          <w:rFonts w:cstheme="minorHAnsi"/>
        </w:rPr>
        <w:t xml:space="preserve">In most classes I will be projecting Power Point slides on the board.  I will usually post the slides before class on the </w:t>
      </w:r>
      <w:r w:rsidR="007253E1">
        <w:rPr>
          <w:rFonts w:cstheme="minorHAnsi"/>
        </w:rPr>
        <w:t>b</w:t>
      </w:r>
      <w:r w:rsidRPr="005879D1">
        <w:rPr>
          <w:rFonts w:cstheme="minorHAnsi"/>
        </w:rPr>
        <w:t>-Course site if you’d like to download them and follow along, or use them later for review.</w:t>
      </w:r>
    </w:p>
    <w:p w14:paraId="5EB03263" w14:textId="36A627BC" w:rsidR="002E7B4C" w:rsidRDefault="002E7B4C" w:rsidP="00FA4D76">
      <w:pPr>
        <w:widowControl w:val="0"/>
        <w:rPr>
          <w:rFonts w:cstheme="minorHAnsi"/>
        </w:rPr>
      </w:pPr>
    </w:p>
    <w:p w14:paraId="1F4F3688" w14:textId="77777777" w:rsidR="007253E1" w:rsidRPr="005879D1" w:rsidRDefault="007253E1" w:rsidP="00FA4D76">
      <w:pPr>
        <w:widowControl w:val="0"/>
        <w:rPr>
          <w:rFonts w:cstheme="minorHAnsi"/>
        </w:rPr>
      </w:pPr>
    </w:p>
    <w:p w14:paraId="4D6F6EBF" w14:textId="41F70274" w:rsidR="002E7B4C" w:rsidRPr="005879D1" w:rsidRDefault="002E7B4C" w:rsidP="00FA4D76">
      <w:pPr>
        <w:widowControl w:val="0"/>
        <w:rPr>
          <w:rFonts w:cstheme="minorHAnsi"/>
          <w:b/>
        </w:rPr>
      </w:pPr>
      <w:r w:rsidRPr="005879D1">
        <w:rPr>
          <w:rFonts w:cstheme="minorHAnsi"/>
          <w:b/>
        </w:rPr>
        <w:lastRenderedPageBreak/>
        <w:t>Class Recordings:</w:t>
      </w:r>
    </w:p>
    <w:p w14:paraId="3C25FFDF" w14:textId="7D3BC329" w:rsidR="002E7B4C" w:rsidRPr="005879D1" w:rsidRDefault="002E7B4C" w:rsidP="00FA4D76">
      <w:pPr>
        <w:widowControl w:val="0"/>
        <w:rPr>
          <w:rFonts w:cstheme="minorHAnsi"/>
        </w:rPr>
      </w:pPr>
      <w:r w:rsidRPr="005879D1">
        <w:rPr>
          <w:rFonts w:cstheme="minorHAnsi"/>
        </w:rPr>
        <w:t xml:space="preserve">I will record all of our classes and post them to the </w:t>
      </w:r>
      <w:r w:rsidR="007253E1">
        <w:rPr>
          <w:rFonts w:cstheme="minorHAnsi"/>
        </w:rPr>
        <w:t>b</w:t>
      </w:r>
      <w:r w:rsidRPr="005879D1">
        <w:rPr>
          <w:rFonts w:cstheme="minorHAnsi"/>
        </w:rPr>
        <w:t xml:space="preserve">-course web page. The lectures/discussions are my copyrighted intellectual property. You may review them </w:t>
      </w:r>
      <w:r w:rsidR="007253E1">
        <w:rPr>
          <w:rFonts w:cstheme="minorHAnsi"/>
        </w:rPr>
        <w:t xml:space="preserve">as a substitute for attending class (though I urge you to attend class unless it is a hardship) and </w:t>
      </w:r>
      <w:r w:rsidRPr="005879D1">
        <w:rPr>
          <w:rFonts w:cstheme="minorHAnsi"/>
        </w:rPr>
        <w:t xml:space="preserve">to improve your understanding of the course material, but you may not </w:t>
      </w:r>
      <w:r w:rsidR="00D8377A" w:rsidRPr="005879D1">
        <w:rPr>
          <w:rFonts w:cstheme="minorHAnsi"/>
        </w:rPr>
        <w:t xml:space="preserve">re-post them, distribute them, and/or </w:t>
      </w:r>
      <w:r w:rsidRPr="005879D1">
        <w:rPr>
          <w:rFonts w:cstheme="minorHAnsi"/>
        </w:rPr>
        <w:t>use them for any commercial purpose.</w:t>
      </w:r>
      <w:r w:rsidR="00D8377A" w:rsidRPr="005879D1">
        <w:rPr>
          <w:rFonts w:cstheme="minorHAnsi"/>
        </w:rPr>
        <w:t xml:space="preserve"> (Thank you.)</w:t>
      </w:r>
    </w:p>
    <w:p w14:paraId="47081017" w14:textId="77777777" w:rsidR="00FA4D76" w:rsidRPr="005879D1" w:rsidRDefault="00FA4D76" w:rsidP="00FA4D76">
      <w:pPr>
        <w:rPr>
          <w:rFonts w:cstheme="minorHAnsi"/>
        </w:rPr>
      </w:pPr>
    </w:p>
    <w:p w14:paraId="1B5E221E" w14:textId="77777777" w:rsidR="00FA4D76" w:rsidRPr="005879D1" w:rsidRDefault="00FA4D76" w:rsidP="00FA4D76">
      <w:pPr>
        <w:rPr>
          <w:rFonts w:cstheme="minorHAnsi"/>
          <w:b/>
          <w:u w:val="single"/>
        </w:rPr>
      </w:pPr>
      <w:r w:rsidRPr="005879D1">
        <w:rPr>
          <w:rFonts w:cstheme="minorHAnsi"/>
          <w:b/>
          <w:u w:val="single"/>
        </w:rPr>
        <w:t>Accommodations:</w:t>
      </w:r>
    </w:p>
    <w:p w14:paraId="054F91A0" w14:textId="77777777" w:rsidR="00FA4D76" w:rsidRPr="005879D1" w:rsidRDefault="00FA4D76" w:rsidP="00FA4D76">
      <w:pPr>
        <w:rPr>
          <w:rFonts w:cstheme="minorHAnsi"/>
          <w:color w:val="222222"/>
          <w:shd w:val="clear" w:color="auto" w:fill="FFFFFF"/>
        </w:rPr>
      </w:pPr>
      <w:r w:rsidRPr="005879D1">
        <w:rPr>
          <w:rFonts w:cstheme="minorHAnsi"/>
          <w:color w:val="222222"/>
        </w:rPr>
        <w:t xml:space="preserve">Student Services oversees all requests for accommodations. I will work with them to make sure that all students have full and equal access to this course. Student Services schedules all exams, including accommodated exams, as the law school is committed to anonymous grading.   Any student who seeks an accommodated exam, or a rescheduled exam (for medical reasons or for religious observance) should contact Student Services Director Kyle Valenti at </w:t>
      </w:r>
      <w:hyperlink r:id="rId8" w:history="1">
        <w:r w:rsidRPr="005879D1">
          <w:rPr>
            <w:rStyle w:val="Hyperlink"/>
            <w:rFonts w:cstheme="minorHAnsi"/>
          </w:rPr>
          <w:t>kvalenti@law.berkeley.edu</w:t>
        </w:r>
      </w:hyperlink>
      <w:r w:rsidRPr="005879D1">
        <w:rPr>
          <w:rFonts w:cstheme="minorHAnsi"/>
          <w:color w:val="222222"/>
        </w:rPr>
        <w:t xml:space="preserve">.  </w:t>
      </w:r>
    </w:p>
    <w:p w14:paraId="5892477E" w14:textId="77777777" w:rsidR="00FA4D76" w:rsidRPr="005879D1" w:rsidRDefault="00FA4D76" w:rsidP="00FA4D76">
      <w:pPr>
        <w:rPr>
          <w:rFonts w:cstheme="minorHAnsi"/>
          <w:b/>
          <w:color w:val="222222"/>
          <w:shd w:val="clear" w:color="auto" w:fill="FFFFFF"/>
        </w:rPr>
      </w:pPr>
    </w:p>
    <w:p w14:paraId="40C21D79" w14:textId="0535F3BB" w:rsidR="00091126" w:rsidRPr="00091126" w:rsidRDefault="00AE5628" w:rsidP="00091126">
      <w:pPr>
        <w:widowControl w:val="0"/>
        <w:rPr>
          <w:rFonts w:cstheme="minorHAnsi"/>
        </w:rPr>
      </w:pPr>
      <w:r w:rsidRPr="005879D1">
        <w:rPr>
          <w:rFonts w:cstheme="minorHAnsi"/>
        </w:rPr>
        <w:t>Required Books:</w:t>
      </w:r>
    </w:p>
    <w:p w14:paraId="05062223" w14:textId="77777777" w:rsidR="006E1AE5" w:rsidRPr="006E1AE5" w:rsidRDefault="00091126" w:rsidP="006E1AE5">
      <w:pPr>
        <w:numPr>
          <w:ilvl w:val="0"/>
          <w:numId w:val="2"/>
        </w:numPr>
        <w:spacing w:before="100" w:beforeAutospacing="1" w:after="100" w:afterAutospacing="1"/>
        <w:rPr>
          <w:rFonts w:eastAsia="Times New Roman" w:cstheme="minorHAnsi"/>
        </w:rPr>
      </w:pPr>
      <w:r w:rsidRPr="00091126">
        <w:rPr>
          <w:rFonts w:eastAsia="Times New Roman" w:cstheme="minorHAnsi"/>
          <w:i/>
          <w:iCs/>
          <w:color w:val="0000FF"/>
        </w:rPr>
        <w:t>Federal Rules of Civil Procedure</w:t>
      </w:r>
      <w:r w:rsidRPr="006E1AE5">
        <w:rPr>
          <w:rFonts w:eastAsia="Times New Roman" w:cstheme="minorHAnsi"/>
          <w:color w:val="0000FF"/>
        </w:rPr>
        <w:br/>
      </w:r>
      <w:r w:rsidR="006E1AE5">
        <w:rPr>
          <w:rFonts w:eastAsia="Times New Roman" w:cstheme="minorHAnsi"/>
          <w:color w:val="0000FF"/>
        </w:rPr>
        <w:t>I recommend the following edition, but you may select any up-to-date version</w:t>
      </w:r>
    </w:p>
    <w:p w14:paraId="71F18ED5" w14:textId="400B1A8B" w:rsidR="00091126" w:rsidRPr="006E1AE5" w:rsidRDefault="00091126" w:rsidP="006E1AE5">
      <w:pPr>
        <w:spacing w:before="100" w:beforeAutospacing="1" w:after="100" w:afterAutospacing="1"/>
        <w:ind w:left="720"/>
        <w:rPr>
          <w:rFonts w:eastAsia="Times New Roman" w:cstheme="minorHAnsi"/>
        </w:rPr>
      </w:pPr>
      <w:r w:rsidRPr="006E1AE5">
        <w:rPr>
          <w:rFonts w:eastAsia="Times New Roman" w:cstheme="minorHAnsi"/>
          <w:color w:val="0000FF"/>
        </w:rPr>
        <w:t xml:space="preserve">Berkeley Law </w:t>
      </w:r>
      <w:proofErr w:type="spellStart"/>
      <w:r w:rsidRPr="006E1AE5">
        <w:rPr>
          <w:rFonts w:eastAsia="Times New Roman" w:cstheme="minorHAnsi"/>
          <w:color w:val="0000FF"/>
        </w:rPr>
        <w:t>Womxn</w:t>
      </w:r>
      <w:proofErr w:type="spellEnd"/>
      <w:r w:rsidRPr="006E1AE5">
        <w:rPr>
          <w:rFonts w:eastAsia="Times New Roman" w:cstheme="minorHAnsi"/>
          <w:color w:val="0000FF"/>
        </w:rPr>
        <w:t xml:space="preserve"> of Color Collective</w:t>
      </w:r>
      <w:r w:rsidRPr="006E1AE5">
        <w:rPr>
          <w:rFonts w:eastAsia="Times New Roman" w:cstheme="minorHAnsi"/>
          <w:color w:val="0000FF"/>
        </w:rPr>
        <w:br/>
        <w:t>Edition: 2019-2020 Edition</w:t>
      </w:r>
      <w:r w:rsidRPr="006E1AE5">
        <w:rPr>
          <w:rFonts w:eastAsia="Times New Roman" w:cstheme="minorHAnsi"/>
          <w:color w:val="0000FF"/>
        </w:rPr>
        <w:br/>
        <w:t>ISBN: 9781798049945</w:t>
      </w:r>
      <w:r w:rsidRPr="006E1AE5">
        <w:rPr>
          <w:rFonts w:eastAsia="Times New Roman" w:cstheme="minorHAnsi"/>
          <w:color w:val="0000FF"/>
        </w:rPr>
        <w:br/>
      </w:r>
    </w:p>
    <w:p w14:paraId="5B018673" w14:textId="1BB81DA0" w:rsidR="00091126" w:rsidRPr="00091126" w:rsidRDefault="00091126" w:rsidP="00091126">
      <w:pPr>
        <w:numPr>
          <w:ilvl w:val="0"/>
          <w:numId w:val="2"/>
        </w:numPr>
        <w:spacing w:before="100" w:beforeAutospacing="1" w:after="100" w:afterAutospacing="1"/>
        <w:rPr>
          <w:rFonts w:eastAsia="Times New Roman" w:cstheme="minorHAnsi"/>
        </w:rPr>
      </w:pPr>
      <w:r w:rsidRPr="00091126">
        <w:rPr>
          <w:rFonts w:eastAsia="Times New Roman" w:cstheme="minorHAnsi"/>
          <w:i/>
          <w:iCs/>
          <w:color w:val="0000FF"/>
        </w:rPr>
        <w:t>Patt v. Donner: A Simulated Casefile for Learning Civil Procedure</w:t>
      </w:r>
      <w:r w:rsidRPr="00091126">
        <w:rPr>
          <w:rFonts w:eastAsia="Times New Roman" w:cstheme="minorHAnsi"/>
          <w:color w:val="0000FF"/>
        </w:rPr>
        <w:br/>
        <w:t>Oppenheimer, Leiwant &amp; Wheeler</w:t>
      </w:r>
      <w:r w:rsidRPr="00091126">
        <w:rPr>
          <w:rFonts w:eastAsia="Times New Roman" w:cstheme="minorHAnsi"/>
          <w:color w:val="0000FF"/>
        </w:rPr>
        <w:br/>
        <w:t>Edition: Second Edition (2019)</w:t>
      </w:r>
      <w:r w:rsidRPr="00091126">
        <w:rPr>
          <w:rFonts w:eastAsia="Times New Roman" w:cstheme="minorHAnsi"/>
          <w:color w:val="0000FF"/>
        </w:rPr>
        <w:br/>
        <w:t>Publisher: Foundation Press</w:t>
      </w:r>
      <w:r w:rsidRPr="00091126">
        <w:rPr>
          <w:rFonts w:eastAsia="Times New Roman" w:cstheme="minorHAnsi"/>
          <w:color w:val="0000FF"/>
        </w:rPr>
        <w:br/>
        <w:t>ISBN: 9781683288886</w:t>
      </w:r>
      <w:r w:rsidRPr="00091126">
        <w:rPr>
          <w:rFonts w:eastAsia="Times New Roman" w:cstheme="minorHAnsi"/>
          <w:color w:val="0000FF"/>
        </w:rPr>
        <w:br/>
      </w:r>
    </w:p>
    <w:p w14:paraId="648FDA65" w14:textId="7776FE70" w:rsidR="00091126" w:rsidRPr="00091126" w:rsidRDefault="00091126" w:rsidP="00091126">
      <w:pPr>
        <w:numPr>
          <w:ilvl w:val="0"/>
          <w:numId w:val="2"/>
        </w:numPr>
        <w:spacing w:before="100" w:beforeAutospacing="1" w:after="100" w:afterAutospacing="1"/>
        <w:rPr>
          <w:rFonts w:eastAsia="Times New Roman" w:cstheme="minorHAnsi"/>
        </w:rPr>
      </w:pPr>
      <w:r w:rsidRPr="00091126">
        <w:rPr>
          <w:rFonts w:eastAsia="Times New Roman" w:cstheme="minorHAnsi"/>
          <w:i/>
          <w:iCs/>
          <w:color w:val="0000FF"/>
        </w:rPr>
        <w:t>Pleading &amp; Procedure (Casebook)</w:t>
      </w:r>
      <w:r w:rsidRPr="00091126">
        <w:rPr>
          <w:rFonts w:eastAsia="Times New Roman" w:cstheme="minorHAnsi"/>
          <w:color w:val="0000FF"/>
        </w:rPr>
        <w:br/>
        <w:t>Hazard</w:t>
      </w:r>
      <w:r w:rsidRPr="005879D1">
        <w:rPr>
          <w:rFonts w:eastAsia="Times New Roman" w:cstheme="minorHAnsi"/>
          <w:color w:val="0000FF"/>
        </w:rPr>
        <w:t>, Fletcher, Bundy &amp; Bradt</w:t>
      </w:r>
      <w:r w:rsidRPr="00091126">
        <w:rPr>
          <w:rFonts w:eastAsia="Times New Roman" w:cstheme="minorHAnsi"/>
          <w:color w:val="0000FF"/>
        </w:rPr>
        <w:br/>
        <w:t>Edition: 1</w:t>
      </w:r>
      <w:r w:rsidR="007253E1">
        <w:rPr>
          <w:rFonts w:eastAsia="Times New Roman" w:cstheme="minorHAnsi"/>
          <w:color w:val="0000FF"/>
        </w:rPr>
        <w:t>2</w:t>
      </w:r>
      <w:r w:rsidRPr="00091126">
        <w:rPr>
          <w:rFonts w:eastAsia="Times New Roman" w:cstheme="minorHAnsi"/>
          <w:color w:val="0000FF"/>
        </w:rPr>
        <w:t>th/20</w:t>
      </w:r>
      <w:r w:rsidR="007253E1">
        <w:rPr>
          <w:rFonts w:eastAsia="Times New Roman" w:cstheme="minorHAnsi"/>
          <w:color w:val="0000FF"/>
        </w:rPr>
        <w:t>20</w:t>
      </w:r>
      <w:r w:rsidRPr="00091126">
        <w:rPr>
          <w:rFonts w:eastAsia="Times New Roman" w:cstheme="minorHAnsi"/>
          <w:color w:val="0000FF"/>
        </w:rPr>
        <w:br/>
        <w:t>ISBN: 9781609301811</w:t>
      </w:r>
      <w:r w:rsidRPr="00091126">
        <w:rPr>
          <w:rFonts w:eastAsia="Times New Roman" w:cstheme="minorHAnsi"/>
          <w:color w:val="0000FF"/>
        </w:rPr>
        <w:br/>
      </w:r>
    </w:p>
    <w:p w14:paraId="34AF0F17" w14:textId="4071456E" w:rsidR="007253E1" w:rsidRPr="007253E1" w:rsidRDefault="00091126" w:rsidP="007253E1">
      <w:pPr>
        <w:widowControl w:val="0"/>
        <w:numPr>
          <w:ilvl w:val="0"/>
          <w:numId w:val="2"/>
        </w:numPr>
        <w:spacing w:before="100" w:beforeAutospacing="1" w:after="100" w:afterAutospacing="1"/>
        <w:rPr>
          <w:rFonts w:cstheme="minorHAnsi"/>
        </w:rPr>
      </w:pPr>
      <w:r w:rsidRPr="007253E1">
        <w:rPr>
          <w:rFonts w:eastAsia="Times New Roman" w:cstheme="minorHAnsi"/>
          <w:i/>
          <w:iCs/>
          <w:color w:val="0000FF"/>
        </w:rPr>
        <w:t>The Buffalo Creek Disaster</w:t>
      </w:r>
      <w:r w:rsidRPr="007253E1">
        <w:rPr>
          <w:rFonts w:eastAsia="Times New Roman" w:cstheme="minorHAnsi"/>
          <w:color w:val="0000FF"/>
        </w:rPr>
        <w:br/>
        <w:t>Gerald M Stern</w:t>
      </w:r>
      <w:r w:rsidRPr="007253E1">
        <w:rPr>
          <w:rFonts w:eastAsia="Times New Roman" w:cstheme="minorHAnsi"/>
          <w:color w:val="0000FF"/>
        </w:rPr>
        <w:br/>
        <w:t>Edition: 2008</w:t>
      </w:r>
      <w:r w:rsidRPr="007253E1">
        <w:rPr>
          <w:rFonts w:eastAsia="Times New Roman" w:cstheme="minorHAnsi"/>
          <w:color w:val="0000FF"/>
        </w:rPr>
        <w:br/>
        <w:t>Publisher: Vintage</w:t>
      </w:r>
      <w:r w:rsidRPr="007253E1">
        <w:rPr>
          <w:rFonts w:eastAsia="Times New Roman" w:cstheme="minorHAnsi"/>
          <w:color w:val="0000FF"/>
        </w:rPr>
        <w:br/>
        <w:t>ISBN: 978</w:t>
      </w:r>
      <w:r w:rsidR="007253E1" w:rsidRPr="007253E1">
        <w:rPr>
          <w:rFonts w:eastAsia="Times New Roman" w:cstheme="minorHAnsi"/>
          <w:color w:val="0000FF"/>
        </w:rPr>
        <w:t xml:space="preserve">1642427622   </w:t>
      </w:r>
    </w:p>
    <w:p w14:paraId="72475BC5" w14:textId="77777777" w:rsidR="006E1AE5" w:rsidRDefault="006E1AE5" w:rsidP="007253E1">
      <w:pPr>
        <w:widowControl w:val="0"/>
        <w:spacing w:before="100" w:beforeAutospacing="1" w:after="100" w:afterAutospacing="1"/>
        <w:ind w:left="720"/>
        <w:rPr>
          <w:rFonts w:cstheme="minorHAnsi"/>
        </w:rPr>
      </w:pPr>
    </w:p>
    <w:p w14:paraId="7655A66D" w14:textId="575851CF" w:rsidR="006131B8" w:rsidRPr="005879D1" w:rsidRDefault="006131B8" w:rsidP="007253E1">
      <w:pPr>
        <w:widowControl w:val="0"/>
        <w:spacing w:before="100" w:beforeAutospacing="1" w:after="100" w:afterAutospacing="1"/>
        <w:ind w:left="720"/>
        <w:rPr>
          <w:rFonts w:cstheme="minorHAnsi"/>
        </w:rPr>
      </w:pPr>
      <w:r w:rsidRPr="007253E1">
        <w:rPr>
          <w:rFonts w:cstheme="minorHAnsi"/>
        </w:rPr>
        <w:lastRenderedPageBreak/>
        <w:t>Reading Assignments:</w:t>
      </w:r>
    </w:p>
    <w:p w14:paraId="4EDEA12D" w14:textId="77777777" w:rsidR="00041AC6" w:rsidRPr="009254B9" w:rsidRDefault="00041AC6">
      <w:pPr>
        <w:rPr>
          <w:rFonts w:cstheme="minorHAnsi"/>
          <w:b/>
          <w:bCs/>
        </w:rPr>
      </w:pPr>
      <w:r w:rsidRPr="009254B9">
        <w:rPr>
          <w:rFonts w:cstheme="minorHAnsi"/>
          <w:b/>
          <w:bCs/>
        </w:rPr>
        <w:t>Winter Break:</w:t>
      </w:r>
    </w:p>
    <w:p w14:paraId="497A9528" w14:textId="1B7409F8" w:rsidR="00580C93" w:rsidRDefault="00041AC6">
      <w:pPr>
        <w:rPr>
          <w:rFonts w:cstheme="minorHAnsi"/>
          <w:i/>
        </w:rPr>
      </w:pPr>
      <w:r w:rsidRPr="005879D1">
        <w:rPr>
          <w:rFonts w:cstheme="minorHAnsi"/>
        </w:rPr>
        <w:t xml:space="preserve">Read </w:t>
      </w:r>
      <w:r w:rsidR="004244F4" w:rsidRPr="005879D1">
        <w:rPr>
          <w:rFonts w:cstheme="minorHAnsi"/>
          <w:i/>
        </w:rPr>
        <w:t>T</w:t>
      </w:r>
      <w:r w:rsidRPr="005879D1">
        <w:rPr>
          <w:rFonts w:cstheme="minorHAnsi"/>
          <w:i/>
        </w:rPr>
        <w:t>he Buffalo Creek Disaster</w:t>
      </w:r>
    </w:p>
    <w:p w14:paraId="08E3D3D4" w14:textId="77777777" w:rsidR="009254B9" w:rsidRPr="00BD390A" w:rsidRDefault="009254B9" w:rsidP="009254B9">
      <w:pPr>
        <w:rPr>
          <w:rFonts w:ascii="Times New Roman" w:eastAsia="Times New Roman" w:hAnsi="Times New Roman" w:cs="Times New Roman"/>
        </w:rPr>
      </w:pPr>
      <w:r w:rsidRPr="00BD390A">
        <w:rPr>
          <w:rFonts w:ascii="Times New Roman" w:eastAsia="Times New Roman" w:hAnsi="Times New Roman" w:cs="Times New Roman"/>
        </w:rPr>
        <w:t xml:space="preserve">Buffalo Creek is a river in West Virginia.  In 1972 </w:t>
      </w:r>
      <w:r>
        <w:rPr>
          <w:rFonts w:ascii="Times New Roman" w:eastAsia="Times New Roman" w:hAnsi="Times New Roman" w:cs="Times New Roman"/>
        </w:rPr>
        <w:t xml:space="preserve">a series of dams at the source of the river failed, causing a massive flood that destroyed </w:t>
      </w:r>
      <w:r w:rsidRPr="00BD390A">
        <w:rPr>
          <w:rFonts w:ascii="Times New Roman" w:eastAsia="Times New Roman" w:hAnsi="Times New Roman" w:cs="Times New Roman"/>
        </w:rPr>
        <w:t>several towns and kill</w:t>
      </w:r>
      <w:r>
        <w:rPr>
          <w:rFonts w:ascii="Times New Roman" w:eastAsia="Times New Roman" w:hAnsi="Times New Roman" w:cs="Times New Roman"/>
        </w:rPr>
        <w:t>ed</w:t>
      </w:r>
      <w:r w:rsidRPr="00BD390A">
        <w:rPr>
          <w:rFonts w:ascii="Times New Roman" w:eastAsia="Times New Roman" w:hAnsi="Times New Roman" w:cs="Times New Roman"/>
        </w:rPr>
        <w:t xml:space="preserve"> over 125 people.  A group of survivors that eventually exceeded 600 people brought a civil lawsuit in federal court against a coal mining company.  Their lead lawyer, Gerald Stern, wrote a brief but revealing book about the lawsuit.  We will begin the semester by discussing his book, and will return to it frequently.  </w:t>
      </w:r>
      <w:r>
        <w:rPr>
          <w:rFonts w:ascii="Times New Roman" w:eastAsia="Times New Roman" w:hAnsi="Times New Roman" w:cs="Times New Roman"/>
        </w:rPr>
        <w:t xml:space="preserve">The book is available through the bookstore, </w:t>
      </w:r>
      <w:hyperlink r:id="rId9" w:history="1">
        <w:r w:rsidRPr="00AA0290">
          <w:rPr>
            <w:rStyle w:val="Hyperlink"/>
            <w:rFonts w:ascii="Times New Roman" w:eastAsia="Times New Roman" w:hAnsi="Times New Roman"/>
          </w:rPr>
          <w:t>or through Amazon</w:t>
        </w:r>
      </w:hyperlink>
      <w:r>
        <w:rPr>
          <w:rFonts w:ascii="Times New Roman" w:eastAsia="Times New Roman" w:hAnsi="Times New Roman" w:cs="Times New Roman"/>
        </w:rPr>
        <w:t xml:space="preserve">. </w:t>
      </w:r>
      <w:r w:rsidRPr="00BD390A">
        <w:rPr>
          <w:rFonts w:ascii="Times New Roman" w:eastAsia="Times New Roman" w:hAnsi="Times New Roman" w:cs="Times New Roman"/>
        </w:rPr>
        <w:t>I’d like you to read the book during the</w:t>
      </w:r>
      <w:r>
        <w:rPr>
          <w:rFonts w:ascii="Times New Roman" w:eastAsia="Times New Roman" w:hAnsi="Times New Roman" w:cs="Times New Roman"/>
        </w:rPr>
        <w:t xml:space="preserve"> winter break</w:t>
      </w:r>
      <w:r w:rsidRPr="00BD390A">
        <w:rPr>
          <w:rFonts w:ascii="Times New Roman" w:eastAsia="Times New Roman" w:hAnsi="Times New Roman" w:cs="Times New Roman"/>
        </w:rPr>
        <w:t>.</w:t>
      </w:r>
    </w:p>
    <w:p w14:paraId="44E407A8" w14:textId="7AE7199C" w:rsidR="00041AC6" w:rsidRPr="009254B9" w:rsidRDefault="00041AC6">
      <w:pPr>
        <w:rPr>
          <w:rFonts w:ascii="Times New Roman" w:hAnsi="Times New Roman" w:cs="Times New Roman"/>
          <w:iCs/>
        </w:rPr>
      </w:pPr>
    </w:p>
    <w:p w14:paraId="0ECE8025" w14:textId="2775FFF2" w:rsidR="009254B9" w:rsidRPr="009254B9" w:rsidRDefault="009254B9">
      <w:pPr>
        <w:rPr>
          <w:rFonts w:ascii="Times New Roman" w:hAnsi="Times New Roman" w:cs="Times New Roman"/>
          <w:iCs/>
        </w:rPr>
      </w:pPr>
      <w:r w:rsidRPr="009254B9">
        <w:rPr>
          <w:rFonts w:ascii="Times New Roman" w:hAnsi="Times New Roman" w:cs="Times New Roman"/>
          <w:iCs/>
        </w:rPr>
        <w:t>I don’t expect you to memorize any of the legal rules described in the book, or to read it the way you’d read a case or a statute. Read it as if you were reading it at the beach, simply as a good (if tragic) story.</w:t>
      </w:r>
    </w:p>
    <w:p w14:paraId="74E8A8C6" w14:textId="77777777" w:rsidR="009254B9" w:rsidRPr="005879D1" w:rsidRDefault="009254B9">
      <w:pPr>
        <w:rPr>
          <w:rFonts w:cstheme="minorHAnsi"/>
        </w:rPr>
      </w:pPr>
    </w:p>
    <w:p w14:paraId="74D40D9D" w14:textId="2FF7F354" w:rsidR="009E707D" w:rsidRPr="009254B9" w:rsidRDefault="006131B8">
      <w:pPr>
        <w:rPr>
          <w:rFonts w:cstheme="minorHAnsi"/>
          <w:b/>
          <w:bCs/>
        </w:rPr>
      </w:pPr>
      <w:r w:rsidRPr="009254B9">
        <w:rPr>
          <w:rFonts w:cstheme="minorHAnsi"/>
          <w:b/>
          <w:bCs/>
        </w:rPr>
        <w:t>Class 1:</w:t>
      </w:r>
      <w:r w:rsidR="0097548D" w:rsidRPr="009254B9">
        <w:rPr>
          <w:rFonts w:cstheme="minorHAnsi"/>
          <w:b/>
          <w:bCs/>
        </w:rPr>
        <w:t xml:space="preserve"> </w:t>
      </w:r>
      <w:r w:rsidR="009E707D" w:rsidRPr="009254B9">
        <w:rPr>
          <w:rFonts w:cstheme="minorHAnsi"/>
          <w:b/>
          <w:bCs/>
        </w:rPr>
        <w:t>1/1</w:t>
      </w:r>
      <w:r w:rsidR="007253E1" w:rsidRPr="009254B9">
        <w:rPr>
          <w:rFonts w:cstheme="minorHAnsi"/>
          <w:b/>
          <w:bCs/>
        </w:rPr>
        <w:t xml:space="preserve">9 </w:t>
      </w:r>
    </w:p>
    <w:p w14:paraId="7B069F81" w14:textId="53D3864D" w:rsidR="006131B8" w:rsidRPr="005879D1" w:rsidRDefault="0097548D">
      <w:pPr>
        <w:rPr>
          <w:rFonts w:cstheme="minorHAnsi"/>
        </w:rPr>
      </w:pPr>
      <w:r>
        <w:rPr>
          <w:rFonts w:cstheme="minorHAnsi"/>
        </w:rPr>
        <w:t>Introduction to U.S. procedure; notice pleading</w:t>
      </w:r>
    </w:p>
    <w:p w14:paraId="48221225" w14:textId="77777777" w:rsidR="00041AC6" w:rsidRPr="005879D1" w:rsidRDefault="00041AC6">
      <w:pPr>
        <w:rPr>
          <w:rFonts w:cstheme="minorHAnsi"/>
        </w:rPr>
      </w:pPr>
      <w:r w:rsidRPr="005879D1">
        <w:rPr>
          <w:rFonts w:cstheme="minorHAnsi"/>
        </w:rPr>
        <w:t>FRCP Rules 1, 2, 3, 8(a), 8(d), 12(b)(6)</w:t>
      </w:r>
    </w:p>
    <w:p w14:paraId="5E1F0010" w14:textId="58AE40C7" w:rsidR="006131B8" w:rsidRPr="005879D1" w:rsidRDefault="006131B8">
      <w:pPr>
        <w:rPr>
          <w:rFonts w:cstheme="minorHAnsi"/>
        </w:rPr>
      </w:pPr>
      <w:r w:rsidRPr="005879D1">
        <w:rPr>
          <w:rFonts w:cstheme="minorHAnsi"/>
        </w:rPr>
        <w:t>Casebook pp 4</w:t>
      </w:r>
      <w:r w:rsidR="006E1AE5">
        <w:rPr>
          <w:rFonts w:cstheme="minorHAnsi"/>
        </w:rPr>
        <w:t>75</w:t>
      </w:r>
      <w:r w:rsidRPr="005879D1">
        <w:rPr>
          <w:rFonts w:cstheme="minorHAnsi"/>
        </w:rPr>
        <w:t>-4</w:t>
      </w:r>
      <w:r w:rsidR="006E1AE5">
        <w:rPr>
          <w:rFonts w:cstheme="minorHAnsi"/>
        </w:rPr>
        <w:t>77</w:t>
      </w:r>
      <w:r w:rsidRPr="005879D1">
        <w:rPr>
          <w:rFonts w:cstheme="minorHAnsi"/>
        </w:rPr>
        <w:t xml:space="preserve">, </w:t>
      </w:r>
      <w:r w:rsidR="006E1AE5">
        <w:rPr>
          <w:rFonts w:cstheme="minorHAnsi"/>
        </w:rPr>
        <w:t>507</w:t>
      </w:r>
      <w:r w:rsidRPr="005879D1">
        <w:rPr>
          <w:rFonts w:cstheme="minorHAnsi"/>
        </w:rPr>
        <w:t>-</w:t>
      </w:r>
      <w:r w:rsidR="006E1AE5">
        <w:rPr>
          <w:rFonts w:cstheme="minorHAnsi"/>
        </w:rPr>
        <w:t>517</w:t>
      </w:r>
      <w:r w:rsidR="002E210D" w:rsidRPr="005879D1">
        <w:rPr>
          <w:rFonts w:cstheme="minorHAnsi"/>
        </w:rPr>
        <w:t xml:space="preserve"> (1</w:t>
      </w:r>
      <w:r w:rsidR="00944AD0">
        <w:rPr>
          <w:rFonts w:cstheme="minorHAnsi"/>
        </w:rPr>
        <w:t>3</w:t>
      </w:r>
      <w:r w:rsidR="002E210D" w:rsidRPr="005879D1">
        <w:rPr>
          <w:rFonts w:cstheme="minorHAnsi"/>
        </w:rPr>
        <w:t xml:space="preserve"> pages)</w:t>
      </w:r>
    </w:p>
    <w:p w14:paraId="665251DB" w14:textId="77777777" w:rsidR="006131B8" w:rsidRPr="005879D1" w:rsidRDefault="006131B8">
      <w:pPr>
        <w:rPr>
          <w:rFonts w:cstheme="minorHAnsi"/>
        </w:rPr>
      </w:pPr>
    </w:p>
    <w:p w14:paraId="04C982A7" w14:textId="3B739050" w:rsidR="009E707D" w:rsidRPr="009254B9" w:rsidRDefault="006131B8">
      <w:pPr>
        <w:rPr>
          <w:rFonts w:cstheme="minorHAnsi"/>
          <w:b/>
          <w:bCs/>
        </w:rPr>
      </w:pPr>
      <w:r w:rsidRPr="009254B9">
        <w:rPr>
          <w:rFonts w:cstheme="minorHAnsi"/>
          <w:b/>
          <w:bCs/>
        </w:rPr>
        <w:t>Class 2:</w:t>
      </w:r>
      <w:r w:rsidR="0097548D" w:rsidRPr="009254B9">
        <w:rPr>
          <w:rFonts w:cstheme="minorHAnsi"/>
          <w:b/>
          <w:bCs/>
        </w:rPr>
        <w:t xml:space="preserve"> </w:t>
      </w:r>
      <w:r w:rsidR="009E707D" w:rsidRPr="009254B9">
        <w:rPr>
          <w:rFonts w:cstheme="minorHAnsi"/>
          <w:b/>
          <w:bCs/>
        </w:rPr>
        <w:t>1/</w:t>
      </w:r>
      <w:r w:rsidR="00944AD0" w:rsidRPr="009254B9">
        <w:rPr>
          <w:rFonts w:cstheme="minorHAnsi"/>
          <w:b/>
          <w:bCs/>
        </w:rPr>
        <w:t>21</w:t>
      </w:r>
    </w:p>
    <w:p w14:paraId="7F1B3BE9" w14:textId="5E5F3036" w:rsidR="006131B8" w:rsidRPr="005879D1" w:rsidRDefault="0097548D">
      <w:pPr>
        <w:rPr>
          <w:rFonts w:cstheme="minorHAnsi"/>
        </w:rPr>
      </w:pPr>
      <w:r>
        <w:rPr>
          <w:rFonts w:cstheme="minorHAnsi"/>
        </w:rPr>
        <w:t>Notice pleading and fact pleading</w:t>
      </w:r>
    </w:p>
    <w:p w14:paraId="52D6556D" w14:textId="77777777" w:rsidR="006131B8" w:rsidRPr="005879D1" w:rsidRDefault="006131B8">
      <w:pPr>
        <w:rPr>
          <w:rFonts w:cstheme="minorHAnsi"/>
        </w:rPr>
      </w:pPr>
      <w:r w:rsidRPr="005879D1">
        <w:rPr>
          <w:rFonts w:cstheme="minorHAnsi"/>
        </w:rPr>
        <w:t>FRCP Rules 8(a), 8(d), 12(b)(6)</w:t>
      </w:r>
    </w:p>
    <w:p w14:paraId="03981323" w14:textId="77777777" w:rsidR="00C55AE9" w:rsidRPr="005879D1" w:rsidRDefault="00C55AE9">
      <w:pPr>
        <w:rPr>
          <w:rFonts w:cstheme="minorHAnsi"/>
        </w:rPr>
      </w:pPr>
      <w:r w:rsidRPr="005879D1">
        <w:rPr>
          <w:rFonts w:cstheme="minorHAnsi"/>
        </w:rPr>
        <w:t>Patt v. Donner pp. 1-36</w:t>
      </w:r>
    </w:p>
    <w:p w14:paraId="61D308E0" w14:textId="2E599BF6" w:rsidR="00C55AE9" w:rsidRPr="005879D1" w:rsidRDefault="006131B8">
      <w:pPr>
        <w:rPr>
          <w:rFonts w:cstheme="minorHAnsi"/>
        </w:rPr>
      </w:pPr>
      <w:r w:rsidRPr="005879D1">
        <w:rPr>
          <w:rFonts w:cstheme="minorHAnsi"/>
        </w:rPr>
        <w:t xml:space="preserve">Casebook pp. </w:t>
      </w:r>
      <w:r w:rsidR="00944AD0">
        <w:rPr>
          <w:rFonts w:cstheme="minorHAnsi"/>
        </w:rPr>
        <w:t>517</w:t>
      </w:r>
      <w:r w:rsidRPr="005879D1">
        <w:rPr>
          <w:rFonts w:cstheme="minorHAnsi"/>
        </w:rPr>
        <w:t>-</w:t>
      </w:r>
      <w:r w:rsidR="00944AD0">
        <w:rPr>
          <w:rFonts w:cstheme="minorHAnsi"/>
        </w:rPr>
        <w:t>546</w:t>
      </w:r>
      <w:r w:rsidR="002E210D" w:rsidRPr="005879D1">
        <w:rPr>
          <w:rFonts w:cstheme="minorHAnsi"/>
        </w:rPr>
        <w:t xml:space="preserve"> (2</w:t>
      </w:r>
      <w:r w:rsidR="00944AD0">
        <w:rPr>
          <w:rFonts w:cstheme="minorHAnsi"/>
        </w:rPr>
        <w:t>9</w:t>
      </w:r>
      <w:r w:rsidR="002E210D" w:rsidRPr="005879D1">
        <w:rPr>
          <w:rFonts w:cstheme="minorHAnsi"/>
        </w:rPr>
        <w:t xml:space="preserve"> pages)</w:t>
      </w:r>
    </w:p>
    <w:p w14:paraId="007945CB" w14:textId="6087B1AE" w:rsidR="00615230" w:rsidRPr="005879D1" w:rsidRDefault="00615230">
      <w:pPr>
        <w:rPr>
          <w:rFonts w:cstheme="minorHAnsi"/>
        </w:rPr>
      </w:pPr>
      <w:r>
        <w:rPr>
          <w:rFonts w:cstheme="minorHAnsi"/>
        </w:rPr>
        <w:t xml:space="preserve">Show Will Walters interview </w:t>
      </w:r>
      <w:r w:rsidR="00580C93">
        <w:rPr>
          <w:rFonts w:cstheme="minorHAnsi"/>
        </w:rPr>
        <w:t>in class (</w:t>
      </w:r>
      <w:r>
        <w:rPr>
          <w:rFonts w:cstheme="minorHAnsi"/>
        </w:rPr>
        <w:t>or assign as homework</w:t>
      </w:r>
      <w:r w:rsidR="00580C93">
        <w:rPr>
          <w:rFonts w:cstheme="minorHAnsi"/>
        </w:rPr>
        <w:t>)</w:t>
      </w:r>
    </w:p>
    <w:p w14:paraId="15FD3F38" w14:textId="6457F4B6" w:rsidR="00C55AE9" w:rsidRDefault="00C55AE9">
      <w:pPr>
        <w:rPr>
          <w:rFonts w:cstheme="minorHAnsi"/>
        </w:rPr>
      </w:pPr>
    </w:p>
    <w:p w14:paraId="39BBFD15" w14:textId="6A16A5E0" w:rsidR="00944AD0" w:rsidRDefault="00944AD0" w:rsidP="00944AD0">
      <w:pPr>
        <w:rPr>
          <w:rFonts w:cstheme="minorHAnsi"/>
        </w:rPr>
      </w:pPr>
      <w:r w:rsidRPr="005879D1">
        <w:rPr>
          <w:rFonts w:cstheme="minorHAnsi"/>
        </w:rPr>
        <w:t>Advocacy exercise #1</w:t>
      </w:r>
      <w:r>
        <w:rPr>
          <w:rFonts w:cstheme="minorHAnsi"/>
        </w:rPr>
        <w:t xml:space="preserve">: </w:t>
      </w:r>
      <w:r w:rsidR="00580C93">
        <w:rPr>
          <w:rFonts w:cstheme="minorHAnsi"/>
        </w:rPr>
        <w:t xml:space="preserve">Working with a partner, please complete advocacy exercise #1 (completing the draft of a civil complaint) from the Patt v. Donner casefile. </w:t>
      </w:r>
      <w:r w:rsidR="00580C93">
        <w:rPr>
          <w:rFonts w:cstheme="minorHAnsi"/>
        </w:rPr>
        <w:t xml:space="preserve">On or before January 21 I will post a Word document on our b-course page for you to complete. </w:t>
      </w:r>
      <w:r w:rsidR="00580C93">
        <w:rPr>
          <w:rFonts w:cstheme="minorHAnsi"/>
        </w:rPr>
        <w:t>You should turn in the completed complaint by 6:00 pm on Tuesday January 26.</w:t>
      </w:r>
      <w:r>
        <w:rPr>
          <w:rFonts w:cstheme="minorHAnsi"/>
        </w:rPr>
        <w:t xml:space="preserve"> </w:t>
      </w:r>
    </w:p>
    <w:p w14:paraId="1D53CBFA" w14:textId="32C4F1D7" w:rsidR="00944AD0" w:rsidRDefault="00944AD0">
      <w:pPr>
        <w:rPr>
          <w:rFonts w:cstheme="minorHAnsi"/>
        </w:rPr>
      </w:pPr>
    </w:p>
    <w:p w14:paraId="487E8B8A" w14:textId="77777777" w:rsidR="00944AD0" w:rsidRPr="005879D1" w:rsidRDefault="00944AD0">
      <w:pPr>
        <w:rPr>
          <w:rFonts w:cstheme="minorHAnsi"/>
        </w:rPr>
      </w:pPr>
    </w:p>
    <w:p w14:paraId="1D5E2119" w14:textId="0115917F" w:rsidR="009E707D" w:rsidRPr="00782A7F" w:rsidRDefault="006131B8">
      <w:pPr>
        <w:rPr>
          <w:rFonts w:cstheme="minorHAnsi"/>
          <w:b/>
          <w:bCs/>
        </w:rPr>
      </w:pPr>
      <w:r w:rsidRPr="00782A7F">
        <w:rPr>
          <w:rFonts w:cstheme="minorHAnsi"/>
          <w:b/>
          <w:bCs/>
        </w:rPr>
        <w:t>Class 3:</w:t>
      </w:r>
      <w:r w:rsidR="0097548D" w:rsidRPr="00782A7F">
        <w:rPr>
          <w:rFonts w:cstheme="minorHAnsi"/>
          <w:b/>
          <w:bCs/>
        </w:rPr>
        <w:t xml:space="preserve"> </w:t>
      </w:r>
      <w:r w:rsidR="009E707D" w:rsidRPr="00782A7F">
        <w:rPr>
          <w:rFonts w:cstheme="minorHAnsi"/>
          <w:b/>
          <w:bCs/>
        </w:rPr>
        <w:t>1/2</w:t>
      </w:r>
      <w:r w:rsidR="00580C93" w:rsidRPr="00782A7F">
        <w:rPr>
          <w:rFonts w:cstheme="minorHAnsi"/>
          <w:b/>
          <w:bCs/>
        </w:rPr>
        <w:t>6</w:t>
      </w:r>
    </w:p>
    <w:p w14:paraId="2F6EF906" w14:textId="6AD8E1DF" w:rsidR="006131B8" w:rsidRPr="005879D1" w:rsidRDefault="0097548D">
      <w:pPr>
        <w:rPr>
          <w:rFonts w:cstheme="minorHAnsi"/>
        </w:rPr>
      </w:pPr>
      <w:r>
        <w:rPr>
          <w:rFonts w:cstheme="minorHAnsi"/>
        </w:rPr>
        <w:t>Notice pleading and fact pleading</w:t>
      </w:r>
    </w:p>
    <w:p w14:paraId="4F541F10" w14:textId="77777777" w:rsidR="00C55AE9" w:rsidRPr="005879D1" w:rsidRDefault="00C55AE9" w:rsidP="00C55AE9">
      <w:pPr>
        <w:rPr>
          <w:rFonts w:cstheme="minorHAnsi"/>
        </w:rPr>
      </w:pPr>
      <w:r w:rsidRPr="005879D1">
        <w:rPr>
          <w:rFonts w:cstheme="minorHAnsi"/>
        </w:rPr>
        <w:t>FRCP Rules 8(a), 8(d), 12(b)(6)</w:t>
      </w:r>
    </w:p>
    <w:p w14:paraId="69389861" w14:textId="4B37EAA8" w:rsidR="00C55AE9" w:rsidRPr="005879D1" w:rsidRDefault="00C55AE9" w:rsidP="00C55AE9">
      <w:pPr>
        <w:rPr>
          <w:rFonts w:cstheme="minorHAnsi"/>
        </w:rPr>
      </w:pPr>
      <w:r w:rsidRPr="005879D1">
        <w:rPr>
          <w:rFonts w:cstheme="minorHAnsi"/>
        </w:rPr>
        <w:t>Casebook pp. 5</w:t>
      </w:r>
      <w:r w:rsidR="00580C93">
        <w:rPr>
          <w:rFonts w:cstheme="minorHAnsi"/>
        </w:rPr>
        <w:t>87-590</w:t>
      </w:r>
      <w:r w:rsidR="002E210D" w:rsidRPr="005879D1">
        <w:rPr>
          <w:rFonts w:cstheme="minorHAnsi"/>
        </w:rPr>
        <w:t xml:space="preserve"> (</w:t>
      </w:r>
      <w:r w:rsidR="00580C93">
        <w:rPr>
          <w:rFonts w:cstheme="minorHAnsi"/>
        </w:rPr>
        <w:t>3</w:t>
      </w:r>
      <w:r w:rsidR="002E210D" w:rsidRPr="005879D1">
        <w:rPr>
          <w:rFonts w:cstheme="minorHAnsi"/>
        </w:rPr>
        <w:t xml:space="preserve"> pages plus </w:t>
      </w:r>
      <w:r w:rsidR="00580C93">
        <w:rPr>
          <w:rFonts w:cstheme="minorHAnsi"/>
        </w:rPr>
        <w:t xml:space="preserve">the </w:t>
      </w:r>
      <w:r w:rsidR="009254B9">
        <w:rPr>
          <w:rFonts w:cstheme="minorHAnsi"/>
        </w:rPr>
        <w:t xml:space="preserve">8 page </w:t>
      </w:r>
      <w:r w:rsidR="002E210D" w:rsidRPr="005879D1">
        <w:rPr>
          <w:rFonts w:cstheme="minorHAnsi"/>
        </w:rPr>
        <w:t>Citibank case)</w:t>
      </w:r>
    </w:p>
    <w:p w14:paraId="3B3AACD6" w14:textId="52EE7832" w:rsidR="00C55AE9" w:rsidRPr="005879D1" w:rsidRDefault="00C55AE9" w:rsidP="00C55AE9">
      <w:pPr>
        <w:widowControl w:val="0"/>
        <w:rPr>
          <w:rFonts w:cstheme="minorHAnsi"/>
        </w:rPr>
      </w:pPr>
      <w:r w:rsidRPr="005879D1">
        <w:rPr>
          <w:rFonts w:cstheme="minorHAnsi"/>
          <w:i/>
        </w:rPr>
        <w:t>Swanson v. Citibank</w:t>
      </w:r>
      <w:r w:rsidRPr="005879D1">
        <w:rPr>
          <w:rFonts w:cstheme="minorHAnsi"/>
        </w:rPr>
        <w:t xml:space="preserve">, 614 F.3d 400 (2010)  </w:t>
      </w:r>
      <w:hyperlink r:id="rId10" w:history="1">
        <w:r w:rsidRPr="005879D1">
          <w:rPr>
            <w:rStyle w:val="Hyperlink"/>
            <w:rFonts w:cstheme="minorHAnsi"/>
          </w:rPr>
          <w:t>https://www.courtlistener.com/opinion/151889/swan</w:t>
        </w:r>
        <w:r w:rsidRPr="005879D1">
          <w:rPr>
            <w:rStyle w:val="Hyperlink"/>
            <w:rFonts w:cstheme="minorHAnsi"/>
          </w:rPr>
          <w:t>s</w:t>
        </w:r>
        <w:r w:rsidRPr="005879D1">
          <w:rPr>
            <w:rStyle w:val="Hyperlink"/>
            <w:rFonts w:cstheme="minorHAnsi"/>
          </w:rPr>
          <w:t>on-v-citibank-na/</w:t>
        </w:r>
      </w:hyperlink>
    </w:p>
    <w:p w14:paraId="55056149" w14:textId="77777777" w:rsidR="00C55AE9" w:rsidRPr="005879D1" w:rsidRDefault="00C55AE9" w:rsidP="00C55AE9">
      <w:pPr>
        <w:widowControl w:val="0"/>
        <w:ind w:firstLine="720"/>
        <w:rPr>
          <w:rFonts w:cstheme="minorHAnsi"/>
        </w:rPr>
      </w:pPr>
    </w:p>
    <w:p w14:paraId="0BA1CCA2" w14:textId="77777777" w:rsidR="009254B9" w:rsidRDefault="009254B9">
      <w:pPr>
        <w:rPr>
          <w:rFonts w:cstheme="minorHAnsi"/>
        </w:rPr>
      </w:pPr>
    </w:p>
    <w:p w14:paraId="3E54E5AC" w14:textId="77777777" w:rsidR="009254B9" w:rsidRDefault="009254B9">
      <w:pPr>
        <w:rPr>
          <w:rFonts w:cstheme="minorHAnsi"/>
        </w:rPr>
      </w:pPr>
    </w:p>
    <w:p w14:paraId="2A108C0E" w14:textId="77777777" w:rsidR="009254B9" w:rsidRDefault="009254B9">
      <w:pPr>
        <w:rPr>
          <w:rFonts w:cstheme="minorHAnsi"/>
        </w:rPr>
      </w:pPr>
    </w:p>
    <w:p w14:paraId="169156F2" w14:textId="55AB5C65" w:rsidR="009E707D" w:rsidRPr="00782A7F" w:rsidRDefault="00C55AE9">
      <w:pPr>
        <w:rPr>
          <w:rFonts w:cstheme="minorHAnsi"/>
          <w:b/>
          <w:bCs/>
        </w:rPr>
      </w:pPr>
      <w:r w:rsidRPr="00782A7F">
        <w:rPr>
          <w:rFonts w:cstheme="minorHAnsi"/>
          <w:b/>
          <w:bCs/>
        </w:rPr>
        <w:lastRenderedPageBreak/>
        <w:t>Class 4:</w:t>
      </w:r>
      <w:r w:rsidR="0097548D" w:rsidRPr="00782A7F">
        <w:rPr>
          <w:rFonts w:cstheme="minorHAnsi"/>
          <w:b/>
          <w:bCs/>
        </w:rPr>
        <w:t xml:space="preserve"> </w:t>
      </w:r>
      <w:r w:rsidR="009E707D" w:rsidRPr="00782A7F">
        <w:rPr>
          <w:rFonts w:cstheme="minorHAnsi"/>
          <w:b/>
          <w:bCs/>
        </w:rPr>
        <w:t>1/2</w:t>
      </w:r>
      <w:r w:rsidR="009254B9" w:rsidRPr="00782A7F">
        <w:rPr>
          <w:rFonts w:cstheme="minorHAnsi"/>
          <w:b/>
          <w:bCs/>
        </w:rPr>
        <w:t>8</w:t>
      </w:r>
    </w:p>
    <w:p w14:paraId="4A721BAA" w14:textId="217EBFD0" w:rsidR="006131B8" w:rsidRPr="005879D1" w:rsidRDefault="0097548D">
      <w:pPr>
        <w:rPr>
          <w:rFonts w:cstheme="minorHAnsi"/>
        </w:rPr>
      </w:pPr>
      <w:r>
        <w:rPr>
          <w:rFonts w:cstheme="minorHAnsi"/>
        </w:rPr>
        <w:t>The requirement that pleadings have a basis in fact and law</w:t>
      </w:r>
    </w:p>
    <w:p w14:paraId="169C230D" w14:textId="77777777" w:rsidR="00C55AE9" w:rsidRPr="005879D1" w:rsidRDefault="00C55AE9">
      <w:pPr>
        <w:rPr>
          <w:rFonts w:cstheme="minorHAnsi"/>
        </w:rPr>
      </w:pPr>
      <w:r w:rsidRPr="005879D1">
        <w:rPr>
          <w:rFonts w:cstheme="minorHAnsi"/>
        </w:rPr>
        <w:t>FRCP Rule 11</w:t>
      </w:r>
    </w:p>
    <w:p w14:paraId="7EF95879" w14:textId="3E3EEB41" w:rsidR="00C55AE9" w:rsidRDefault="00C55AE9" w:rsidP="00C55AE9">
      <w:pPr>
        <w:widowControl w:val="0"/>
        <w:rPr>
          <w:rFonts w:cstheme="minorHAnsi"/>
        </w:rPr>
      </w:pPr>
      <w:r w:rsidRPr="005879D1">
        <w:rPr>
          <w:rFonts w:cstheme="minorHAnsi"/>
        </w:rPr>
        <w:t xml:space="preserve">Casebook </w:t>
      </w:r>
      <w:r w:rsidR="003B77F5" w:rsidRPr="005879D1">
        <w:rPr>
          <w:rFonts w:cstheme="minorHAnsi"/>
        </w:rPr>
        <w:t xml:space="preserve">pp. </w:t>
      </w:r>
      <w:r w:rsidRPr="005879D1">
        <w:rPr>
          <w:rFonts w:cstheme="minorHAnsi"/>
        </w:rPr>
        <w:t>5</w:t>
      </w:r>
      <w:r w:rsidR="00782A7F">
        <w:rPr>
          <w:rFonts w:cstheme="minorHAnsi"/>
        </w:rPr>
        <w:t>60-571</w:t>
      </w:r>
      <w:r w:rsidRPr="005879D1">
        <w:rPr>
          <w:rFonts w:cstheme="minorHAnsi"/>
        </w:rPr>
        <w:t>, 5</w:t>
      </w:r>
      <w:r w:rsidR="00782A7F">
        <w:rPr>
          <w:rFonts w:cstheme="minorHAnsi"/>
        </w:rPr>
        <w:t xml:space="preserve">79-586 </w:t>
      </w:r>
      <w:r w:rsidR="002E210D" w:rsidRPr="005879D1">
        <w:rPr>
          <w:rFonts w:cstheme="minorHAnsi"/>
        </w:rPr>
        <w:t>(2</w:t>
      </w:r>
      <w:r w:rsidR="00782A7F">
        <w:rPr>
          <w:rFonts w:cstheme="minorHAnsi"/>
        </w:rPr>
        <w:t>1</w:t>
      </w:r>
      <w:r w:rsidR="002E210D" w:rsidRPr="005879D1">
        <w:rPr>
          <w:rFonts w:cstheme="minorHAnsi"/>
        </w:rPr>
        <w:t xml:space="preserve"> pages)</w:t>
      </w:r>
    </w:p>
    <w:p w14:paraId="0ED3F568" w14:textId="747A539F" w:rsidR="00782A7F" w:rsidRDefault="00782A7F" w:rsidP="00C55AE9">
      <w:pPr>
        <w:widowControl w:val="0"/>
        <w:rPr>
          <w:rFonts w:cstheme="minorHAnsi"/>
        </w:rPr>
      </w:pPr>
    </w:p>
    <w:p w14:paraId="301B0F99" w14:textId="0CF299E9" w:rsidR="00782A7F" w:rsidRDefault="00782A7F" w:rsidP="00782A7F">
      <w:pPr>
        <w:rPr>
          <w:rFonts w:cstheme="minorHAnsi"/>
        </w:rPr>
      </w:pPr>
      <w:r w:rsidRPr="005879D1">
        <w:rPr>
          <w:rFonts w:cstheme="minorHAnsi"/>
        </w:rPr>
        <w:t>Advocacy exercise #</w:t>
      </w:r>
      <w:r>
        <w:rPr>
          <w:rFonts w:cstheme="minorHAnsi"/>
        </w:rPr>
        <w:t>2</w:t>
      </w:r>
      <w:r>
        <w:rPr>
          <w:rFonts w:cstheme="minorHAnsi"/>
        </w:rPr>
        <w:t>: Working with a partner, please complete advocacy exercise #</w:t>
      </w:r>
      <w:r>
        <w:rPr>
          <w:rFonts w:cstheme="minorHAnsi"/>
        </w:rPr>
        <w:t>2</w:t>
      </w:r>
      <w:r>
        <w:rPr>
          <w:rFonts w:cstheme="minorHAnsi"/>
        </w:rPr>
        <w:t xml:space="preserve"> (completing the draft of a </w:t>
      </w:r>
      <w:r>
        <w:rPr>
          <w:rFonts w:cstheme="minorHAnsi"/>
        </w:rPr>
        <w:t>motion to dismiss</w:t>
      </w:r>
      <w:r>
        <w:rPr>
          <w:rFonts w:cstheme="minorHAnsi"/>
        </w:rPr>
        <w:t>) from the Patt v. Donner casefile. On or before January 2</w:t>
      </w:r>
      <w:r>
        <w:rPr>
          <w:rFonts w:cstheme="minorHAnsi"/>
        </w:rPr>
        <w:t>8</w:t>
      </w:r>
      <w:r>
        <w:rPr>
          <w:rFonts w:cstheme="minorHAnsi"/>
        </w:rPr>
        <w:t xml:space="preserve"> I will post a Word document on our b-course page for you to complete. You should turn in the completed complaint by 6:00 pm on Tuesday </w:t>
      </w:r>
      <w:r>
        <w:rPr>
          <w:rFonts w:cstheme="minorHAnsi"/>
        </w:rPr>
        <w:t>February 2</w:t>
      </w:r>
      <w:r>
        <w:rPr>
          <w:rFonts w:cstheme="minorHAnsi"/>
        </w:rPr>
        <w:t xml:space="preserve">. </w:t>
      </w:r>
    </w:p>
    <w:p w14:paraId="13E6E77C" w14:textId="1C4B491B" w:rsidR="00782A7F" w:rsidRDefault="00782A7F" w:rsidP="00C55AE9">
      <w:pPr>
        <w:widowControl w:val="0"/>
        <w:rPr>
          <w:rFonts w:cstheme="minorHAnsi"/>
        </w:rPr>
      </w:pPr>
    </w:p>
    <w:p w14:paraId="634973EF" w14:textId="77777777" w:rsidR="00BD4D50" w:rsidRPr="005879D1" w:rsidRDefault="00BD4D50" w:rsidP="00C55AE9">
      <w:pPr>
        <w:widowControl w:val="0"/>
        <w:rPr>
          <w:rFonts w:cstheme="minorHAnsi"/>
        </w:rPr>
      </w:pPr>
    </w:p>
    <w:p w14:paraId="3EC0705B" w14:textId="03CC9A84" w:rsidR="009E707D" w:rsidRPr="00FC5AB7" w:rsidRDefault="00C55AE9" w:rsidP="00C55AE9">
      <w:pPr>
        <w:widowControl w:val="0"/>
        <w:rPr>
          <w:rFonts w:cstheme="minorHAnsi"/>
          <w:b/>
          <w:bCs/>
        </w:rPr>
      </w:pPr>
      <w:r w:rsidRPr="00FC5AB7">
        <w:rPr>
          <w:rFonts w:cstheme="minorHAnsi"/>
          <w:b/>
          <w:bCs/>
        </w:rPr>
        <w:t>Class 5:</w:t>
      </w:r>
      <w:r w:rsidR="0097548D" w:rsidRPr="00FC5AB7">
        <w:rPr>
          <w:rFonts w:cstheme="minorHAnsi"/>
          <w:b/>
          <w:bCs/>
        </w:rPr>
        <w:t xml:space="preserve"> </w:t>
      </w:r>
      <w:r w:rsidR="005713B7">
        <w:rPr>
          <w:rFonts w:cstheme="minorHAnsi"/>
          <w:b/>
          <w:bCs/>
        </w:rPr>
        <w:t>2/2</w:t>
      </w:r>
    </w:p>
    <w:p w14:paraId="072008B2" w14:textId="42973B08" w:rsidR="00C55AE9" w:rsidRPr="005879D1" w:rsidRDefault="0097548D" w:rsidP="00C55AE9">
      <w:pPr>
        <w:widowControl w:val="0"/>
        <w:rPr>
          <w:rFonts w:cstheme="minorHAnsi"/>
        </w:rPr>
      </w:pPr>
      <w:r w:rsidRPr="005879D1">
        <w:rPr>
          <w:rFonts w:cstheme="minorHAnsi"/>
        </w:rPr>
        <w:t>The subject matter jurisdiction of the federal courts I</w:t>
      </w:r>
    </w:p>
    <w:p w14:paraId="72FA53FA" w14:textId="0A41FC41" w:rsidR="00C55AE9" w:rsidRPr="005879D1" w:rsidRDefault="001C372F" w:rsidP="00C55AE9">
      <w:pPr>
        <w:widowControl w:val="0"/>
        <w:rPr>
          <w:rFonts w:cstheme="minorHAnsi"/>
        </w:rPr>
      </w:pPr>
      <w:r w:rsidRPr="005879D1">
        <w:rPr>
          <w:rFonts w:cstheme="minorHAnsi"/>
        </w:rPr>
        <w:t>F</w:t>
      </w:r>
      <w:r w:rsidR="001E5243" w:rsidRPr="005879D1">
        <w:rPr>
          <w:rFonts w:cstheme="minorHAnsi"/>
        </w:rPr>
        <w:t xml:space="preserve">ederal </w:t>
      </w:r>
      <w:r w:rsidRPr="005879D1">
        <w:rPr>
          <w:rFonts w:cstheme="minorHAnsi"/>
        </w:rPr>
        <w:t>Q</w:t>
      </w:r>
      <w:r w:rsidR="001E5243" w:rsidRPr="005879D1">
        <w:rPr>
          <w:rFonts w:cstheme="minorHAnsi"/>
        </w:rPr>
        <w:t>u</w:t>
      </w:r>
      <w:r w:rsidR="003B77F5" w:rsidRPr="005879D1">
        <w:rPr>
          <w:rFonts w:cstheme="minorHAnsi"/>
        </w:rPr>
        <w:t>estion</w:t>
      </w:r>
      <w:r w:rsidRPr="005879D1">
        <w:rPr>
          <w:rFonts w:cstheme="minorHAnsi"/>
        </w:rPr>
        <w:t xml:space="preserve"> Jurisdiction</w:t>
      </w:r>
    </w:p>
    <w:p w14:paraId="04EFF018" w14:textId="0C981C18" w:rsidR="00091126" w:rsidRPr="005879D1" w:rsidRDefault="00091126" w:rsidP="00C55AE9">
      <w:pPr>
        <w:widowControl w:val="0"/>
        <w:rPr>
          <w:rFonts w:cstheme="minorHAnsi"/>
        </w:rPr>
      </w:pPr>
      <w:r w:rsidRPr="005879D1">
        <w:rPr>
          <w:rFonts w:cstheme="minorHAnsi"/>
        </w:rPr>
        <w:t>FRCP Rule 12(b)(1)</w:t>
      </w:r>
    </w:p>
    <w:p w14:paraId="08748A52" w14:textId="51C4C615" w:rsidR="001C372F" w:rsidRPr="005879D1" w:rsidRDefault="003B77F5" w:rsidP="00C55AE9">
      <w:pPr>
        <w:widowControl w:val="0"/>
        <w:rPr>
          <w:rFonts w:cstheme="minorHAnsi"/>
        </w:rPr>
      </w:pPr>
      <w:r w:rsidRPr="005879D1">
        <w:rPr>
          <w:rFonts w:cstheme="minorHAnsi"/>
        </w:rPr>
        <w:t>28 United States Code (USC) S 1331</w:t>
      </w:r>
    </w:p>
    <w:p w14:paraId="07BA1E05" w14:textId="4BDDF8B6" w:rsidR="003B77F5" w:rsidRDefault="003B77F5" w:rsidP="00C55AE9">
      <w:pPr>
        <w:widowControl w:val="0"/>
        <w:rPr>
          <w:rFonts w:cstheme="minorHAnsi"/>
        </w:rPr>
      </w:pPr>
      <w:r w:rsidRPr="005879D1">
        <w:rPr>
          <w:rFonts w:cstheme="minorHAnsi"/>
        </w:rPr>
        <w:t>Casebook pp. 2</w:t>
      </w:r>
      <w:r w:rsidR="00FC5AB7">
        <w:rPr>
          <w:rFonts w:cstheme="minorHAnsi"/>
        </w:rPr>
        <w:t>33-25</w:t>
      </w:r>
      <w:r w:rsidR="00F54B33">
        <w:rPr>
          <w:rFonts w:cstheme="minorHAnsi"/>
        </w:rPr>
        <w:t>2 (through note 3)</w:t>
      </w:r>
      <w:r w:rsidR="002E210D" w:rsidRPr="005879D1">
        <w:rPr>
          <w:rFonts w:cstheme="minorHAnsi"/>
        </w:rPr>
        <w:t xml:space="preserve"> (</w:t>
      </w:r>
      <w:r w:rsidR="00F54B33">
        <w:rPr>
          <w:rFonts w:cstheme="minorHAnsi"/>
        </w:rPr>
        <w:t>19</w:t>
      </w:r>
      <w:r w:rsidR="002E210D" w:rsidRPr="005879D1">
        <w:rPr>
          <w:rFonts w:cstheme="minorHAnsi"/>
        </w:rPr>
        <w:t xml:space="preserve"> pages)</w:t>
      </w:r>
    </w:p>
    <w:p w14:paraId="1D9B3556" w14:textId="6659E833" w:rsidR="004358E7" w:rsidRDefault="004358E7" w:rsidP="00C55AE9">
      <w:pPr>
        <w:widowControl w:val="0"/>
        <w:rPr>
          <w:rFonts w:cstheme="minorHAnsi"/>
        </w:rPr>
      </w:pPr>
    </w:p>
    <w:p w14:paraId="7EA03032" w14:textId="77777777" w:rsidR="003B77F5" w:rsidRPr="005879D1" w:rsidRDefault="003B77F5" w:rsidP="00C55AE9">
      <w:pPr>
        <w:widowControl w:val="0"/>
        <w:rPr>
          <w:rFonts w:cstheme="minorHAnsi"/>
        </w:rPr>
      </w:pPr>
    </w:p>
    <w:p w14:paraId="51BC7021" w14:textId="7151E7CB" w:rsidR="009E707D" w:rsidRPr="005713B7" w:rsidRDefault="001C372F" w:rsidP="00C55AE9">
      <w:pPr>
        <w:widowControl w:val="0"/>
        <w:rPr>
          <w:rFonts w:cstheme="minorHAnsi"/>
          <w:b/>
          <w:bCs/>
        </w:rPr>
      </w:pPr>
      <w:r w:rsidRPr="005713B7">
        <w:rPr>
          <w:rFonts w:cstheme="minorHAnsi"/>
          <w:b/>
          <w:bCs/>
        </w:rPr>
        <w:t>Class 6:</w:t>
      </w:r>
      <w:r w:rsidR="009E707D" w:rsidRPr="005713B7">
        <w:rPr>
          <w:rFonts w:cstheme="minorHAnsi"/>
          <w:b/>
          <w:bCs/>
        </w:rPr>
        <w:t xml:space="preserve"> </w:t>
      </w:r>
      <w:r w:rsidR="005713B7" w:rsidRPr="005713B7">
        <w:rPr>
          <w:rFonts w:cstheme="minorHAnsi"/>
          <w:b/>
          <w:bCs/>
        </w:rPr>
        <w:t>2/4</w:t>
      </w:r>
    </w:p>
    <w:p w14:paraId="79EB1FDC" w14:textId="1E5F86A0" w:rsidR="001C372F" w:rsidRPr="005879D1" w:rsidRDefault="0097548D" w:rsidP="00C55AE9">
      <w:pPr>
        <w:widowControl w:val="0"/>
        <w:rPr>
          <w:rFonts w:cstheme="minorHAnsi"/>
        </w:rPr>
      </w:pPr>
      <w:r w:rsidRPr="005879D1">
        <w:rPr>
          <w:rFonts w:cstheme="minorHAnsi"/>
        </w:rPr>
        <w:t>The subject matter jurisdiction of the federal courts I</w:t>
      </w:r>
      <w:r>
        <w:rPr>
          <w:rFonts w:cstheme="minorHAnsi"/>
        </w:rPr>
        <w:t>I</w:t>
      </w:r>
    </w:p>
    <w:p w14:paraId="4C324457" w14:textId="7A428D99" w:rsidR="001C372F" w:rsidRPr="005879D1" w:rsidRDefault="001C372F" w:rsidP="00C55AE9">
      <w:pPr>
        <w:widowControl w:val="0"/>
        <w:rPr>
          <w:rFonts w:cstheme="minorHAnsi"/>
        </w:rPr>
      </w:pPr>
      <w:r w:rsidRPr="005879D1">
        <w:rPr>
          <w:rFonts w:cstheme="minorHAnsi"/>
        </w:rPr>
        <w:t>Diversity Jurisdiction</w:t>
      </w:r>
    </w:p>
    <w:p w14:paraId="72084950" w14:textId="42B6098A" w:rsidR="00091126" w:rsidRPr="005879D1" w:rsidRDefault="00091126" w:rsidP="00C55AE9">
      <w:pPr>
        <w:widowControl w:val="0"/>
        <w:rPr>
          <w:rFonts w:cstheme="minorHAnsi"/>
        </w:rPr>
      </w:pPr>
      <w:r w:rsidRPr="005879D1">
        <w:rPr>
          <w:rFonts w:cstheme="minorHAnsi"/>
        </w:rPr>
        <w:t>FRCP Rule 12(b)(1)</w:t>
      </w:r>
    </w:p>
    <w:p w14:paraId="524BF96F" w14:textId="427A89E1" w:rsidR="003B77F5" w:rsidRPr="005879D1" w:rsidRDefault="003B77F5" w:rsidP="00C55AE9">
      <w:pPr>
        <w:widowControl w:val="0"/>
        <w:rPr>
          <w:rFonts w:cstheme="minorHAnsi"/>
        </w:rPr>
      </w:pPr>
      <w:r w:rsidRPr="005879D1">
        <w:rPr>
          <w:rFonts w:cstheme="minorHAnsi"/>
        </w:rPr>
        <w:t>28 USC S 1332</w:t>
      </w:r>
    </w:p>
    <w:p w14:paraId="7A307136" w14:textId="05E313BA" w:rsidR="003B77F5" w:rsidRPr="005879D1" w:rsidRDefault="003B77F5" w:rsidP="00C55AE9">
      <w:pPr>
        <w:widowControl w:val="0"/>
        <w:rPr>
          <w:rFonts w:cstheme="minorHAnsi"/>
        </w:rPr>
      </w:pPr>
      <w:r w:rsidRPr="005879D1">
        <w:rPr>
          <w:rFonts w:cstheme="minorHAnsi"/>
        </w:rPr>
        <w:t>Casebook pp. 2</w:t>
      </w:r>
      <w:r w:rsidR="005713B7">
        <w:rPr>
          <w:rFonts w:cstheme="minorHAnsi"/>
        </w:rPr>
        <w:t>54</w:t>
      </w:r>
      <w:r w:rsidRPr="005879D1">
        <w:rPr>
          <w:rFonts w:cstheme="minorHAnsi"/>
        </w:rPr>
        <w:t>-2</w:t>
      </w:r>
      <w:r w:rsidR="005713B7">
        <w:rPr>
          <w:rFonts w:cstheme="minorHAnsi"/>
        </w:rPr>
        <w:t>74</w:t>
      </w:r>
      <w:r w:rsidR="002E210D" w:rsidRPr="005879D1">
        <w:rPr>
          <w:rFonts w:cstheme="minorHAnsi"/>
        </w:rPr>
        <w:t xml:space="preserve"> (</w:t>
      </w:r>
      <w:r w:rsidR="005713B7">
        <w:rPr>
          <w:rFonts w:cstheme="minorHAnsi"/>
        </w:rPr>
        <w:t>20</w:t>
      </w:r>
      <w:r w:rsidR="002E210D" w:rsidRPr="005879D1">
        <w:rPr>
          <w:rFonts w:cstheme="minorHAnsi"/>
        </w:rPr>
        <w:t xml:space="preserve"> pages)</w:t>
      </w:r>
    </w:p>
    <w:p w14:paraId="3F749C8A" w14:textId="77777777" w:rsidR="001C372F" w:rsidRPr="005879D1" w:rsidRDefault="001C372F" w:rsidP="00C55AE9">
      <w:pPr>
        <w:widowControl w:val="0"/>
        <w:rPr>
          <w:rFonts w:cstheme="minorHAnsi"/>
        </w:rPr>
      </w:pPr>
    </w:p>
    <w:p w14:paraId="030DAC1F" w14:textId="6D443EBE" w:rsidR="009E707D" w:rsidRPr="005713B7" w:rsidRDefault="001C372F" w:rsidP="00C55AE9">
      <w:pPr>
        <w:widowControl w:val="0"/>
        <w:rPr>
          <w:rFonts w:cstheme="minorHAnsi"/>
          <w:b/>
          <w:bCs/>
        </w:rPr>
      </w:pPr>
      <w:r w:rsidRPr="005713B7">
        <w:rPr>
          <w:rFonts w:cstheme="minorHAnsi"/>
          <w:b/>
          <w:bCs/>
        </w:rPr>
        <w:t>Class 7:</w:t>
      </w:r>
      <w:r w:rsidR="0097548D" w:rsidRPr="005713B7">
        <w:rPr>
          <w:rFonts w:cstheme="minorHAnsi"/>
          <w:b/>
          <w:bCs/>
        </w:rPr>
        <w:t xml:space="preserve"> </w:t>
      </w:r>
      <w:r w:rsidR="009E707D" w:rsidRPr="005713B7">
        <w:rPr>
          <w:rFonts w:cstheme="minorHAnsi"/>
          <w:b/>
          <w:bCs/>
        </w:rPr>
        <w:t>2/</w:t>
      </w:r>
      <w:r w:rsidR="005713B7" w:rsidRPr="005713B7">
        <w:rPr>
          <w:rFonts w:cstheme="minorHAnsi"/>
          <w:b/>
          <w:bCs/>
        </w:rPr>
        <w:t>9</w:t>
      </w:r>
    </w:p>
    <w:p w14:paraId="77A6394A" w14:textId="1969988A" w:rsidR="001C372F" w:rsidRPr="005879D1" w:rsidRDefault="0097548D" w:rsidP="00C55AE9">
      <w:pPr>
        <w:widowControl w:val="0"/>
        <w:rPr>
          <w:rFonts w:cstheme="minorHAnsi"/>
        </w:rPr>
      </w:pPr>
      <w:r w:rsidRPr="005879D1">
        <w:rPr>
          <w:rFonts w:cstheme="minorHAnsi"/>
        </w:rPr>
        <w:t xml:space="preserve">The subject matter jurisdiction of the federal courts </w:t>
      </w:r>
      <w:r>
        <w:rPr>
          <w:rFonts w:cstheme="minorHAnsi"/>
        </w:rPr>
        <w:t>III</w:t>
      </w:r>
    </w:p>
    <w:p w14:paraId="17C4B417" w14:textId="747B8044" w:rsidR="00791B74" w:rsidRPr="005879D1" w:rsidRDefault="00791B74" w:rsidP="00791B74">
      <w:pPr>
        <w:widowControl w:val="0"/>
        <w:rPr>
          <w:rFonts w:cstheme="minorHAnsi"/>
        </w:rPr>
      </w:pPr>
      <w:r w:rsidRPr="005879D1">
        <w:rPr>
          <w:rFonts w:cstheme="minorHAnsi"/>
        </w:rPr>
        <w:t xml:space="preserve">Supplemental </w:t>
      </w:r>
      <w:r w:rsidR="00732BA2" w:rsidRPr="005879D1">
        <w:rPr>
          <w:rFonts w:cstheme="minorHAnsi"/>
        </w:rPr>
        <w:t xml:space="preserve">and removal </w:t>
      </w:r>
      <w:r w:rsidRPr="005879D1">
        <w:rPr>
          <w:rFonts w:cstheme="minorHAnsi"/>
        </w:rPr>
        <w:t>Jurisdiction</w:t>
      </w:r>
    </w:p>
    <w:p w14:paraId="6EFEC6FA" w14:textId="58D261F8" w:rsidR="00091126" w:rsidRPr="005879D1" w:rsidRDefault="00091126" w:rsidP="00791B74">
      <w:pPr>
        <w:widowControl w:val="0"/>
        <w:rPr>
          <w:rFonts w:cstheme="minorHAnsi"/>
        </w:rPr>
      </w:pPr>
      <w:r w:rsidRPr="005879D1">
        <w:rPr>
          <w:rFonts w:cstheme="minorHAnsi"/>
        </w:rPr>
        <w:t>FRCP Rule 12(b)(1)</w:t>
      </w:r>
    </w:p>
    <w:p w14:paraId="0392DF26" w14:textId="5C98DA62" w:rsidR="003B77F5" w:rsidRPr="005879D1" w:rsidRDefault="003B77F5" w:rsidP="00791B74">
      <w:pPr>
        <w:widowControl w:val="0"/>
        <w:rPr>
          <w:rFonts w:cstheme="minorHAnsi"/>
        </w:rPr>
      </w:pPr>
      <w:r w:rsidRPr="005879D1">
        <w:rPr>
          <w:rFonts w:cstheme="minorHAnsi"/>
        </w:rPr>
        <w:t>28 USC S 1367</w:t>
      </w:r>
      <w:r w:rsidR="00732BA2" w:rsidRPr="005879D1">
        <w:rPr>
          <w:rFonts w:cstheme="minorHAnsi"/>
        </w:rPr>
        <w:t>, 1441</w:t>
      </w:r>
    </w:p>
    <w:p w14:paraId="651F172D" w14:textId="3DEFF0C8" w:rsidR="003B77F5" w:rsidRDefault="003B77F5" w:rsidP="00791B74">
      <w:pPr>
        <w:widowControl w:val="0"/>
        <w:rPr>
          <w:rFonts w:cstheme="minorHAnsi"/>
        </w:rPr>
      </w:pPr>
      <w:r w:rsidRPr="005879D1">
        <w:rPr>
          <w:rFonts w:cstheme="minorHAnsi"/>
        </w:rPr>
        <w:t xml:space="preserve">Casebook pp. </w:t>
      </w:r>
      <w:r w:rsidR="005713B7">
        <w:rPr>
          <w:rFonts w:cstheme="minorHAnsi"/>
        </w:rPr>
        <w:t>274-278, 285-302</w:t>
      </w:r>
      <w:r w:rsidR="002E210D" w:rsidRPr="005879D1">
        <w:rPr>
          <w:rFonts w:cstheme="minorHAnsi"/>
        </w:rPr>
        <w:t xml:space="preserve"> (</w:t>
      </w:r>
      <w:r w:rsidR="005713B7">
        <w:rPr>
          <w:rFonts w:cstheme="minorHAnsi"/>
        </w:rPr>
        <w:t>21</w:t>
      </w:r>
      <w:r w:rsidR="002E210D" w:rsidRPr="005879D1">
        <w:rPr>
          <w:rFonts w:cstheme="minorHAnsi"/>
        </w:rPr>
        <w:t xml:space="preserve"> pages)</w:t>
      </w:r>
    </w:p>
    <w:p w14:paraId="4AE544C0" w14:textId="77777777" w:rsidR="009E707D" w:rsidRPr="005879D1" w:rsidRDefault="009E707D" w:rsidP="00C55AE9">
      <w:pPr>
        <w:widowControl w:val="0"/>
        <w:rPr>
          <w:rFonts w:cstheme="minorHAnsi"/>
        </w:rPr>
      </w:pPr>
    </w:p>
    <w:p w14:paraId="7577097D" w14:textId="38BB5955" w:rsidR="009E707D" w:rsidRPr="005713B7" w:rsidRDefault="001C372F" w:rsidP="00C55AE9">
      <w:pPr>
        <w:widowControl w:val="0"/>
        <w:rPr>
          <w:rFonts w:cstheme="minorHAnsi"/>
          <w:b/>
          <w:bCs/>
        </w:rPr>
      </w:pPr>
      <w:r w:rsidRPr="005713B7">
        <w:rPr>
          <w:rFonts w:cstheme="minorHAnsi"/>
          <w:b/>
          <w:bCs/>
        </w:rPr>
        <w:t>Class 8:</w:t>
      </w:r>
      <w:r w:rsidR="0097548D" w:rsidRPr="005713B7">
        <w:rPr>
          <w:rFonts w:cstheme="minorHAnsi"/>
          <w:b/>
          <w:bCs/>
        </w:rPr>
        <w:t xml:space="preserve"> </w:t>
      </w:r>
      <w:r w:rsidR="009E707D" w:rsidRPr="005713B7">
        <w:rPr>
          <w:rFonts w:cstheme="minorHAnsi"/>
          <w:b/>
          <w:bCs/>
        </w:rPr>
        <w:t>2/</w:t>
      </w:r>
      <w:r w:rsidR="005713B7" w:rsidRPr="005713B7">
        <w:rPr>
          <w:rFonts w:cstheme="minorHAnsi"/>
          <w:b/>
          <w:bCs/>
        </w:rPr>
        <w:t>11</w:t>
      </w:r>
    </w:p>
    <w:p w14:paraId="716EE5BA" w14:textId="588B5CE1" w:rsidR="001C372F" w:rsidRPr="005879D1" w:rsidRDefault="0097548D" w:rsidP="00C55AE9">
      <w:pPr>
        <w:widowControl w:val="0"/>
        <w:rPr>
          <w:rFonts w:cstheme="minorHAnsi"/>
        </w:rPr>
      </w:pPr>
      <w:r w:rsidRPr="005879D1">
        <w:rPr>
          <w:rFonts w:cstheme="minorHAnsi"/>
        </w:rPr>
        <w:t xml:space="preserve">Personal (“territorial”) Jurisdiction I </w:t>
      </w:r>
    </w:p>
    <w:p w14:paraId="18314AD3" w14:textId="290C23C3" w:rsidR="00091126" w:rsidRPr="005879D1" w:rsidRDefault="00091126" w:rsidP="00C55AE9">
      <w:pPr>
        <w:widowControl w:val="0"/>
        <w:rPr>
          <w:rFonts w:cstheme="minorHAnsi"/>
        </w:rPr>
      </w:pPr>
      <w:r w:rsidRPr="005879D1">
        <w:rPr>
          <w:rFonts w:cstheme="minorHAnsi"/>
        </w:rPr>
        <w:t>FRCP Rule 12(b)(2)</w:t>
      </w:r>
    </w:p>
    <w:p w14:paraId="480DC988" w14:textId="1B013EB1" w:rsidR="00732BA2" w:rsidRPr="005879D1" w:rsidRDefault="00732BA2" w:rsidP="00C55AE9">
      <w:pPr>
        <w:widowControl w:val="0"/>
        <w:rPr>
          <w:rFonts w:cstheme="minorHAnsi"/>
        </w:rPr>
      </w:pPr>
      <w:r w:rsidRPr="005879D1">
        <w:rPr>
          <w:rFonts w:cstheme="minorHAnsi"/>
        </w:rPr>
        <w:t xml:space="preserve">Casebook pp. </w:t>
      </w:r>
      <w:r w:rsidR="005713B7">
        <w:rPr>
          <w:rFonts w:cstheme="minorHAnsi"/>
        </w:rPr>
        <w:t>39-41</w:t>
      </w:r>
      <w:r w:rsidRPr="005879D1">
        <w:rPr>
          <w:rFonts w:cstheme="minorHAnsi"/>
        </w:rPr>
        <w:t xml:space="preserve">, </w:t>
      </w:r>
      <w:r w:rsidR="005713B7">
        <w:rPr>
          <w:rFonts w:cstheme="minorHAnsi"/>
        </w:rPr>
        <w:t>49</w:t>
      </w:r>
      <w:r w:rsidRPr="005879D1">
        <w:rPr>
          <w:rFonts w:cstheme="minorHAnsi"/>
        </w:rPr>
        <w:t>-</w:t>
      </w:r>
      <w:r w:rsidR="005713B7">
        <w:rPr>
          <w:rFonts w:cstheme="minorHAnsi"/>
        </w:rPr>
        <w:t>52</w:t>
      </w:r>
      <w:r w:rsidRPr="005879D1">
        <w:rPr>
          <w:rFonts w:cstheme="minorHAnsi"/>
        </w:rPr>
        <w:t xml:space="preserve">, </w:t>
      </w:r>
      <w:r w:rsidR="005713B7">
        <w:rPr>
          <w:rFonts w:cstheme="minorHAnsi"/>
        </w:rPr>
        <w:t>58</w:t>
      </w:r>
      <w:r w:rsidRPr="005879D1">
        <w:rPr>
          <w:rFonts w:cstheme="minorHAnsi"/>
        </w:rPr>
        <w:t>-7</w:t>
      </w:r>
      <w:r w:rsidR="00B6670B">
        <w:rPr>
          <w:rFonts w:cstheme="minorHAnsi"/>
        </w:rPr>
        <w:t>0</w:t>
      </w:r>
      <w:r w:rsidR="002E210D" w:rsidRPr="005879D1">
        <w:rPr>
          <w:rFonts w:cstheme="minorHAnsi"/>
        </w:rPr>
        <w:t xml:space="preserve"> (1</w:t>
      </w:r>
      <w:r w:rsidR="00B6670B">
        <w:rPr>
          <w:rFonts w:cstheme="minorHAnsi"/>
        </w:rPr>
        <w:t>8</w:t>
      </w:r>
      <w:r w:rsidR="002E210D" w:rsidRPr="005879D1">
        <w:rPr>
          <w:rFonts w:cstheme="minorHAnsi"/>
        </w:rPr>
        <w:t xml:space="preserve"> pages)</w:t>
      </w:r>
    </w:p>
    <w:p w14:paraId="758F4BCD" w14:textId="155BE77E" w:rsidR="00732BA2" w:rsidRPr="005879D1" w:rsidRDefault="00732BA2" w:rsidP="00C55AE9">
      <w:pPr>
        <w:widowControl w:val="0"/>
        <w:rPr>
          <w:rFonts w:cstheme="minorHAnsi"/>
        </w:rPr>
      </w:pPr>
    </w:p>
    <w:p w14:paraId="566E8F1B" w14:textId="2CA87B11" w:rsidR="009E707D" w:rsidRPr="00B6670B" w:rsidRDefault="00732BA2" w:rsidP="00C55AE9">
      <w:pPr>
        <w:widowControl w:val="0"/>
        <w:rPr>
          <w:rFonts w:cstheme="minorHAnsi"/>
          <w:b/>
          <w:bCs/>
        </w:rPr>
      </w:pPr>
      <w:r w:rsidRPr="00B6670B">
        <w:rPr>
          <w:rFonts w:cstheme="minorHAnsi"/>
          <w:b/>
          <w:bCs/>
        </w:rPr>
        <w:t>Class 9:</w:t>
      </w:r>
      <w:r w:rsidR="0097548D" w:rsidRPr="00B6670B">
        <w:rPr>
          <w:rFonts w:cstheme="minorHAnsi"/>
          <w:b/>
          <w:bCs/>
        </w:rPr>
        <w:t xml:space="preserve"> </w:t>
      </w:r>
      <w:r w:rsidR="009E707D" w:rsidRPr="00B6670B">
        <w:rPr>
          <w:rFonts w:cstheme="minorHAnsi"/>
          <w:b/>
          <w:bCs/>
        </w:rPr>
        <w:t>2/1</w:t>
      </w:r>
      <w:r w:rsidR="00B6670B">
        <w:rPr>
          <w:rFonts w:cstheme="minorHAnsi"/>
          <w:b/>
          <w:bCs/>
        </w:rPr>
        <w:t>6</w:t>
      </w:r>
    </w:p>
    <w:p w14:paraId="01CC9588" w14:textId="4F2EEE08" w:rsidR="00732BA2" w:rsidRPr="005879D1" w:rsidRDefault="0097548D" w:rsidP="00C55AE9">
      <w:pPr>
        <w:widowControl w:val="0"/>
        <w:rPr>
          <w:rFonts w:cstheme="minorHAnsi"/>
        </w:rPr>
      </w:pPr>
      <w:r w:rsidRPr="005879D1">
        <w:rPr>
          <w:rFonts w:cstheme="minorHAnsi"/>
        </w:rPr>
        <w:t xml:space="preserve">Personal (“territorial”) Jurisdiction </w:t>
      </w:r>
      <w:r>
        <w:rPr>
          <w:rFonts w:cstheme="minorHAnsi"/>
        </w:rPr>
        <w:t>I</w:t>
      </w:r>
      <w:r w:rsidRPr="005879D1">
        <w:rPr>
          <w:rFonts w:cstheme="minorHAnsi"/>
        </w:rPr>
        <w:t xml:space="preserve">I </w:t>
      </w:r>
    </w:p>
    <w:p w14:paraId="5978C163" w14:textId="305E30BE" w:rsidR="00091126" w:rsidRPr="005879D1" w:rsidRDefault="00091126" w:rsidP="00C55AE9">
      <w:pPr>
        <w:widowControl w:val="0"/>
        <w:rPr>
          <w:rFonts w:cstheme="minorHAnsi"/>
        </w:rPr>
      </w:pPr>
      <w:r w:rsidRPr="005879D1">
        <w:rPr>
          <w:rFonts w:cstheme="minorHAnsi"/>
        </w:rPr>
        <w:t>FRCP Rule 12(b)(2)</w:t>
      </w:r>
    </w:p>
    <w:p w14:paraId="7E6961E1" w14:textId="31E847E2" w:rsidR="00732BA2" w:rsidRDefault="00732BA2" w:rsidP="00C55AE9">
      <w:pPr>
        <w:widowControl w:val="0"/>
        <w:rPr>
          <w:rFonts w:cstheme="minorHAnsi"/>
        </w:rPr>
      </w:pPr>
      <w:r w:rsidRPr="005879D1">
        <w:rPr>
          <w:rFonts w:cstheme="minorHAnsi"/>
        </w:rPr>
        <w:t xml:space="preserve">Casebook pp. </w:t>
      </w:r>
      <w:r w:rsidR="00B6670B">
        <w:rPr>
          <w:rFonts w:cstheme="minorHAnsi"/>
        </w:rPr>
        <w:t>70</w:t>
      </w:r>
      <w:r w:rsidRPr="005879D1">
        <w:rPr>
          <w:rFonts w:cstheme="minorHAnsi"/>
        </w:rPr>
        <w:t>-</w:t>
      </w:r>
      <w:r w:rsidR="00B6670B">
        <w:rPr>
          <w:rFonts w:cstheme="minorHAnsi"/>
        </w:rPr>
        <w:t>8</w:t>
      </w:r>
      <w:r w:rsidR="00742192" w:rsidRPr="005879D1">
        <w:rPr>
          <w:rFonts w:cstheme="minorHAnsi"/>
        </w:rPr>
        <w:t>9</w:t>
      </w:r>
      <w:r w:rsidR="002E210D" w:rsidRPr="005879D1">
        <w:rPr>
          <w:rFonts w:cstheme="minorHAnsi"/>
        </w:rPr>
        <w:t xml:space="preserve"> (</w:t>
      </w:r>
      <w:r w:rsidR="00742192" w:rsidRPr="005879D1">
        <w:rPr>
          <w:rFonts w:cstheme="minorHAnsi"/>
        </w:rPr>
        <w:t>1</w:t>
      </w:r>
      <w:r w:rsidR="00B6670B">
        <w:rPr>
          <w:rFonts w:cstheme="minorHAnsi"/>
        </w:rPr>
        <w:t>9</w:t>
      </w:r>
      <w:r w:rsidR="002E210D" w:rsidRPr="005879D1">
        <w:rPr>
          <w:rFonts w:cstheme="minorHAnsi"/>
        </w:rPr>
        <w:t xml:space="preserve"> pages)</w:t>
      </w:r>
    </w:p>
    <w:p w14:paraId="456E5ED3" w14:textId="371A7814" w:rsidR="00732BA2" w:rsidRDefault="00732BA2" w:rsidP="00C55AE9">
      <w:pPr>
        <w:widowControl w:val="0"/>
        <w:rPr>
          <w:rFonts w:cstheme="minorHAnsi"/>
        </w:rPr>
      </w:pPr>
    </w:p>
    <w:p w14:paraId="0D7D5BFA" w14:textId="77777777" w:rsidR="00B6670B" w:rsidRPr="005879D1" w:rsidRDefault="00B6670B" w:rsidP="00C55AE9">
      <w:pPr>
        <w:widowControl w:val="0"/>
        <w:rPr>
          <w:rFonts w:cstheme="minorHAnsi"/>
        </w:rPr>
      </w:pPr>
    </w:p>
    <w:p w14:paraId="5C73D662" w14:textId="7A67A4E7" w:rsidR="009E707D" w:rsidRPr="00B6670B" w:rsidRDefault="00732BA2" w:rsidP="00C55AE9">
      <w:pPr>
        <w:widowControl w:val="0"/>
        <w:rPr>
          <w:rFonts w:cstheme="minorHAnsi"/>
          <w:b/>
          <w:bCs/>
        </w:rPr>
      </w:pPr>
      <w:r w:rsidRPr="00B6670B">
        <w:rPr>
          <w:rFonts w:cstheme="minorHAnsi"/>
          <w:b/>
          <w:bCs/>
        </w:rPr>
        <w:lastRenderedPageBreak/>
        <w:t>Class 10:</w:t>
      </w:r>
      <w:r w:rsidR="0097548D" w:rsidRPr="00B6670B">
        <w:rPr>
          <w:rFonts w:cstheme="minorHAnsi"/>
          <w:b/>
          <w:bCs/>
        </w:rPr>
        <w:t xml:space="preserve"> </w:t>
      </w:r>
      <w:r w:rsidR="009E707D" w:rsidRPr="00B6670B">
        <w:rPr>
          <w:rFonts w:cstheme="minorHAnsi"/>
          <w:b/>
          <w:bCs/>
        </w:rPr>
        <w:t>2/1</w:t>
      </w:r>
      <w:r w:rsidR="00B6670B" w:rsidRPr="00B6670B">
        <w:rPr>
          <w:rFonts w:cstheme="minorHAnsi"/>
          <w:b/>
          <w:bCs/>
        </w:rPr>
        <w:t>8</w:t>
      </w:r>
    </w:p>
    <w:p w14:paraId="33422F2C" w14:textId="106A6365" w:rsidR="00732BA2" w:rsidRPr="005879D1" w:rsidRDefault="0097548D" w:rsidP="00C55AE9">
      <w:pPr>
        <w:widowControl w:val="0"/>
        <w:rPr>
          <w:rFonts w:cstheme="minorHAnsi"/>
        </w:rPr>
      </w:pPr>
      <w:r w:rsidRPr="005879D1">
        <w:rPr>
          <w:rFonts w:cstheme="minorHAnsi"/>
        </w:rPr>
        <w:t>Personal (“territorial”) Jurisdiction III</w:t>
      </w:r>
    </w:p>
    <w:p w14:paraId="6EDA48CA" w14:textId="64DC0791" w:rsidR="00091126" w:rsidRPr="005879D1" w:rsidRDefault="00091126" w:rsidP="00BD4D50">
      <w:pPr>
        <w:widowControl w:val="0"/>
        <w:rPr>
          <w:rFonts w:cstheme="minorHAnsi"/>
        </w:rPr>
      </w:pPr>
      <w:r w:rsidRPr="005879D1">
        <w:rPr>
          <w:rFonts w:cstheme="minorHAnsi"/>
        </w:rPr>
        <w:t>FRCP Rule 12(b)(2)</w:t>
      </w:r>
    </w:p>
    <w:p w14:paraId="2631A15E" w14:textId="27DEA7FB" w:rsidR="00BD4D50" w:rsidRDefault="00BD4D50" w:rsidP="00BD4D50">
      <w:pPr>
        <w:widowControl w:val="0"/>
        <w:rPr>
          <w:rFonts w:cstheme="minorHAnsi"/>
        </w:rPr>
      </w:pPr>
      <w:r w:rsidRPr="005879D1">
        <w:rPr>
          <w:rFonts w:cstheme="minorHAnsi"/>
        </w:rPr>
        <w:t xml:space="preserve">Casebook pp. </w:t>
      </w:r>
      <w:r w:rsidR="00B6670B">
        <w:rPr>
          <w:rFonts w:cstheme="minorHAnsi"/>
        </w:rPr>
        <w:t>8</w:t>
      </w:r>
      <w:r w:rsidR="00742192" w:rsidRPr="005879D1">
        <w:rPr>
          <w:rFonts w:cstheme="minorHAnsi"/>
        </w:rPr>
        <w:t>9</w:t>
      </w:r>
      <w:r w:rsidR="00B6670B">
        <w:rPr>
          <w:rFonts w:cstheme="minorHAnsi"/>
        </w:rPr>
        <w:t xml:space="preserve"> (note 4)</w:t>
      </w:r>
      <w:r w:rsidRPr="005879D1">
        <w:rPr>
          <w:rFonts w:cstheme="minorHAnsi"/>
        </w:rPr>
        <w:t>-11</w:t>
      </w:r>
      <w:r w:rsidR="00B6670B">
        <w:rPr>
          <w:rFonts w:cstheme="minorHAnsi"/>
        </w:rPr>
        <w:t>2</w:t>
      </w:r>
      <w:r w:rsidR="002E210D" w:rsidRPr="005879D1">
        <w:rPr>
          <w:rFonts w:cstheme="minorHAnsi"/>
        </w:rPr>
        <w:t xml:space="preserve"> (2</w:t>
      </w:r>
      <w:r w:rsidR="00B6670B">
        <w:rPr>
          <w:rFonts w:cstheme="minorHAnsi"/>
        </w:rPr>
        <w:t>3</w:t>
      </w:r>
      <w:r w:rsidR="002E210D" w:rsidRPr="005879D1">
        <w:rPr>
          <w:rFonts w:cstheme="minorHAnsi"/>
        </w:rPr>
        <w:t xml:space="preserve"> pages)</w:t>
      </w:r>
    </w:p>
    <w:p w14:paraId="16EC26D6" w14:textId="77777777" w:rsidR="004244F4" w:rsidRPr="005879D1" w:rsidRDefault="004244F4" w:rsidP="00BD4D50">
      <w:pPr>
        <w:widowControl w:val="0"/>
        <w:rPr>
          <w:rFonts w:cstheme="minorHAnsi"/>
        </w:rPr>
      </w:pPr>
    </w:p>
    <w:p w14:paraId="48245471" w14:textId="3713DE9A" w:rsidR="009E707D" w:rsidRPr="00B6670B" w:rsidRDefault="00BD4D50" w:rsidP="00BD4D50">
      <w:pPr>
        <w:widowControl w:val="0"/>
        <w:rPr>
          <w:rFonts w:cstheme="minorHAnsi"/>
          <w:b/>
          <w:bCs/>
        </w:rPr>
      </w:pPr>
      <w:r w:rsidRPr="00B6670B">
        <w:rPr>
          <w:rFonts w:cstheme="minorHAnsi"/>
          <w:b/>
          <w:bCs/>
        </w:rPr>
        <w:t>Class 11:</w:t>
      </w:r>
      <w:r w:rsidR="0097548D" w:rsidRPr="00B6670B">
        <w:rPr>
          <w:rFonts w:cstheme="minorHAnsi"/>
          <w:b/>
          <w:bCs/>
        </w:rPr>
        <w:t xml:space="preserve"> </w:t>
      </w:r>
      <w:r w:rsidR="009E707D" w:rsidRPr="00B6670B">
        <w:rPr>
          <w:rFonts w:cstheme="minorHAnsi"/>
          <w:b/>
          <w:bCs/>
        </w:rPr>
        <w:t>2/</w:t>
      </w:r>
      <w:r w:rsidR="00B6670B" w:rsidRPr="00B6670B">
        <w:rPr>
          <w:rFonts w:cstheme="minorHAnsi"/>
          <w:b/>
          <w:bCs/>
        </w:rPr>
        <w:t>23</w:t>
      </w:r>
    </w:p>
    <w:p w14:paraId="552B9A4F" w14:textId="26989F4F" w:rsidR="00BD4D50" w:rsidRPr="005879D1" w:rsidRDefault="0097548D" w:rsidP="00BD4D50">
      <w:pPr>
        <w:widowControl w:val="0"/>
        <w:rPr>
          <w:rFonts w:cstheme="minorHAnsi"/>
        </w:rPr>
      </w:pPr>
      <w:r w:rsidRPr="005879D1">
        <w:rPr>
          <w:rFonts w:cstheme="minorHAnsi"/>
        </w:rPr>
        <w:t>Personal (“territorial”) Jurisdiction IV</w:t>
      </w:r>
    </w:p>
    <w:p w14:paraId="75720727" w14:textId="7595CAAB" w:rsidR="00091126" w:rsidRPr="005879D1" w:rsidRDefault="00091126" w:rsidP="00BD4D50">
      <w:pPr>
        <w:widowControl w:val="0"/>
        <w:rPr>
          <w:rFonts w:cstheme="minorHAnsi"/>
        </w:rPr>
      </w:pPr>
      <w:r w:rsidRPr="005879D1">
        <w:rPr>
          <w:rFonts w:cstheme="minorHAnsi"/>
        </w:rPr>
        <w:t>FRCP Rule 12(b)(2)</w:t>
      </w:r>
    </w:p>
    <w:p w14:paraId="353CAF7B" w14:textId="6EC70F66" w:rsidR="00BD4D50" w:rsidRDefault="00BD4D50" w:rsidP="00BD4D50">
      <w:pPr>
        <w:widowControl w:val="0"/>
        <w:rPr>
          <w:rFonts w:cstheme="minorHAnsi"/>
        </w:rPr>
      </w:pPr>
      <w:r w:rsidRPr="005879D1">
        <w:rPr>
          <w:rFonts w:cstheme="minorHAnsi"/>
        </w:rPr>
        <w:t xml:space="preserve">Casebook pp. </w:t>
      </w:r>
      <w:r w:rsidR="00742192" w:rsidRPr="005879D1">
        <w:rPr>
          <w:rFonts w:cstheme="minorHAnsi"/>
        </w:rPr>
        <w:t>11</w:t>
      </w:r>
      <w:r w:rsidR="00B6670B">
        <w:rPr>
          <w:rFonts w:cstheme="minorHAnsi"/>
        </w:rPr>
        <w:t>3-135</w:t>
      </w:r>
      <w:r w:rsidR="00742192" w:rsidRPr="005879D1">
        <w:rPr>
          <w:rFonts w:cstheme="minorHAnsi"/>
        </w:rPr>
        <w:t xml:space="preserve"> (</w:t>
      </w:r>
      <w:r w:rsidR="00853483">
        <w:rPr>
          <w:rFonts w:cstheme="minorHAnsi"/>
        </w:rPr>
        <w:t>2</w:t>
      </w:r>
      <w:r w:rsidR="00B6670B">
        <w:rPr>
          <w:rFonts w:cstheme="minorHAnsi"/>
        </w:rPr>
        <w:t>2</w:t>
      </w:r>
      <w:r w:rsidR="00742192" w:rsidRPr="005879D1">
        <w:rPr>
          <w:rFonts w:cstheme="minorHAnsi"/>
        </w:rPr>
        <w:t xml:space="preserve"> pages) </w:t>
      </w:r>
    </w:p>
    <w:p w14:paraId="5732D685" w14:textId="4D2419FC" w:rsidR="009E707D" w:rsidRPr="009E707D" w:rsidRDefault="009E707D" w:rsidP="00BD4D50">
      <w:pPr>
        <w:widowControl w:val="0"/>
      </w:pPr>
      <w:r>
        <w:t>Please read my Fall 2014 Mid-Term II exam question, which is posted on the B-Course site. We will discuss it in class.</w:t>
      </w:r>
    </w:p>
    <w:p w14:paraId="150A2B18" w14:textId="4223F9CE" w:rsidR="00BD4D50" w:rsidRPr="005879D1" w:rsidRDefault="00BD4D50" w:rsidP="00BD4D50">
      <w:pPr>
        <w:widowControl w:val="0"/>
        <w:rPr>
          <w:rFonts w:cstheme="minorHAnsi"/>
        </w:rPr>
      </w:pPr>
    </w:p>
    <w:p w14:paraId="4D50F09F" w14:textId="47F5C8B5" w:rsidR="009E707D" w:rsidRPr="00B6670B" w:rsidRDefault="00BD4D50" w:rsidP="00BD4D50">
      <w:pPr>
        <w:widowControl w:val="0"/>
        <w:rPr>
          <w:rFonts w:cstheme="minorHAnsi"/>
          <w:b/>
          <w:bCs/>
        </w:rPr>
      </w:pPr>
      <w:r w:rsidRPr="00B6670B">
        <w:rPr>
          <w:rFonts w:cstheme="minorHAnsi"/>
          <w:b/>
          <w:bCs/>
        </w:rPr>
        <w:t>Class 12:</w:t>
      </w:r>
      <w:r w:rsidR="0097548D" w:rsidRPr="00B6670B">
        <w:rPr>
          <w:rFonts w:cstheme="minorHAnsi"/>
          <w:b/>
          <w:bCs/>
        </w:rPr>
        <w:t xml:space="preserve"> </w:t>
      </w:r>
      <w:r w:rsidR="009E707D" w:rsidRPr="00B6670B">
        <w:rPr>
          <w:rFonts w:cstheme="minorHAnsi"/>
          <w:b/>
          <w:bCs/>
        </w:rPr>
        <w:t>2/2</w:t>
      </w:r>
      <w:r w:rsidR="00B6670B" w:rsidRPr="00B6670B">
        <w:rPr>
          <w:rFonts w:cstheme="minorHAnsi"/>
          <w:b/>
          <w:bCs/>
        </w:rPr>
        <w:t>5</w:t>
      </w:r>
    </w:p>
    <w:p w14:paraId="7933359D" w14:textId="1FF9CD98" w:rsidR="00BD4D50" w:rsidRPr="005879D1" w:rsidRDefault="0097548D" w:rsidP="00BD4D50">
      <w:pPr>
        <w:widowControl w:val="0"/>
        <w:rPr>
          <w:rFonts w:cstheme="minorHAnsi"/>
        </w:rPr>
      </w:pPr>
      <w:r w:rsidRPr="005879D1">
        <w:rPr>
          <w:rFonts w:cstheme="minorHAnsi"/>
        </w:rPr>
        <w:t>Personal (“territorial”) Jurisdiction V</w:t>
      </w:r>
    </w:p>
    <w:p w14:paraId="1AF4A191" w14:textId="19BE9359" w:rsidR="00E86170" w:rsidRPr="005879D1" w:rsidRDefault="00E86170" w:rsidP="00742192">
      <w:pPr>
        <w:widowControl w:val="0"/>
        <w:rPr>
          <w:rFonts w:cstheme="minorHAnsi"/>
        </w:rPr>
      </w:pPr>
      <w:r w:rsidRPr="005879D1">
        <w:rPr>
          <w:rFonts w:cstheme="minorHAnsi"/>
        </w:rPr>
        <w:t>FRCP Rule 12(b)(2)</w:t>
      </w:r>
    </w:p>
    <w:p w14:paraId="5AFE0110" w14:textId="5F6B2A7A" w:rsidR="002E210D" w:rsidRDefault="00742192" w:rsidP="00742192">
      <w:pPr>
        <w:widowControl w:val="0"/>
        <w:rPr>
          <w:rFonts w:cstheme="minorHAnsi"/>
        </w:rPr>
      </w:pPr>
      <w:r w:rsidRPr="005879D1">
        <w:rPr>
          <w:rFonts w:cstheme="minorHAnsi"/>
        </w:rPr>
        <w:t xml:space="preserve">Casebook pp. </w:t>
      </w:r>
      <w:r w:rsidR="00B6670B">
        <w:rPr>
          <w:rFonts w:cstheme="minorHAnsi"/>
        </w:rPr>
        <w:t xml:space="preserve">143-146, 160-176, </w:t>
      </w:r>
      <w:r w:rsidR="00467B11">
        <w:rPr>
          <w:rFonts w:cstheme="minorHAnsi"/>
        </w:rPr>
        <w:t>202-216</w:t>
      </w:r>
      <w:r w:rsidRPr="005879D1">
        <w:rPr>
          <w:rFonts w:cstheme="minorHAnsi"/>
        </w:rPr>
        <w:t xml:space="preserve"> (</w:t>
      </w:r>
      <w:r w:rsidR="00467B11">
        <w:rPr>
          <w:rFonts w:cstheme="minorHAnsi"/>
        </w:rPr>
        <w:t>33</w:t>
      </w:r>
      <w:r w:rsidRPr="005879D1">
        <w:rPr>
          <w:rFonts w:cstheme="minorHAnsi"/>
        </w:rPr>
        <w:t xml:space="preserve"> pages)</w:t>
      </w:r>
    </w:p>
    <w:p w14:paraId="0E4A167E" w14:textId="4B4D9BF1" w:rsidR="00AA57A5" w:rsidRDefault="00AA57A5" w:rsidP="00742192">
      <w:pPr>
        <w:widowControl w:val="0"/>
        <w:rPr>
          <w:rFonts w:cstheme="minorHAnsi"/>
        </w:rPr>
      </w:pPr>
    </w:p>
    <w:p w14:paraId="6A46C390" w14:textId="6987A4F7" w:rsidR="002E210D" w:rsidRPr="00467B11" w:rsidRDefault="002E210D" w:rsidP="00BD4D50">
      <w:pPr>
        <w:widowControl w:val="0"/>
        <w:rPr>
          <w:rFonts w:cstheme="minorHAnsi"/>
          <w:b/>
          <w:bCs/>
        </w:rPr>
      </w:pPr>
      <w:r w:rsidRPr="00467B11">
        <w:rPr>
          <w:rFonts w:cstheme="minorHAnsi"/>
          <w:b/>
          <w:bCs/>
        </w:rPr>
        <w:t>Class 13:</w:t>
      </w:r>
      <w:r w:rsidR="009E707D" w:rsidRPr="00467B11">
        <w:rPr>
          <w:rFonts w:cstheme="minorHAnsi"/>
          <w:b/>
          <w:bCs/>
        </w:rPr>
        <w:t xml:space="preserve"> </w:t>
      </w:r>
      <w:r w:rsidR="00467B11" w:rsidRPr="00467B11">
        <w:rPr>
          <w:rFonts w:cstheme="minorHAnsi"/>
          <w:b/>
          <w:bCs/>
        </w:rPr>
        <w:t>3/2</w:t>
      </w:r>
    </w:p>
    <w:p w14:paraId="699DC129" w14:textId="78749016" w:rsidR="00E86170" w:rsidRPr="005879D1" w:rsidRDefault="00E86170" w:rsidP="00BD4D50">
      <w:pPr>
        <w:widowControl w:val="0"/>
        <w:rPr>
          <w:rFonts w:cstheme="minorHAnsi"/>
        </w:rPr>
      </w:pPr>
      <w:r w:rsidRPr="005879D1">
        <w:rPr>
          <w:rFonts w:cstheme="minorHAnsi"/>
        </w:rPr>
        <w:t>FRCP Rule 12(b)(3); 28 USC S 1391, 1404 and 1406</w:t>
      </w:r>
    </w:p>
    <w:p w14:paraId="706A6177" w14:textId="77777777" w:rsidR="00742192" w:rsidRPr="005879D1" w:rsidRDefault="00742192" w:rsidP="00742192">
      <w:pPr>
        <w:widowControl w:val="0"/>
        <w:rPr>
          <w:rFonts w:cstheme="minorHAnsi"/>
        </w:rPr>
      </w:pPr>
      <w:r w:rsidRPr="005879D1">
        <w:rPr>
          <w:rFonts w:cstheme="minorHAnsi"/>
        </w:rPr>
        <w:t>Venue,  Change of Venue, and Forum Non Conveniens</w:t>
      </w:r>
    </w:p>
    <w:p w14:paraId="3C2A0AF1" w14:textId="48C93DD5" w:rsidR="00742192" w:rsidRPr="005879D1" w:rsidRDefault="00742192" w:rsidP="00742192">
      <w:pPr>
        <w:widowControl w:val="0"/>
        <w:rPr>
          <w:rFonts w:cstheme="minorHAnsi"/>
        </w:rPr>
      </w:pPr>
      <w:r w:rsidRPr="005879D1">
        <w:rPr>
          <w:rFonts w:cstheme="minorHAnsi"/>
        </w:rPr>
        <w:t>Casebook pp. 3</w:t>
      </w:r>
      <w:r w:rsidR="00467B11">
        <w:rPr>
          <w:rFonts w:cstheme="minorHAnsi"/>
        </w:rPr>
        <w:t>50-363</w:t>
      </w:r>
      <w:r w:rsidRPr="005879D1">
        <w:rPr>
          <w:rFonts w:cstheme="minorHAnsi"/>
        </w:rPr>
        <w:t xml:space="preserve"> (1</w:t>
      </w:r>
      <w:r w:rsidR="00467B11">
        <w:rPr>
          <w:rFonts w:cstheme="minorHAnsi"/>
        </w:rPr>
        <w:t>3</w:t>
      </w:r>
      <w:r w:rsidRPr="005879D1">
        <w:rPr>
          <w:rFonts w:cstheme="minorHAnsi"/>
        </w:rPr>
        <w:t xml:space="preserve"> pages)</w:t>
      </w:r>
    </w:p>
    <w:p w14:paraId="72C2E1F0" w14:textId="3962ACD3" w:rsidR="002E210D" w:rsidRPr="005879D1" w:rsidRDefault="002E210D" w:rsidP="00BD4D50">
      <w:pPr>
        <w:widowControl w:val="0"/>
        <w:rPr>
          <w:rFonts w:cstheme="minorHAnsi"/>
        </w:rPr>
      </w:pPr>
    </w:p>
    <w:p w14:paraId="198CDF37" w14:textId="6760CEED" w:rsidR="002E210D" w:rsidRPr="009A3E4B" w:rsidRDefault="002E210D" w:rsidP="00BD4D50">
      <w:pPr>
        <w:widowControl w:val="0"/>
        <w:rPr>
          <w:rFonts w:cstheme="minorHAnsi"/>
          <w:b/>
          <w:bCs/>
        </w:rPr>
      </w:pPr>
      <w:r w:rsidRPr="009A3E4B">
        <w:rPr>
          <w:rFonts w:cstheme="minorHAnsi"/>
          <w:b/>
          <w:bCs/>
        </w:rPr>
        <w:t>Class 14:</w:t>
      </w:r>
      <w:r w:rsidR="009E707D" w:rsidRPr="009A3E4B">
        <w:rPr>
          <w:rFonts w:cstheme="minorHAnsi"/>
          <w:b/>
          <w:bCs/>
        </w:rPr>
        <w:t xml:space="preserve"> </w:t>
      </w:r>
      <w:r w:rsidR="009A3E4B" w:rsidRPr="009A3E4B">
        <w:rPr>
          <w:rFonts w:cstheme="minorHAnsi"/>
          <w:b/>
          <w:bCs/>
        </w:rPr>
        <w:t>3/5</w:t>
      </w:r>
    </w:p>
    <w:p w14:paraId="6BEF2990" w14:textId="51587190" w:rsidR="00E86170" w:rsidRPr="005879D1" w:rsidRDefault="00E86170" w:rsidP="00BD4D50">
      <w:pPr>
        <w:widowControl w:val="0"/>
        <w:rPr>
          <w:rFonts w:cstheme="minorHAnsi"/>
        </w:rPr>
      </w:pPr>
      <w:r w:rsidRPr="005879D1">
        <w:rPr>
          <w:rFonts w:cstheme="minorHAnsi"/>
        </w:rPr>
        <w:t>FRCP Rules 8(b), 8(c) and 15</w:t>
      </w:r>
    </w:p>
    <w:p w14:paraId="2F6EFF46" w14:textId="2AC89454" w:rsidR="00AA28B4" w:rsidRPr="005879D1" w:rsidRDefault="00742192" w:rsidP="00BD4D50">
      <w:pPr>
        <w:widowControl w:val="0"/>
        <w:rPr>
          <w:rFonts w:cstheme="minorHAnsi"/>
        </w:rPr>
      </w:pPr>
      <w:r w:rsidRPr="005879D1">
        <w:rPr>
          <w:rFonts w:cstheme="minorHAnsi"/>
        </w:rPr>
        <w:t xml:space="preserve">Answering the Complaint and </w:t>
      </w:r>
      <w:r w:rsidR="002E210D" w:rsidRPr="005879D1">
        <w:rPr>
          <w:rFonts w:cstheme="minorHAnsi"/>
        </w:rPr>
        <w:t>Amending the Pleadings</w:t>
      </w:r>
    </w:p>
    <w:p w14:paraId="4AEBB16C" w14:textId="13F69600" w:rsidR="00412543" w:rsidRDefault="00412543" w:rsidP="00BD4D50">
      <w:pPr>
        <w:widowControl w:val="0"/>
        <w:rPr>
          <w:rFonts w:cstheme="minorHAnsi"/>
        </w:rPr>
      </w:pPr>
      <w:r w:rsidRPr="005879D1">
        <w:rPr>
          <w:rFonts w:cstheme="minorHAnsi"/>
        </w:rPr>
        <w:t>Casebook pp. 5</w:t>
      </w:r>
      <w:r w:rsidR="009A3E4B">
        <w:rPr>
          <w:rFonts w:cstheme="minorHAnsi"/>
        </w:rPr>
        <w:t>90-601</w:t>
      </w:r>
      <w:r w:rsidRPr="005879D1">
        <w:rPr>
          <w:rFonts w:cstheme="minorHAnsi"/>
        </w:rPr>
        <w:t xml:space="preserve">, </w:t>
      </w:r>
      <w:r w:rsidR="009A3E4B">
        <w:rPr>
          <w:rFonts w:cstheme="minorHAnsi"/>
        </w:rPr>
        <w:t>606</w:t>
      </w:r>
      <w:r w:rsidRPr="005879D1">
        <w:rPr>
          <w:rFonts w:cstheme="minorHAnsi"/>
        </w:rPr>
        <w:t>-</w:t>
      </w:r>
      <w:r w:rsidR="009A3E4B">
        <w:rPr>
          <w:rFonts w:cstheme="minorHAnsi"/>
        </w:rPr>
        <w:t>611</w:t>
      </w:r>
      <w:r w:rsidRPr="005879D1">
        <w:rPr>
          <w:rFonts w:cstheme="minorHAnsi"/>
        </w:rPr>
        <w:t xml:space="preserve"> (1</w:t>
      </w:r>
      <w:r w:rsidR="009A3E4B">
        <w:rPr>
          <w:rFonts w:cstheme="minorHAnsi"/>
        </w:rPr>
        <w:t>6</w:t>
      </w:r>
      <w:r w:rsidRPr="005879D1">
        <w:rPr>
          <w:rFonts w:cstheme="minorHAnsi"/>
        </w:rPr>
        <w:t xml:space="preserve"> pages)</w:t>
      </w:r>
    </w:p>
    <w:p w14:paraId="5665CC00" w14:textId="77777777" w:rsidR="00EC5163" w:rsidRDefault="00EC5163" w:rsidP="00BD4D50">
      <w:pPr>
        <w:widowControl w:val="0"/>
        <w:rPr>
          <w:rFonts w:cstheme="minorHAnsi"/>
        </w:rPr>
      </w:pPr>
    </w:p>
    <w:p w14:paraId="7FB55F18" w14:textId="77777777" w:rsidR="00EC5163" w:rsidRDefault="00EC5163" w:rsidP="00EC5163">
      <w:pPr>
        <w:widowControl w:val="0"/>
        <w:rPr>
          <w:rFonts w:cstheme="minorHAnsi"/>
        </w:rPr>
      </w:pPr>
      <w:r>
        <w:rPr>
          <w:rFonts w:cstheme="minorHAnsi"/>
        </w:rPr>
        <w:t>Mid-term Exam #1</w:t>
      </w:r>
    </w:p>
    <w:p w14:paraId="6C0E17CC" w14:textId="58329761" w:rsidR="00EC5163" w:rsidRPr="005879D1" w:rsidRDefault="00EC5163" w:rsidP="00EC5163">
      <w:pPr>
        <w:pStyle w:val="ListParagraph"/>
        <w:widowControl w:val="0"/>
        <w:numPr>
          <w:ilvl w:val="0"/>
          <w:numId w:val="1"/>
        </w:numPr>
        <w:rPr>
          <w:rFonts w:asciiTheme="minorHAnsi" w:hAnsiTheme="minorHAnsi" w:cstheme="minorHAnsi"/>
          <w:szCs w:val="24"/>
        </w:rPr>
      </w:pPr>
      <w:r w:rsidRPr="005879D1">
        <w:rPr>
          <w:rFonts w:asciiTheme="minorHAnsi" w:hAnsiTheme="minorHAnsi" w:cstheme="minorHAnsi"/>
          <w:b/>
          <w:szCs w:val="24"/>
        </w:rPr>
        <w:t>A three-hour take-home mid-term examination, set for</w:t>
      </w:r>
      <w:r w:rsidRPr="005879D1">
        <w:rPr>
          <w:rFonts w:asciiTheme="minorHAnsi" w:hAnsiTheme="minorHAnsi" w:cstheme="minorHAnsi"/>
          <w:szCs w:val="24"/>
        </w:rPr>
        <w:t xml:space="preserve"> </w:t>
      </w:r>
      <w:r w:rsidRPr="005879D1">
        <w:rPr>
          <w:rFonts w:asciiTheme="minorHAnsi" w:hAnsiTheme="minorHAnsi" w:cstheme="minorHAnsi"/>
          <w:b/>
          <w:szCs w:val="24"/>
        </w:rPr>
        <w:t xml:space="preserve">Friday </w:t>
      </w:r>
      <w:r w:rsidR="007E34AC">
        <w:rPr>
          <w:rFonts w:asciiTheme="minorHAnsi" w:hAnsiTheme="minorHAnsi" w:cstheme="minorHAnsi"/>
          <w:b/>
          <w:szCs w:val="24"/>
        </w:rPr>
        <w:t xml:space="preserve">March </w:t>
      </w:r>
      <w:r w:rsidR="00D16A2B">
        <w:rPr>
          <w:rFonts w:asciiTheme="minorHAnsi" w:hAnsiTheme="minorHAnsi" w:cstheme="minorHAnsi"/>
          <w:b/>
          <w:szCs w:val="24"/>
        </w:rPr>
        <w:t>5</w:t>
      </w:r>
      <w:r w:rsidRPr="005879D1">
        <w:rPr>
          <w:rFonts w:asciiTheme="minorHAnsi" w:hAnsiTheme="minorHAnsi" w:cstheme="minorHAnsi"/>
          <w:b/>
          <w:szCs w:val="24"/>
        </w:rPr>
        <w:t xml:space="preserve"> </w:t>
      </w:r>
      <w:r w:rsidR="00D16A2B">
        <w:rPr>
          <w:rFonts w:asciiTheme="minorHAnsi" w:hAnsiTheme="minorHAnsi" w:cstheme="minorHAnsi"/>
          <w:b/>
          <w:szCs w:val="24"/>
        </w:rPr>
        <w:t xml:space="preserve">- </w:t>
      </w:r>
      <w:r w:rsidRPr="005879D1">
        <w:rPr>
          <w:rFonts w:asciiTheme="minorHAnsi" w:hAnsiTheme="minorHAnsi" w:cstheme="minorHAnsi"/>
          <w:b/>
          <w:szCs w:val="24"/>
        </w:rPr>
        <w:t>S</w:t>
      </w:r>
      <w:r w:rsidR="00D16A2B">
        <w:rPr>
          <w:rFonts w:asciiTheme="minorHAnsi" w:hAnsiTheme="minorHAnsi" w:cstheme="minorHAnsi"/>
          <w:b/>
          <w:szCs w:val="24"/>
        </w:rPr>
        <w:t>unday</w:t>
      </w:r>
      <w:r w:rsidRPr="005879D1">
        <w:rPr>
          <w:rFonts w:asciiTheme="minorHAnsi" w:hAnsiTheme="minorHAnsi" w:cstheme="minorHAnsi"/>
          <w:b/>
          <w:szCs w:val="24"/>
        </w:rPr>
        <w:t xml:space="preserve"> </w:t>
      </w:r>
      <w:r w:rsidR="007E34AC">
        <w:rPr>
          <w:rFonts w:asciiTheme="minorHAnsi" w:hAnsiTheme="minorHAnsi" w:cstheme="minorHAnsi"/>
          <w:b/>
          <w:szCs w:val="24"/>
        </w:rPr>
        <w:t>March 7</w:t>
      </w:r>
      <w:r w:rsidRPr="005879D1">
        <w:rPr>
          <w:rFonts w:asciiTheme="minorHAnsi" w:hAnsiTheme="minorHAnsi" w:cstheme="minorHAnsi"/>
          <w:szCs w:val="24"/>
        </w:rPr>
        <w:t xml:space="preserve"> (available beginning at 9:00 am Friday; due by S</w:t>
      </w:r>
      <w:r w:rsidR="002F5280">
        <w:rPr>
          <w:rFonts w:asciiTheme="minorHAnsi" w:hAnsiTheme="minorHAnsi" w:cstheme="minorHAnsi"/>
          <w:szCs w:val="24"/>
        </w:rPr>
        <w:t>unday</w:t>
      </w:r>
      <w:r w:rsidRPr="005879D1">
        <w:rPr>
          <w:rFonts w:asciiTheme="minorHAnsi" w:hAnsiTheme="minorHAnsi" w:cstheme="minorHAnsi"/>
          <w:szCs w:val="24"/>
        </w:rPr>
        <w:t xml:space="preserve"> at 9:00 </w:t>
      </w:r>
      <w:r w:rsidR="00D16A2B">
        <w:rPr>
          <w:rFonts w:asciiTheme="minorHAnsi" w:hAnsiTheme="minorHAnsi" w:cstheme="minorHAnsi"/>
          <w:szCs w:val="24"/>
        </w:rPr>
        <w:t>pm</w:t>
      </w:r>
      <w:r w:rsidRPr="005879D1">
        <w:rPr>
          <w:rFonts w:asciiTheme="minorHAnsi" w:hAnsiTheme="minorHAnsi" w:cstheme="minorHAnsi"/>
          <w:szCs w:val="24"/>
        </w:rPr>
        <w:t>). The exam will consist of a single essay question, with a 600 word limit, and will count for 15% of your final grade.</w:t>
      </w:r>
    </w:p>
    <w:p w14:paraId="2FC377BA" w14:textId="13210790" w:rsidR="002E210D" w:rsidRDefault="002E210D" w:rsidP="00BD4D50">
      <w:pPr>
        <w:widowControl w:val="0"/>
        <w:rPr>
          <w:rFonts w:cstheme="minorHAnsi"/>
        </w:rPr>
      </w:pPr>
    </w:p>
    <w:p w14:paraId="3ED4C6B4" w14:textId="77777777" w:rsidR="002E3F7B" w:rsidRPr="005879D1" w:rsidRDefault="002E3F7B" w:rsidP="00BD4D50">
      <w:pPr>
        <w:widowControl w:val="0"/>
        <w:rPr>
          <w:rFonts w:cstheme="minorHAnsi"/>
        </w:rPr>
      </w:pPr>
    </w:p>
    <w:p w14:paraId="19E57205" w14:textId="1D6F6CA6" w:rsidR="002E210D" w:rsidRPr="000D6686" w:rsidRDefault="002E210D" w:rsidP="00BD4D50">
      <w:pPr>
        <w:widowControl w:val="0"/>
        <w:rPr>
          <w:rFonts w:cstheme="minorHAnsi"/>
          <w:b/>
          <w:bCs/>
        </w:rPr>
      </w:pPr>
      <w:r w:rsidRPr="000D6686">
        <w:rPr>
          <w:rFonts w:cstheme="minorHAnsi"/>
          <w:b/>
          <w:bCs/>
        </w:rPr>
        <w:t>Class 15:</w:t>
      </w:r>
      <w:r w:rsidR="009E707D" w:rsidRPr="000D6686">
        <w:rPr>
          <w:rFonts w:cstheme="minorHAnsi"/>
          <w:b/>
          <w:bCs/>
        </w:rPr>
        <w:t xml:space="preserve"> 3/</w:t>
      </w:r>
      <w:r w:rsidR="000D6686" w:rsidRPr="000D6686">
        <w:rPr>
          <w:rFonts w:cstheme="minorHAnsi"/>
          <w:b/>
          <w:bCs/>
        </w:rPr>
        <w:t>9</w:t>
      </w:r>
    </w:p>
    <w:p w14:paraId="2E77C632" w14:textId="083B62C5" w:rsidR="002E210D" w:rsidRPr="005879D1" w:rsidRDefault="002E210D" w:rsidP="00BD4D50">
      <w:pPr>
        <w:widowControl w:val="0"/>
        <w:rPr>
          <w:rFonts w:cstheme="minorHAnsi"/>
        </w:rPr>
      </w:pPr>
      <w:r w:rsidRPr="005879D1">
        <w:rPr>
          <w:rFonts w:cstheme="minorHAnsi"/>
        </w:rPr>
        <w:t>Joinder of Claims</w:t>
      </w:r>
    </w:p>
    <w:p w14:paraId="6948DD74" w14:textId="0B798E65" w:rsidR="00E86170" w:rsidRPr="005879D1" w:rsidRDefault="00E86170" w:rsidP="00BD4D50">
      <w:pPr>
        <w:widowControl w:val="0"/>
        <w:rPr>
          <w:rFonts w:cstheme="minorHAnsi"/>
        </w:rPr>
      </w:pPr>
      <w:r w:rsidRPr="005879D1">
        <w:rPr>
          <w:rFonts w:cstheme="minorHAnsi"/>
        </w:rPr>
        <w:t>FRCP Rules 13 and 18</w:t>
      </w:r>
    </w:p>
    <w:p w14:paraId="2DFA37D6" w14:textId="53AFB570" w:rsidR="00412543" w:rsidRPr="005879D1" w:rsidRDefault="00412543" w:rsidP="00BD4D50">
      <w:pPr>
        <w:widowControl w:val="0"/>
        <w:rPr>
          <w:rFonts w:cstheme="minorHAnsi"/>
        </w:rPr>
      </w:pPr>
      <w:r w:rsidRPr="005879D1">
        <w:rPr>
          <w:rFonts w:cstheme="minorHAnsi"/>
        </w:rPr>
        <w:t xml:space="preserve">Casebook pp. </w:t>
      </w:r>
      <w:r w:rsidR="000D6686">
        <w:rPr>
          <w:rFonts w:cstheme="minorHAnsi"/>
        </w:rPr>
        <w:t>613-634</w:t>
      </w:r>
      <w:r w:rsidRPr="005879D1">
        <w:rPr>
          <w:rFonts w:cstheme="minorHAnsi"/>
        </w:rPr>
        <w:t xml:space="preserve"> (</w:t>
      </w:r>
      <w:r w:rsidR="000D6686">
        <w:rPr>
          <w:rFonts w:cstheme="minorHAnsi"/>
        </w:rPr>
        <w:t>21</w:t>
      </w:r>
      <w:r w:rsidRPr="005879D1">
        <w:rPr>
          <w:rFonts w:cstheme="minorHAnsi"/>
        </w:rPr>
        <w:t xml:space="preserve"> pages)</w:t>
      </w:r>
    </w:p>
    <w:p w14:paraId="6CD1D49E" w14:textId="77777777" w:rsidR="009E707D" w:rsidRDefault="009E707D" w:rsidP="00BD4D50">
      <w:pPr>
        <w:widowControl w:val="0"/>
        <w:rPr>
          <w:rFonts w:cstheme="minorHAnsi"/>
        </w:rPr>
      </w:pPr>
    </w:p>
    <w:p w14:paraId="25BD856C" w14:textId="268FFB11" w:rsidR="002E210D" w:rsidRPr="000D6686" w:rsidRDefault="002E210D" w:rsidP="00BD4D50">
      <w:pPr>
        <w:widowControl w:val="0"/>
        <w:rPr>
          <w:rFonts w:cstheme="minorHAnsi"/>
          <w:b/>
          <w:bCs/>
        </w:rPr>
      </w:pPr>
      <w:r w:rsidRPr="000D6686">
        <w:rPr>
          <w:rFonts w:cstheme="minorHAnsi"/>
          <w:b/>
          <w:bCs/>
        </w:rPr>
        <w:t>Class 16:</w:t>
      </w:r>
      <w:r w:rsidR="009E707D" w:rsidRPr="000D6686">
        <w:rPr>
          <w:rFonts w:cstheme="minorHAnsi"/>
          <w:b/>
          <w:bCs/>
        </w:rPr>
        <w:t xml:space="preserve"> 3/</w:t>
      </w:r>
      <w:r w:rsidR="000D6686" w:rsidRPr="000D6686">
        <w:rPr>
          <w:rFonts w:cstheme="minorHAnsi"/>
          <w:b/>
          <w:bCs/>
        </w:rPr>
        <w:t>11</w:t>
      </w:r>
    </w:p>
    <w:p w14:paraId="200FE551" w14:textId="490975FB" w:rsidR="002E210D" w:rsidRPr="005879D1" w:rsidRDefault="002E210D" w:rsidP="00BD4D50">
      <w:pPr>
        <w:widowControl w:val="0"/>
        <w:rPr>
          <w:rFonts w:cstheme="minorHAnsi"/>
        </w:rPr>
      </w:pPr>
      <w:r w:rsidRPr="005879D1">
        <w:rPr>
          <w:rFonts w:cstheme="minorHAnsi"/>
        </w:rPr>
        <w:t>Joinder of Parties</w:t>
      </w:r>
    </w:p>
    <w:p w14:paraId="0B0001C4" w14:textId="21E468E1" w:rsidR="00E86170" w:rsidRPr="005879D1" w:rsidRDefault="00E86170" w:rsidP="00BD4D50">
      <w:pPr>
        <w:widowControl w:val="0"/>
        <w:rPr>
          <w:rFonts w:cstheme="minorHAnsi"/>
        </w:rPr>
      </w:pPr>
      <w:r w:rsidRPr="005879D1">
        <w:rPr>
          <w:rFonts w:cstheme="minorHAnsi"/>
        </w:rPr>
        <w:t>FRCP Rules 14, 20, and 24</w:t>
      </w:r>
    </w:p>
    <w:p w14:paraId="549FC440" w14:textId="3C21F13F" w:rsidR="00412543" w:rsidRPr="005879D1" w:rsidRDefault="00412543" w:rsidP="00BD4D50">
      <w:pPr>
        <w:widowControl w:val="0"/>
        <w:rPr>
          <w:rFonts w:cstheme="minorHAnsi"/>
        </w:rPr>
      </w:pPr>
      <w:r w:rsidRPr="005879D1">
        <w:rPr>
          <w:rFonts w:cstheme="minorHAnsi"/>
        </w:rPr>
        <w:t xml:space="preserve">Casebook pp. </w:t>
      </w:r>
      <w:r w:rsidR="000D6686">
        <w:rPr>
          <w:rFonts w:cstheme="minorHAnsi"/>
        </w:rPr>
        <w:t xml:space="preserve">638-647, 659-670, 680-691 </w:t>
      </w:r>
      <w:r w:rsidRPr="005879D1">
        <w:rPr>
          <w:rFonts w:cstheme="minorHAnsi"/>
        </w:rPr>
        <w:t>(</w:t>
      </w:r>
      <w:r w:rsidR="000D6686">
        <w:rPr>
          <w:rFonts w:cstheme="minorHAnsi"/>
        </w:rPr>
        <w:t>31</w:t>
      </w:r>
      <w:r w:rsidRPr="005879D1">
        <w:rPr>
          <w:rFonts w:cstheme="minorHAnsi"/>
        </w:rPr>
        <w:t xml:space="preserve"> pages)</w:t>
      </w:r>
    </w:p>
    <w:p w14:paraId="1AD6E054" w14:textId="4068C437" w:rsidR="002E210D" w:rsidRPr="005879D1" w:rsidRDefault="002E210D" w:rsidP="00BD4D50">
      <w:pPr>
        <w:widowControl w:val="0"/>
        <w:rPr>
          <w:rFonts w:cstheme="minorHAnsi"/>
        </w:rPr>
      </w:pPr>
    </w:p>
    <w:p w14:paraId="0E3C59AF" w14:textId="109D385D" w:rsidR="002E210D" w:rsidRPr="000D6686" w:rsidRDefault="002E210D" w:rsidP="00BD4D50">
      <w:pPr>
        <w:widowControl w:val="0"/>
        <w:rPr>
          <w:rFonts w:cstheme="minorHAnsi"/>
          <w:b/>
          <w:bCs/>
        </w:rPr>
      </w:pPr>
      <w:r w:rsidRPr="000D6686">
        <w:rPr>
          <w:rFonts w:cstheme="minorHAnsi"/>
          <w:b/>
          <w:bCs/>
        </w:rPr>
        <w:lastRenderedPageBreak/>
        <w:t>Class 17:</w:t>
      </w:r>
      <w:r w:rsidR="009E707D" w:rsidRPr="000D6686">
        <w:rPr>
          <w:rFonts w:cstheme="minorHAnsi"/>
          <w:b/>
          <w:bCs/>
        </w:rPr>
        <w:t xml:space="preserve"> 3/1</w:t>
      </w:r>
      <w:r w:rsidR="000D6686" w:rsidRPr="000D6686">
        <w:rPr>
          <w:rFonts w:cstheme="minorHAnsi"/>
          <w:b/>
          <w:bCs/>
        </w:rPr>
        <w:t>6</w:t>
      </w:r>
    </w:p>
    <w:p w14:paraId="5078F122" w14:textId="5298451F" w:rsidR="002E210D" w:rsidRPr="005879D1" w:rsidRDefault="002E210D" w:rsidP="00BD4D50">
      <w:pPr>
        <w:widowControl w:val="0"/>
        <w:rPr>
          <w:rFonts w:cstheme="minorHAnsi"/>
        </w:rPr>
      </w:pPr>
      <w:r w:rsidRPr="005879D1">
        <w:rPr>
          <w:rFonts w:cstheme="minorHAnsi"/>
        </w:rPr>
        <w:t>Class Actions I</w:t>
      </w:r>
    </w:p>
    <w:p w14:paraId="36A097BF" w14:textId="01C0E06A" w:rsidR="00E86170" w:rsidRPr="005879D1" w:rsidRDefault="00E86170" w:rsidP="00BD4D50">
      <w:pPr>
        <w:widowControl w:val="0"/>
        <w:rPr>
          <w:rFonts w:cstheme="minorHAnsi"/>
        </w:rPr>
      </w:pPr>
      <w:r w:rsidRPr="005879D1">
        <w:rPr>
          <w:rFonts w:cstheme="minorHAnsi"/>
        </w:rPr>
        <w:t>FRCP Rule 23</w:t>
      </w:r>
    </w:p>
    <w:p w14:paraId="5577B040" w14:textId="48D81A50" w:rsidR="000D6686" w:rsidRDefault="003C1A01" w:rsidP="00BD4D50">
      <w:pPr>
        <w:widowControl w:val="0"/>
        <w:rPr>
          <w:rFonts w:cstheme="minorHAnsi"/>
        </w:rPr>
      </w:pPr>
      <w:r w:rsidRPr="005879D1">
        <w:rPr>
          <w:rFonts w:cstheme="minorHAnsi"/>
        </w:rPr>
        <w:t xml:space="preserve">Casebook pp. </w:t>
      </w:r>
      <w:r w:rsidR="000D6686">
        <w:rPr>
          <w:rFonts w:cstheme="minorHAnsi"/>
        </w:rPr>
        <w:t xml:space="preserve">702-705, </w:t>
      </w:r>
      <w:r w:rsidR="00DF6F17">
        <w:rPr>
          <w:rFonts w:cstheme="minorHAnsi"/>
        </w:rPr>
        <w:t>716-723, 753-759 (16 pages)</w:t>
      </w:r>
    </w:p>
    <w:p w14:paraId="10BDEBD2" w14:textId="77777777" w:rsidR="000D6686" w:rsidRDefault="000D6686" w:rsidP="00BD4D50">
      <w:pPr>
        <w:widowControl w:val="0"/>
        <w:rPr>
          <w:rFonts w:cstheme="minorHAnsi"/>
        </w:rPr>
      </w:pPr>
    </w:p>
    <w:p w14:paraId="44144BE5" w14:textId="77777777" w:rsidR="00DF6F17" w:rsidRDefault="00DF6F17" w:rsidP="00BD4D50">
      <w:pPr>
        <w:widowControl w:val="0"/>
        <w:rPr>
          <w:rFonts w:cstheme="minorHAnsi"/>
        </w:rPr>
      </w:pPr>
    </w:p>
    <w:p w14:paraId="26AC7923" w14:textId="5F08F047" w:rsidR="002E210D" w:rsidRPr="00DF6F17" w:rsidRDefault="002E210D" w:rsidP="00BD4D50">
      <w:pPr>
        <w:widowControl w:val="0"/>
        <w:rPr>
          <w:rFonts w:cstheme="minorHAnsi"/>
          <w:b/>
          <w:bCs/>
        </w:rPr>
      </w:pPr>
      <w:r w:rsidRPr="00DF6F17">
        <w:rPr>
          <w:rFonts w:cstheme="minorHAnsi"/>
          <w:b/>
          <w:bCs/>
        </w:rPr>
        <w:t>Class 18:</w:t>
      </w:r>
      <w:r w:rsidR="009E707D" w:rsidRPr="00DF6F17">
        <w:rPr>
          <w:rFonts w:cstheme="minorHAnsi"/>
          <w:b/>
          <w:bCs/>
        </w:rPr>
        <w:t xml:space="preserve"> 3/1</w:t>
      </w:r>
      <w:r w:rsidR="00DF6F17" w:rsidRPr="00DF6F17">
        <w:rPr>
          <w:rFonts w:cstheme="minorHAnsi"/>
          <w:b/>
          <w:bCs/>
        </w:rPr>
        <w:t>8</w:t>
      </w:r>
    </w:p>
    <w:p w14:paraId="29F380CE" w14:textId="5F6DF442" w:rsidR="002E210D" w:rsidRPr="005879D1" w:rsidRDefault="002E210D" w:rsidP="00BD4D50">
      <w:pPr>
        <w:widowControl w:val="0"/>
        <w:rPr>
          <w:rFonts w:cstheme="minorHAnsi"/>
        </w:rPr>
      </w:pPr>
      <w:r w:rsidRPr="005879D1">
        <w:rPr>
          <w:rFonts w:cstheme="minorHAnsi"/>
        </w:rPr>
        <w:t>Class Actions II</w:t>
      </w:r>
    </w:p>
    <w:p w14:paraId="18407933" w14:textId="3223FF04" w:rsidR="00E86170" w:rsidRPr="005879D1" w:rsidRDefault="00E86170" w:rsidP="00BD4D50">
      <w:pPr>
        <w:widowControl w:val="0"/>
        <w:rPr>
          <w:rFonts w:cstheme="minorHAnsi"/>
        </w:rPr>
      </w:pPr>
      <w:r w:rsidRPr="005879D1">
        <w:rPr>
          <w:rFonts w:cstheme="minorHAnsi"/>
        </w:rPr>
        <w:t>FRCP Rule 23</w:t>
      </w:r>
    </w:p>
    <w:p w14:paraId="609F0066" w14:textId="1433840F" w:rsidR="003C1A01" w:rsidRDefault="003C1A01" w:rsidP="00BD4D50">
      <w:pPr>
        <w:widowControl w:val="0"/>
        <w:rPr>
          <w:rFonts w:cstheme="minorHAnsi"/>
        </w:rPr>
      </w:pPr>
      <w:r w:rsidRPr="005879D1">
        <w:rPr>
          <w:rFonts w:cstheme="minorHAnsi"/>
        </w:rPr>
        <w:t xml:space="preserve">Casebook pp. </w:t>
      </w:r>
      <w:r w:rsidR="00DF6F17">
        <w:rPr>
          <w:rFonts w:cstheme="minorHAnsi"/>
        </w:rPr>
        <w:t>759-776</w:t>
      </w:r>
      <w:r w:rsidRPr="005879D1">
        <w:rPr>
          <w:rFonts w:cstheme="minorHAnsi"/>
        </w:rPr>
        <w:t xml:space="preserve"> (</w:t>
      </w:r>
      <w:r w:rsidR="00DF6F17">
        <w:rPr>
          <w:rFonts w:cstheme="minorHAnsi"/>
        </w:rPr>
        <w:t>17</w:t>
      </w:r>
      <w:r w:rsidRPr="005879D1">
        <w:rPr>
          <w:rFonts w:cstheme="minorHAnsi"/>
        </w:rPr>
        <w:t xml:space="preserve"> pages)</w:t>
      </w:r>
    </w:p>
    <w:p w14:paraId="67D07607" w14:textId="434CE6B3" w:rsidR="009E707D" w:rsidRDefault="009E707D" w:rsidP="00BD4D50">
      <w:pPr>
        <w:widowControl w:val="0"/>
        <w:rPr>
          <w:rFonts w:cstheme="minorHAnsi"/>
        </w:rPr>
      </w:pPr>
    </w:p>
    <w:p w14:paraId="1048F8DA" w14:textId="175DF58A" w:rsidR="009E707D" w:rsidRDefault="009E707D" w:rsidP="009E707D">
      <w:pPr>
        <w:widowControl w:val="0"/>
      </w:pPr>
      <w:r>
        <w:t xml:space="preserve">Read: David </w:t>
      </w:r>
      <w:proofErr w:type="spellStart"/>
      <w:r>
        <w:t>Streitfield</w:t>
      </w:r>
      <w:proofErr w:type="spellEnd"/>
      <w:r>
        <w:t xml:space="preserve">, Court Rejects Deal on Hiring in Silicon Valley, NY Times, August 8, 2014. </w:t>
      </w:r>
    </w:p>
    <w:p w14:paraId="5A7F8907" w14:textId="77777777" w:rsidR="009E707D" w:rsidRDefault="008727F7" w:rsidP="009E707D">
      <w:pPr>
        <w:widowControl w:val="0"/>
        <w:ind w:left="720"/>
      </w:pPr>
      <w:hyperlink r:id="rId11" w:history="1">
        <w:r w:rsidR="009E707D" w:rsidRPr="001876EB">
          <w:rPr>
            <w:rStyle w:val="Hyperlink"/>
          </w:rPr>
          <w:t>http://www.nytimes.com/2014/08/09/technology/settlement-rejected-in-silicon-valley-hiring-case.html?emc=eta1&amp;_r=0</w:t>
        </w:r>
      </w:hyperlink>
    </w:p>
    <w:p w14:paraId="69B8B678" w14:textId="77777777" w:rsidR="009E707D" w:rsidRDefault="009E707D" w:rsidP="009E707D">
      <w:pPr>
        <w:widowControl w:val="0"/>
      </w:pPr>
    </w:p>
    <w:p w14:paraId="6E918299" w14:textId="39CDD650" w:rsidR="009E707D" w:rsidRDefault="009E707D" w:rsidP="009E707D">
      <w:pPr>
        <w:widowControl w:val="0"/>
      </w:pPr>
      <w:r>
        <w:t xml:space="preserve">Read: </w:t>
      </w:r>
      <w:r>
        <w:tab/>
        <w:t xml:space="preserve">This article regarding the settlement of a class action challenging a very disturbing practice of strip searches of women held in the LA County Jail. </w:t>
      </w:r>
      <w:hyperlink r:id="rId12" w:history="1">
        <w:r w:rsidRPr="005538A9">
          <w:rPr>
            <w:rStyle w:val="Hyperlink"/>
          </w:rPr>
          <w:t>https://www.latimes.com/local/lanow/la-me-ln-lasd-womens-jail-settlement-20190716-story.html</w:t>
        </w:r>
      </w:hyperlink>
    </w:p>
    <w:p w14:paraId="783B3A0A" w14:textId="77777777" w:rsidR="009E707D" w:rsidRPr="005879D1" w:rsidRDefault="009E707D" w:rsidP="00BD4D50">
      <w:pPr>
        <w:widowControl w:val="0"/>
        <w:rPr>
          <w:rFonts w:cstheme="minorHAnsi"/>
        </w:rPr>
      </w:pPr>
    </w:p>
    <w:p w14:paraId="75702EF2" w14:textId="22AE3FC5" w:rsidR="00DF6F17" w:rsidRPr="00AA57A5" w:rsidRDefault="00DF6F17" w:rsidP="00DF6F17">
      <w:pPr>
        <w:widowControl w:val="0"/>
        <w:rPr>
          <w:rFonts w:cstheme="minorHAnsi"/>
          <w:b/>
          <w:i/>
        </w:rPr>
      </w:pPr>
      <w:r w:rsidRPr="00AA57A5">
        <w:rPr>
          <w:rFonts w:cstheme="minorHAnsi"/>
          <w:b/>
          <w:i/>
        </w:rPr>
        <w:t>SPRING BREAK!</w:t>
      </w:r>
      <w:r>
        <w:rPr>
          <w:rFonts w:cstheme="minorHAnsi"/>
          <w:b/>
          <w:i/>
        </w:rPr>
        <w:t xml:space="preserve"> No class on March 23 or 25</w:t>
      </w:r>
    </w:p>
    <w:p w14:paraId="1D0B6FEC" w14:textId="1BE3FDC5" w:rsidR="00AA57A5" w:rsidRPr="00DF6F17" w:rsidRDefault="00AA57A5" w:rsidP="00DF6F17">
      <w:pPr>
        <w:widowControl w:val="0"/>
        <w:rPr>
          <w:rFonts w:cstheme="minorHAnsi"/>
        </w:rPr>
      </w:pPr>
    </w:p>
    <w:p w14:paraId="2F79AC38" w14:textId="77777777" w:rsidR="00AA57A5" w:rsidRPr="005879D1" w:rsidRDefault="00AA57A5" w:rsidP="00BD4D50">
      <w:pPr>
        <w:widowControl w:val="0"/>
        <w:rPr>
          <w:rFonts w:cstheme="minorHAnsi"/>
        </w:rPr>
      </w:pPr>
    </w:p>
    <w:p w14:paraId="7D52D287" w14:textId="06F263F8" w:rsidR="002E210D" w:rsidRPr="00DF6F17" w:rsidRDefault="002E210D" w:rsidP="00BD4D50">
      <w:pPr>
        <w:widowControl w:val="0"/>
        <w:rPr>
          <w:rFonts w:cstheme="minorHAnsi"/>
          <w:b/>
          <w:bCs/>
        </w:rPr>
      </w:pPr>
      <w:r w:rsidRPr="00DF6F17">
        <w:rPr>
          <w:rFonts w:cstheme="minorHAnsi"/>
          <w:b/>
          <w:bCs/>
        </w:rPr>
        <w:t>Class 19:</w:t>
      </w:r>
      <w:r w:rsidR="009E707D" w:rsidRPr="00DF6F17">
        <w:rPr>
          <w:rFonts w:cstheme="minorHAnsi"/>
          <w:b/>
          <w:bCs/>
        </w:rPr>
        <w:t xml:space="preserve"> 3/</w:t>
      </w:r>
      <w:r w:rsidR="00DF6F17" w:rsidRPr="00DF6F17">
        <w:rPr>
          <w:rFonts w:cstheme="minorHAnsi"/>
          <w:b/>
          <w:bCs/>
        </w:rPr>
        <w:t>30</w:t>
      </w:r>
    </w:p>
    <w:p w14:paraId="72DA9EDC" w14:textId="29FAFF11" w:rsidR="002E210D" w:rsidRPr="005879D1" w:rsidRDefault="002E210D" w:rsidP="00BD4D50">
      <w:pPr>
        <w:widowControl w:val="0"/>
        <w:rPr>
          <w:rFonts w:cstheme="minorHAnsi"/>
        </w:rPr>
      </w:pPr>
      <w:r w:rsidRPr="005879D1">
        <w:rPr>
          <w:rFonts w:cstheme="minorHAnsi"/>
        </w:rPr>
        <w:t>Discovery I</w:t>
      </w:r>
    </w:p>
    <w:p w14:paraId="1D17F503" w14:textId="2FBF2895" w:rsidR="00E86170" w:rsidRPr="005879D1" w:rsidRDefault="00E86170" w:rsidP="00BD4D50">
      <w:pPr>
        <w:widowControl w:val="0"/>
        <w:rPr>
          <w:rFonts w:cstheme="minorHAnsi"/>
        </w:rPr>
      </w:pPr>
      <w:r w:rsidRPr="005879D1">
        <w:rPr>
          <w:rFonts w:cstheme="minorHAnsi"/>
        </w:rPr>
        <w:t>FRCP Rules 26(a), 26b(1), 26(b)(2), 30, 33 and 34</w:t>
      </w:r>
    </w:p>
    <w:p w14:paraId="24CB755D" w14:textId="7F3E5E51" w:rsidR="00DF6F17" w:rsidRDefault="003C1A01" w:rsidP="00BD4D50">
      <w:pPr>
        <w:widowControl w:val="0"/>
        <w:rPr>
          <w:rFonts w:cstheme="minorHAnsi"/>
        </w:rPr>
      </w:pPr>
      <w:r w:rsidRPr="005879D1">
        <w:rPr>
          <w:rFonts w:cstheme="minorHAnsi"/>
        </w:rPr>
        <w:t xml:space="preserve">Casebook pp. </w:t>
      </w:r>
      <w:r w:rsidR="00510C1C">
        <w:rPr>
          <w:rFonts w:cstheme="minorHAnsi"/>
        </w:rPr>
        <w:t>777-790, 803-816 (17 pages)</w:t>
      </w:r>
    </w:p>
    <w:p w14:paraId="23A3157A" w14:textId="77777777" w:rsidR="009E707D" w:rsidRDefault="009E707D" w:rsidP="009E707D">
      <w:pPr>
        <w:widowControl w:val="0"/>
      </w:pPr>
      <w:r>
        <w:t>Observe deposition of Paula Patt in class.</w:t>
      </w:r>
    </w:p>
    <w:p w14:paraId="20F9067E" w14:textId="77777777" w:rsidR="00E86170" w:rsidRPr="005879D1" w:rsidRDefault="00E86170" w:rsidP="00BD4D50">
      <w:pPr>
        <w:widowControl w:val="0"/>
        <w:rPr>
          <w:rFonts w:cstheme="minorHAnsi"/>
        </w:rPr>
      </w:pPr>
    </w:p>
    <w:p w14:paraId="36C9BE62" w14:textId="77777777" w:rsidR="00AA57A5" w:rsidRDefault="00AA57A5" w:rsidP="00BD4D50">
      <w:pPr>
        <w:widowControl w:val="0"/>
        <w:rPr>
          <w:rFonts w:cstheme="minorHAnsi"/>
        </w:rPr>
      </w:pPr>
    </w:p>
    <w:p w14:paraId="7DE02756" w14:textId="7F359663" w:rsidR="002E210D" w:rsidRPr="001278FA" w:rsidRDefault="002E210D" w:rsidP="00BD4D50">
      <w:pPr>
        <w:widowControl w:val="0"/>
        <w:rPr>
          <w:rFonts w:cstheme="minorHAnsi"/>
          <w:b/>
          <w:bCs/>
        </w:rPr>
      </w:pPr>
      <w:r w:rsidRPr="001278FA">
        <w:rPr>
          <w:rFonts w:cstheme="minorHAnsi"/>
          <w:b/>
          <w:bCs/>
        </w:rPr>
        <w:t>Class 20:</w:t>
      </w:r>
      <w:r w:rsidR="009E707D" w:rsidRPr="001278FA">
        <w:rPr>
          <w:rFonts w:cstheme="minorHAnsi"/>
          <w:b/>
          <w:bCs/>
        </w:rPr>
        <w:t xml:space="preserve"> </w:t>
      </w:r>
      <w:r w:rsidR="001278FA" w:rsidRPr="001278FA">
        <w:rPr>
          <w:rFonts w:cstheme="minorHAnsi"/>
          <w:b/>
          <w:bCs/>
        </w:rPr>
        <w:t>4/1</w:t>
      </w:r>
    </w:p>
    <w:p w14:paraId="64490443" w14:textId="3A878C81" w:rsidR="00AA28B4" w:rsidRPr="005879D1" w:rsidRDefault="002E210D" w:rsidP="00BD4D50">
      <w:pPr>
        <w:widowControl w:val="0"/>
        <w:rPr>
          <w:rFonts w:cstheme="minorHAnsi"/>
        </w:rPr>
      </w:pPr>
      <w:r w:rsidRPr="005879D1">
        <w:rPr>
          <w:rFonts w:cstheme="minorHAnsi"/>
        </w:rPr>
        <w:t>Discovery II</w:t>
      </w:r>
    </w:p>
    <w:p w14:paraId="7D25F45F" w14:textId="029AB077" w:rsidR="00E86170" w:rsidRPr="005879D1" w:rsidRDefault="00E86170" w:rsidP="00BD4D50">
      <w:pPr>
        <w:widowControl w:val="0"/>
        <w:rPr>
          <w:rFonts w:cstheme="minorHAnsi"/>
        </w:rPr>
      </w:pPr>
      <w:r w:rsidRPr="005879D1">
        <w:rPr>
          <w:rFonts w:cstheme="minorHAnsi"/>
        </w:rPr>
        <w:t xml:space="preserve">FRCP Rules </w:t>
      </w:r>
      <w:r w:rsidR="00510C1C">
        <w:rPr>
          <w:rFonts w:cstheme="minorHAnsi"/>
        </w:rPr>
        <w:t>26(b)(4)</w:t>
      </w:r>
    </w:p>
    <w:p w14:paraId="2D56D8A6" w14:textId="010148E5" w:rsidR="003C1A01" w:rsidRPr="005879D1" w:rsidRDefault="003C1A01" w:rsidP="00BD4D50">
      <w:pPr>
        <w:widowControl w:val="0"/>
        <w:rPr>
          <w:rFonts w:cstheme="minorHAnsi"/>
        </w:rPr>
      </w:pPr>
      <w:r w:rsidRPr="005879D1">
        <w:rPr>
          <w:rFonts w:cstheme="minorHAnsi"/>
        </w:rPr>
        <w:t xml:space="preserve">Casebook pp. </w:t>
      </w:r>
      <w:r w:rsidR="00510C1C">
        <w:rPr>
          <w:rFonts w:cstheme="minorHAnsi"/>
        </w:rPr>
        <w:t>841-859</w:t>
      </w:r>
      <w:r w:rsidRPr="005879D1">
        <w:rPr>
          <w:rFonts w:cstheme="minorHAnsi"/>
        </w:rPr>
        <w:t xml:space="preserve"> (</w:t>
      </w:r>
      <w:r w:rsidR="00510C1C">
        <w:rPr>
          <w:rFonts w:cstheme="minorHAnsi"/>
        </w:rPr>
        <w:t>18</w:t>
      </w:r>
      <w:r w:rsidRPr="005879D1">
        <w:rPr>
          <w:rFonts w:cstheme="minorHAnsi"/>
        </w:rPr>
        <w:t xml:space="preserve"> pages)</w:t>
      </w:r>
    </w:p>
    <w:p w14:paraId="7790293C" w14:textId="77777777" w:rsidR="009E707D" w:rsidRDefault="009E707D" w:rsidP="009E707D">
      <w:pPr>
        <w:widowControl w:val="0"/>
        <w:ind w:left="720" w:hanging="720"/>
      </w:pPr>
      <w:r>
        <w:t>Observe recorded deposition of Will Walters at home.</w:t>
      </w:r>
    </w:p>
    <w:p w14:paraId="708AE146" w14:textId="77777777" w:rsidR="009E707D" w:rsidRDefault="009E707D" w:rsidP="009E707D">
      <w:pPr>
        <w:widowControl w:val="0"/>
        <w:ind w:left="720" w:hanging="720"/>
      </w:pPr>
      <w:r>
        <w:tab/>
      </w:r>
      <w:hyperlink r:id="rId13" w:history="1">
        <w:r w:rsidRPr="00BD63C0">
          <w:rPr>
            <w:rStyle w:val="Hyperlink"/>
          </w:rPr>
          <w:t>http://www.kaltura.com/tiny/52b5g</w:t>
        </w:r>
      </w:hyperlink>
    </w:p>
    <w:p w14:paraId="2771886F" w14:textId="77777777" w:rsidR="009E707D" w:rsidRPr="005879D1" w:rsidRDefault="009E707D" w:rsidP="009E707D">
      <w:pPr>
        <w:widowControl w:val="0"/>
        <w:rPr>
          <w:rFonts w:cstheme="minorHAnsi"/>
        </w:rPr>
      </w:pPr>
      <w:r w:rsidRPr="005879D1">
        <w:rPr>
          <w:rFonts w:cstheme="minorHAnsi"/>
        </w:rPr>
        <w:t>In-Class Discovery Sanctions Exercise</w:t>
      </w:r>
    </w:p>
    <w:p w14:paraId="617FF95F" w14:textId="77777777" w:rsidR="009E707D" w:rsidRPr="005879D1" w:rsidRDefault="009E707D" w:rsidP="00BD4D50">
      <w:pPr>
        <w:widowControl w:val="0"/>
        <w:rPr>
          <w:rFonts w:cstheme="minorHAnsi"/>
        </w:rPr>
      </w:pPr>
    </w:p>
    <w:p w14:paraId="148B3E38" w14:textId="77777777" w:rsidR="00DF6F17" w:rsidRDefault="00DF6F17" w:rsidP="00DF6F17">
      <w:pPr>
        <w:widowControl w:val="0"/>
        <w:rPr>
          <w:rFonts w:cstheme="minorHAnsi"/>
        </w:rPr>
      </w:pPr>
      <w:r>
        <w:rPr>
          <w:rFonts w:cstheme="minorHAnsi"/>
        </w:rPr>
        <w:t>Mid-Term Exam #2</w:t>
      </w:r>
    </w:p>
    <w:p w14:paraId="5F1BE462" w14:textId="664E1CFC" w:rsidR="009E707D" w:rsidRDefault="00DF6F17" w:rsidP="00DF6F17">
      <w:pPr>
        <w:widowControl w:val="0"/>
        <w:rPr>
          <w:rFonts w:cstheme="minorHAnsi"/>
        </w:rPr>
      </w:pPr>
      <w:r w:rsidRPr="005879D1">
        <w:rPr>
          <w:rFonts w:cstheme="minorHAnsi"/>
          <w:b/>
        </w:rPr>
        <w:t xml:space="preserve">A two-hour take home mid-term multiple choice examination, set for Friday </w:t>
      </w:r>
      <w:r>
        <w:rPr>
          <w:rFonts w:cstheme="minorHAnsi"/>
          <w:b/>
        </w:rPr>
        <w:t>April 2 – Sunday April 4</w:t>
      </w:r>
      <w:r w:rsidRPr="005879D1">
        <w:rPr>
          <w:rFonts w:cstheme="minorHAnsi"/>
          <w:b/>
        </w:rPr>
        <w:t xml:space="preserve"> </w:t>
      </w:r>
      <w:r w:rsidRPr="005879D1">
        <w:rPr>
          <w:rFonts w:cstheme="minorHAnsi"/>
        </w:rPr>
        <w:t>(available beginning at 9:00 am Friday; due by S</w:t>
      </w:r>
      <w:r>
        <w:rPr>
          <w:rFonts w:cstheme="minorHAnsi"/>
        </w:rPr>
        <w:t>un</w:t>
      </w:r>
      <w:r w:rsidRPr="005879D1">
        <w:rPr>
          <w:rFonts w:cstheme="minorHAnsi"/>
        </w:rPr>
        <w:t>day at 9:00 pm).</w:t>
      </w:r>
      <w:r w:rsidRPr="005879D1">
        <w:rPr>
          <w:rFonts w:cstheme="minorHAnsi"/>
          <w:b/>
        </w:rPr>
        <w:t xml:space="preserve"> </w:t>
      </w:r>
      <w:r w:rsidRPr="005879D1">
        <w:rPr>
          <w:rFonts w:cstheme="minorHAnsi"/>
        </w:rPr>
        <w:t>The exam will consist of ten multiple-choice questions, and will count for 10% of your grade.</w:t>
      </w:r>
    </w:p>
    <w:p w14:paraId="07E02226" w14:textId="77777777" w:rsidR="009E707D" w:rsidRDefault="009E707D" w:rsidP="00BD4D50">
      <w:pPr>
        <w:widowControl w:val="0"/>
        <w:rPr>
          <w:rFonts w:cstheme="minorHAnsi"/>
        </w:rPr>
      </w:pPr>
    </w:p>
    <w:p w14:paraId="6D832CDF" w14:textId="77777777" w:rsidR="001278FA" w:rsidRDefault="001278FA" w:rsidP="00BD4D50">
      <w:pPr>
        <w:widowControl w:val="0"/>
        <w:rPr>
          <w:rFonts w:cstheme="minorHAnsi"/>
        </w:rPr>
      </w:pPr>
    </w:p>
    <w:p w14:paraId="6BD05760" w14:textId="71B25373" w:rsidR="002E210D" w:rsidRPr="001278FA" w:rsidRDefault="002E210D" w:rsidP="00BD4D50">
      <w:pPr>
        <w:widowControl w:val="0"/>
        <w:rPr>
          <w:rFonts w:cstheme="minorHAnsi"/>
          <w:b/>
          <w:bCs/>
        </w:rPr>
      </w:pPr>
      <w:r w:rsidRPr="001278FA">
        <w:rPr>
          <w:rFonts w:cstheme="minorHAnsi"/>
          <w:b/>
          <w:bCs/>
        </w:rPr>
        <w:lastRenderedPageBreak/>
        <w:t>Class 21:</w:t>
      </w:r>
      <w:r w:rsidR="009E707D" w:rsidRPr="001278FA">
        <w:rPr>
          <w:rFonts w:cstheme="minorHAnsi"/>
          <w:b/>
          <w:bCs/>
        </w:rPr>
        <w:t xml:space="preserve"> </w:t>
      </w:r>
      <w:r w:rsidR="001278FA" w:rsidRPr="001278FA">
        <w:rPr>
          <w:rFonts w:cstheme="minorHAnsi"/>
          <w:b/>
          <w:bCs/>
        </w:rPr>
        <w:t>4/6</w:t>
      </w:r>
    </w:p>
    <w:p w14:paraId="5300A0D8" w14:textId="16734F78" w:rsidR="00AA28B4" w:rsidRPr="005879D1" w:rsidRDefault="002E210D" w:rsidP="00BD4D50">
      <w:pPr>
        <w:widowControl w:val="0"/>
        <w:rPr>
          <w:rFonts w:cstheme="minorHAnsi"/>
        </w:rPr>
      </w:pPr>
      <w:r w:rsidRPr="005879D1">
        <w:rPr>
          <w:rFonts w:cstheme="minorHAnsi"/>
        </w:rPr>
        <w:t>Summary Judgment</w:t>
      </w:r>
    </w:p>
    <w:p w14:paraId="60BC7D91" w14:textId="3C4D324B" w:rsidR="00E86170" w:rsidRPr="005879D1" w:rsidRDefault="00E86170" w:rsidP="00BD4D50">
      <w:pPr>
        <w:widowControl w:val="0"/>
        <w:rPr>
          <w:rFonts w:cstheme="minorHAnsi"/>
        </w:rPr>
      </w:pPr>
      <w:r w:rsidRPr="005879D1">
        <w:rPr>
          <w:rFonts w:cstheme="minorHAnsi"/>
        </w:rPr>
        <w:t>FRCP Rule 56</w:t>
      </w:r>
    </w:p>
    <w:p w14:paraId="4BF7C065" w14:textId="69E41F77" w:rsidR="001278FA" w:rsidRDefault="003C1A01" w:rsidP="00BD4D50">
      <w:pPr>
        <w:widowControl w:val="0"/>
        <w:rPr>
          <w:rFonts w:cstheme="minorHAnsi"/>
        </w:rPr>
      </w:pPr>
      <w:r w:rsidRPr="005879D1">
        <w:rPr>
          <w:rFonts w:cstheme="minorHAnsi"/>
        </w:rPr>
        <w:t xml:space="preserve">Casebook pp. </w:t>
      </w:r>
      <w:r w:rsidR="00B34470">
        <w:rPr>
          <w:rFonts w:cstheme="minorHAnsi"/>
        </w:rPr>
        <w:t>887-891, 915-939 (28 pages)</w:t>
      </w:r>
    </w:p>
    <w:p w14:paraId="18DFB21B" w14:textId="7505519E" w:rsidR="009E707D" w:rsidRDefault="009E707D" w:rsidP="009E707D">
      <w:pPr>
        <w:widowControl w:val="0"/>
      </w:pPr>
      <w:r>
        <w:t>Watch this podcast about the Tolan case:</w:t>
      </w:r>
    </w:p>
    <w:p w14:paraId="58C0695C" w14:textId="77777777" w:rsidR="009E707D" w:rsidRPr="00BA0A6E" w:rsidRDefault="009E707D" w:rsidP="009E707D">
      <w:pPr>
        <w:widowControl w:val="0"/>
        <w:rPr>
          <w:rStyle w:val="Hyperlink"/>
        </w:rPr>
      </w:pPr>
      <w:r>
        <w:tab/>
      </w:r>
      <w:hyperlink r:id="rId14" w:history="1">
        <w:r w:rsidRPr="0054172F">
          <w:rPr>
            <w:rStyle w:val="Hyperlink"/>
          </w:rPr>
          <w:t>http://thisiscriminal.com/episode-18-695bgk/</w:t>
        </w:r>
      </w:hyperlink>
    </w:p>
    <w:p w14:paraId="49DC966B" w14:textId="7FB20857" w:rsidR="009E707D" w:rsidRPr="009E707D" w:rsidRDefault="009E707D" w:rsidP="009E707D">
      <w:pPr>
        <w:widowControl w:val="0"/>
        <w:ind w:firstLine="720"/>
      </w:pPr>
      <w:r>
        <w:t xml:space="preserve">Get Home Safely: Ten Rules of Survival, SALT Project: </w:t>
      </w:r>
      <w:hyperlink r:id="rId15" w:history="1">
        <w:r w:rsidRPr="00AD1024">
          <w:rPr>
            <w:rStyle w:val="Hyperlink"/>
          </w:rPr>
          <w:t>https://vimeo.com/116706870</w:t>
        </w:r>
      </w:hyperlink>
    </w:p>
    <w:p w14:paraId="13D4726E" w14:textId="40925BE7" w:rsidR="009E707D" w:rsidRPr="005879D1" w:rsidRDefault="009E707D" w:rsidP="009E707D">
      <w:pPr>
        <w:widowControl w:val="0"/>
        <w:rPr>
          <w:rFonts w:cstheme="minorHAnsi"/>
        </w:rPr>
      </w:pPr>
      <w:r w:rsidRPr="005879D1">
        <w:rPr>
          <w:rFonts w:cstheme="minorHAnsi"/>
        </w:rPr>
        <w:t>In-Class Summary Judgment Exercise</w:t>
      </w:r>
    </w:p>
    <w:p w14:paraId="490171D5" w14:textId="5778C28F" w:rsidR="002E210D" w:rsidRPr="005879D1" w:rsidRDefault="002E210D" w:rsidP="00BD4D50">
      <w:pPr>
        <w:widowControl w:val="0"/>
        <w:rPr>
          <w:rFonts w:cstheme="minorHAnsi"/>
        </w:rPr>
      </w:pPr>
    </w:p>
    <w:p w14:paraId="29032EB6" w14:textId="35A3F1E4" w:rsidR="00E86170" w:rsidRPr="00B34470" w:rsidRDefault="002E210D" w:rsidP="00BD4D50">
      <w:pPr>
        <w:widowControl w:val="0"/>
        <w:rPr>
          <w:rFonts w:cstheme="minorHAnsi"/>
          <w:b/>
          <w:bCs/>
        </w:rPr>
      </w:pPr>
      <w:r w:rsidRPr="00B34470">
        <w:rPr>
          <w:rFonts w:cstheme="minorHAnsi"/>
          <w:b/>
          <w:bCs/>
        </w:rPr>
        <w:t>Class 22:</w:t>
      </w:r>
      <w:r w:rsidR="009E707D" w:rsidRPr="00B34470">
        <w:rPr>
          <w:rFonts w:cstheme="minorHAnsi"/>
          <w:b/>
          <w:bCs/>
        </w:rPr>
        <w:t xml:space="preserve"> 4/</w:t>
      </w:r>
      <w:r w:rsidR="00B34470" w:rsidRPr="00B34470">
        <w:rPr>
          <w:rFonts w:cstheme="minorHAnsi"/>
          <w:b/>
          <w:bCs/>
        </w:rPr>
        <w:t>8</w:t>
      </w:r>
    </w:p>
    <w:p w14:paraId="5DE71CFE" w14:textId="7F4A9D29" w:rsidR="002E210D" w:rsidRPr="005879D1" w:rsidRDefault="002E210D" w:rsidP="00BD4D50">
      <w:pPr>
        <w:widowControl w:val="0"/>
        <w:rPr>
          <w:rFonts w:cstheme="minorHAnsi"/>
        </w:rPr>
      </w:pPr>
      <w:r w:rsidRPr="005879D1">
        <w:rPr>
          <w:rFonts w:cstheme="minorHAnsi"/>
        </w:rPr>
        <w:t>Right to a Civil Jury Trial</w:t>
      </w:r>
    </w:p>
    <w:p w14:paraId="6C7C22A1" w14:textId="71497AB0" w:rsidR="00E86170" w:rsidRPr="005879D1" w:rsidRDefault="00E86170" w:rsidP="00BD4D50">
      <w:pPr>
        <w:widowControl w:val="0"/>
        <w:rPr>
          <w:rFonts w:cstheme="minorHAnsi"/>
        </w:rPr>
      </w:pPr>
      <w:r w:rsidRPr="005879D1">
        <w:rPr>
          <w:rFonts w:cstheme="minorHAnsi"/>
        </w:rPr>
        <w:t>U.S. Constitution – Amendment 7</w:t>
      </w:r>
    </w:p>
    <w:p w14:paraId="6864823A" w14:textId="1DE6E075" w:rsidR="00B34470" w:rsidRDefault="00F504A8" w:rsidP="00BD4D50">
      <w:pPr>
        <w:widowControl w:val="0"/>
        <w:rPr>
          <w:rFonts w:cstheme="minorHAnsi"/>
        </w:rPr>
      </w:pPr>
      <w:r w:rsidRPr="005879D1">
        <w:rPr>
          <w:rFonts w:cstheme="minorHAnsi"/>
        </w:rPr>
        <w:t xml:space="preserve">Casebook pp. </w:t>
      </w:r>
      <w:r w:rsidR="00B34470">
        <w:rPr>
          <w:rFonts w:cstheme="minorHAnsi"/>
        </w:rPr>
        <w:t xml:space="preserve">989-993, 1017-1028, </w:t>
      </w:r>
      <w:r w:rsidR="00002440">
        <w:rPr>
          <w:rFonts w:cstheme="minorHAnsi"/>
        </w:rPr>
        <w:t>1033-1038 (20 pages)</w:t>
      </w:r>
    </w:p>
    <w:p w14:paraId="211D1C70" w14:textId="77777777" w:rsidR="004244F4" w:rsidRPr="005879D1" w:rsidRDefault="004244F4" w:rsidP="00BD4D50">
      <w:pPr>
        <w:widowControl w:val="0"/>
        <w:rPr>
          <w:rFonts w:cstheme="minorHAnsi"/>
        </w:rPr>
      </w:pPr>
    </w:p>
    <w:p w14:paraId="7725C7C8" w14:textId="7EACC961" w:rsidR="002E210D" w:rsidRPr="00002440" w:rsidRDefault="002E210D" w:rsidP="00BD4D50">
      <w:pPr>
        <w:widowControl w:val="0"/>
        <w:rPr>
          <w:rFonts w:cstheme="minorHAnsi"/>
          <w:b/>
          <w:bCs/>
        </w:rPr>
      </w:pPr>
      <w:r w:rsidRPr="00002440">
        <w:rPr>
          <w:rFonts w:cstheme="minorHAnsi"/>
          <w:b/>
          <w:bCs/>
        </w:rPr>
        <w:t>Class 23:</w:t>
      </w:r>
      <w:r w:rsidR="009E707D" w:rsidRPr="00002440">
        <w:rPr>
          <w:rFonts w:cstheme="minorHAnsi"/>
          <w:b/>
          <w:bCs/>
        </w:rPr>
        <w:t xml:space="preserve"> 4/</w:t>
      </w:r>
      <w:r w:rsidR="00002440" w:rsidRPr="00002440">
        <w:rPr>
          <w:rFonts w:cstheme="minorHAnsi"/>
          <w:b/>
          <w:bCs/>
        </w:rPr>
        <w:t>13</w:t>
      </w:r>
    </w:p>
    <w:p w14:paraId="379E5F3A" w14:textId="2AF4AA0D" w:rsidR="002E210D" w:rsidRPr="005879D1" w:rsidRDefault="002E210D" w:rsidP="00BD4D50">
      <w:pPr>
        <w:widowControl w:val="0"/>
        <w:rPr>
          <w:rFonts w:cstheme="minorHAnsi"/>
        </w:rPr>
      </w:pPr>
      <w:r w:rsidRPr="005879D1">
        <w:rPr>
          <w:rFonts w:cstheme="minorHAnsi"/>
        </w:rPr>
        <w:t>Trial Motions – Judgment as a Matter of Law</w:t>
      </w:r>
    </w:p>
    <w:p w14:paraId="072C6ECC" w14:textId="07CDC7EA" w:rsidR="00E86170" w:rsidRPr="005879D1" w:rsidRDefault="00E86170" w:rsidP="00BD4D50">
      <w:pPr>
        <w:widowControl w:val="0"/>
        <w:rPr>
          <w:rFonts w:cstheme="minorHAnsi"/>
        </w:rPr>
      </w:pPr>
      <w:r w:rsidRPr="005879D1">
        <w:rPr>
          <w:rFonts w:cstheme="minorHAnsi"/>
        </w:rPr>
        <w:t>FRCP Rule 50</w:t>
      </w:r>
    </w:p>
    <w:p w14:paraId="7137664C" w14:textId="4AE820DF" w:rsidR="00F504A8" w:rsidRPr="005879D1" w:rsidRDefault="00F504A8" w:rsidP="00BD4D50">
      <w:pPr>
        <w:widowControl w:val="0"/>
        <w:rPr>
          <w:rFonts w:cstheme="minorHAnsi"/>
        </w:rPr>
      </w:pPr>
      <w:r w:rsidRPr="005879D1">
        <w:rPr>
          <w:rFonts w:cstheme="minorHAnsi"/>
        </w:rPr>
        <w:t xml:space="preserve">Casebook pp. </w:t>
      </w:r>
      <w:r w:rsidR="00002440">
        <w:rPr>
          <w:rFonts w:cstheme="minorHAnsi"/>
        </w:rPr>
        <w:t>1099-1108</w:t>
      </w:r>
      <w:r w:rsidRPr="005879D1">
        <w:rPr>
          <w:rFonts w:cstheme="minorHAnsi"/>
        </w:rPr>
        <w:t xml:space="preserve"> (</w:t>
      </w:r>
      <w:r w:rsidR="00002440">
        <w:rPr>
          <w:rFonts w:cstheme="minorHAnsi"/>
        </w:rPr>
        <w:t xml:space="preserve">9 </w:t>
      </w:r>
      <w:r w:rsidRPr="005879D1">
        <w:rPr>
          <w:rFonts w:cstheme="minorHAnsi"/>
        </w:rPr>
        <w:t>pages)</w:t>
      </w:r>
    </w:p>
    <w:p w14:paraId="384D797C" w14:textId="0F3A6922" w:rsidR="002E210D" w:rsidRPr="005879D1" w:rsidRDefault="002E210D" w:rsidP="00BD4D50">
      <w:pPr>
        <w:widowControl w:val="0"/>
        <w:rPr>
          <w:rFonts w:cstheme="minorHAnsi"/>
        </w:rPr>
      </w:pPr>
    </w:p>
    <w:p w14:paraId="4EE00415" w14:textId="7D0455A0" w:rsidR="002E210D" w:rsidRPr="00002440" w:rsidRDefault="002E210D" w:rsidP="00BD4D50">
      <w:pPr>
        <w:widowControl w:val="0"/>
        <w:rPr>
          <w:rFonts w:cstheme="minorHAnsi"/>
          <w:b/>
          <w:bCs/>
        </w:rPr>
      </w:pPr>
      <w:r w:rsidRPr="00002440">
        <w:rPr>
          <w:rFonts w:cstheme="minorHAnsi"/>
          <w:b/>
          <w:bCs/>
        </w:rPr>
        <w:t>Class 24:</w:t>
      </w:r>
      <w:r w:rsidR="009E707D" w:rsidRPr="00002440">
        <w:rPr>
          <w:rFonts w:cstheme="minorHAnsi"/>
          <w:b/>
          <w:bCs/>
        </w:rPr>
        <w:t xml:space="preserve"> 4/</w:t>
      </w:r>
      <w:r w:rsidR="00002440" w:rsidRPr="00002440">
        <w:rPr>
          <w:rFonts w:cstheme="minorHAnsi"/>
          <w:b/>
          <w:bCs/>
        </w:rPr>
        <w:t>15</w:t>
      </w:r>
    </w:p>
    <w:p w14:paraId="2F4E5FEC" w14:textId="7C7B0D9B" w:rsidR="002E210D" w:rsidRPr="005879D1" w:rsidRDefault="002E210D" w:rsidP="00BD4D50">
      <w:pPr>
        <w:widowControl w:val="0"/>
        <w:rPr>
          <w:rFonts w:cstheme="minorHAnsi"/>
        </w:rPr>
      </w:pPr>
      <w:r w:rsidRPr="005879D1">
        <w:rPr>
          <w:rFonts w:cstheme="minorHAnsi"/>
        </w:rPr>
        <w:t>Post-Trial Motions – Renewed Judgment as a Matter of Law and New Trial</w:t>
      </w:r>
    </w:p>
    <w:p w14:paraId="17C5FCF4" w14:textId="10A9699F" w:rsidR="00E86170" w:rsidRPr="005879D1" w:rsidRDefault="00E86170" w:rsidP="00BD4D50">
      <w:pPr>
        <w:widowControl w:val="0"/>
        <w:rPr>
          <w:rFonts w:cstheme="minorHAnsi"/>
        </w:rPr>
      </w:pPr>
      <w:r w:rsidRPr="005879D1">
        <w:rPr>
          <w:rFonts w:cstheme="minorHAnsi"/>
        </w:rPr>
        <w:t>FRCP Rule 50</w:t>
      </w:r>
    </w:p>
    <w:p w14:paraId="5495E6CF" w14:textId="110B7032" w:rsidR="00F504A8" w:rsidRPr="005879D1" w:rsidRDefault="00F504A8" w:rsidP="00BD4D50">
      <w:pPr>
        <w:widowControl w:val="0"/>
        <w:rPr>
          <w:rFonts w:cstheme="minorHAnsi"/>
        </w:rPr>
      </w:pPr>
      <w:r w:rsidRPr="005879D1">
        <w:rPr>
          <w:rFonts w:cstheme="minorHAnsi"/>
        </w:rPr>
        <w:t>Casebook pp. 1</w:t>
      </w:r>
      <w:r w:rsidR="00714C68">
        <w:rPr>
          <w:rFonts w:cstheme="minorHAnsi"/>
        </w:rPr>
        <w:t>118-1137</w:t>
      </w:r>
      <w:r w:rsidRPr="005879D1">
        <w:rPr>
          <w:rFonts w:cstheme="minorHAnsi"/>
        </w:rPr>
        <w:t xml:space="preserve"> (1</w:t>
      </w:r>
      <w:r w:rsidR="00714C68">
        <w:rPr>
          <w:rFonts w:cstheme="minorHAnsi"/>
        </w:rPr>
        <w:t>9</w:t>
      </w:r>
      <w:r w:rsidRPr="005879D1">
        <w:rPr>
          <w:rFonts w:cstheme="minorHAnsi"/>
        </w:rPr>
        <w:t xml:space="preserve"> pages)</w:t>
      </w:r>
    </w:p>
    <w:p w14:paraId="7B46CCE3" w14:textId="662F1820" w:rsidR="002E210D" w:rsidRPr="005879D1" w:rsidRDefault="002E210D" w:rsidP="00BD4D50">
      <w:pPr>
        <w:widowControl w:val="0"/>
        <w:rPr>
          <w:rFonts w:cstheme="minorHAnsi"/>
        </w:rPr>
      </w:pPr>
    </w:p>
    <w:p w14:paraId="37BD609D" w14:textId="2041BF24" w:rsidR="002E210D" w:rsidRPr="00DF0322" w:rsidRDefault="002E210D" w:rsidP="00BD4D50">
      <w:pPr>
        <w:widowControl w:val="0"/>
        <w:rPr>
          <w:rFonts w:cstheme="minorHAnsi"/>
          <w:b/>
          <w:bCs/>
        </w:rPr>
      </w:pPr>
      <w:r w:rsidRPr="00DF0322">
        <w:rPr>
          <w:rFonts w:cstheme="minorHAnsi"/>
          <w:b/>
          <w:bCs/>
        </w:rPr>
        <w:t>Class 25:</w:t>
      </w:r>
      <w:r w:rsidR="009E707D" w:rsidRPr="00DF0322">
        <w:rPr>
          <w:rFonts w:cstheme="minorHAnsi"/>
          <w:b/>
          <w:bCs/>
        </w:rPr>
        <w:t xml:space="preserve"> 4/</w:t>
      </w:r>
      <w:r w:rsidR="00DF0322" w:rsidRPr="00DF0322">
        <w:rPr>
          <w:rFonts w:cstheme="minorHAnsi"/>
          <w:b/>
          <w:bCs/>
        </w:rPr>
        <w:t>20</w:t>
      </w:r>
    </w:p>
    <w:p w14:paraId="4310F943" w14:textId="507DB521" w:rsidR="00AA28B4" w:rsidRPr="005879D1" w:rsidRDefault="004244F4" w:rsidP="00AA28B4">
      <w:pPr>
        <w:widowControl w:val="0"/>
        <w:rPr>
          <w:rFonts w:cstheme="minorHAnsi"/>
        </w:rPr>
      </w:pPr>
      <w:r w:rsidRPr="005879D1">
        <w:rPr>
          <w:rFonts w:cstheme="minorHAnsi"/>
        </w:rPr>
        <w:t xml:space="preserve">Arbitration and </w:t>
      </w:r>
      <w:r w:rsidR="00AA28B4" w:rsidRPr="005879D1">
        <w:rPr>
          <w:rFonts w:cstheme="minorHAnsi"/>
        </w:rPr>
        <w:t>Settlement</w:t>
      </w:r>
    </w:p>
    <w:p w14:paraId="0B7B752A" w14:textId="6DE1F0A8" w:rsidR="00003161" w:rsidRDefault="00003161" w:rsidP="00AA28B4">
      <w:pPr>
        <w:widowControl w:val="0"/>
        <w:rPr>
          <w:rFonts w:cstheme="minorHAnsi"/>
        </w:rPr>
      </w:pPr>
      <w:r>
        <w:rPr>
          <w:rFonts w:cstheme="minorHAnsi"/>
        </w:rPr>
        <w:t xml:space="preserve">Casebook </w:t>
      </w:r>
      <w:r w:rsidR="00DF0322">
        <w:rPr>
          <w:rFonts w:cstheme="minorHAnsi"/>
        </w:rPr>
        <w:t>pp. 970-987 (17 pages)</w:t>
      </w:r>
    </w:p>
    <w:p w14:paraId="1F81450E" w14:textId="156CD6DC" w:rsidR="00F504A8" w:rsidRPr="005879D1" w:rsidRDefault="00F504A8" w:rsidP="00AA28B4">
      <w:pPr>
        <w:widowControl w:val="0"/>
        <w:rPr>
          <w:rFonts w:cstheme="minorHAnsi"/>
        </w:rPr>
      </w:pPr>
      <w:r w:rsidRPr="005879D1">
        <w:rPr>
          <w:rFonts w:cstheme="minorHAnsi"/>
        </w:rPr>
        <w:t>Settlement Exercise Distributed</w:t>
      </w:r>
    </w:p>
    <w:p w14:paraId="74DE99EB" w14:textId="77777777" w:rsidR="009E707D" w:rsidRPr="00460F67" w:rsidRDefault="009E707D" w:rsidP="009E707D">
      <w:pPr>
        <w:widowControl w:val="0"/>
        <w:ind w:firstLine="720"/>
        <w:rPr>
          <w:b/>
          <w:u w:val="single"/>
        </w:rPr>
      </w:pPr>
      <w:r w:rsidRPr="00460F67">
        <w:rPr>
          <w:b/>
          <w:u w:val="single"/>
        </w:rPr>
        <w:t>Capstone Advocacy Project:</w:t>
      </w:r>
    </w:p>
    <w:p w14:paraId="1AC3BE1D" w14:textId="1F646397" w:rsidR="009E707D" w:rsidRDefault="009E707D" w:rsidP="009E707D">
      <w:pPr>
        <w:widowControl w:val="0"/>
        <w:ind w:left="720"/>
      </w:pPr>
      <w:r>
        <w:t xml:space="preserve">The final advocacy exercise will be a negotiation exercise in which you will attempt to negotiate a settlement of the </w:t>
      </w:r>
      <w:r w:rsidRPr="00814737">
        <w:rPr>
          <w:i/>
        </w:rPr>
        <w:t>Patt v. Donner</w:t>
      </w:r>
      <w:r>
        <w:t xml:space="preserve"> case. You will receive the exercise materials on Tuesday April </w:t>
      </w:r>
      <w:r w:rsidR="00DF0322">
        <w:t>2</w:t>
      </w:r>
      <w:r w:rsidR="00E77B85">
        <w:t>0</w:t>
      </w:r>
      <w:r>
        <w:t xml:space="preserve">. </w:t>
      </w:r>
      <w:r w:rsidRPr="00EA00D5">
        <w:rPr>
          <w:b/>
        </w:rPr>
        <w:t>You must meet with opposing counsel at least twice to complete the assignment, and must turn in your settlement agreement (or a description of the</w:t>
      </w:r>
      <w:r>
        <w:rPr>
          <w:b/>
        </w:rPr>
        <w:t xml:space="preserve"> final offer and demand) by</w:t>
      </w:r>
      <w:r w:rsidR="001F4436">
        <w:rPr>
          <w:b/>
        </w:rPr>
        <w:t xml:space="preserve"> </w:t>
      </w:r>
      <w:r w:rsidR="00BB3C6D">
        <w:rPr>
          <w:b/>
        </w:rPr>
        <w:t>Wednesday, April 28</w:t>
      </w:r>
      <w:r>
        <w:rPr>
          <w:b/>
        </w:rPr>
        <w:t xml:space="preserve"> at 10:00 am</w:t>
      </w:r>
      <w:r w:rsidRPr="00EA00D5">
        <w:rPr>
          <w:b/>
        </w:rPr>
        <w:t>.</w:t>
      </w:r>
      <w:r>
        <w:t xml:space="preserve"> </w:t>
      </w:r>
    </w:p>
    <w:p w14:paraId="62612E2F" w14:textId="77777777" w:rsidR="009E707D" w:rsidRDefault="009E707D" w:rsidP="009E707D">
      <w:pPr>
        <w:widowControl w:val="0"/>
      </w:pPr>
    </w:p>
    <w:p w14:paraId="45359E23" w14:textId="77777777" w:rsidR="009E707D" w:rsidRDefault="009E707D" w:rsidP="009E707D">
      <w:pPr>
        <w:widowControl w:val="0"/>
        <w:ind w:left="720"/>
      </w:pPr>
      <w:r>
        <w:t xml:space="preserve">Read </w:t>
      </w:r>
      <w:r w:rsidRPr="00814737">
        <w:rPr>
          <w:i/>
        </w:rPr>
        <w:t>Patt v. Donner</w:t>
      </w:r>
      <w:r>
        <w:t xml:space="preserve"> </w:t>
      </w:r>
      <w:r w:rsidRPr="00BA6D16">
        <w:t>pages 277-282</w:t>
      </w:r>
      <w:r>
        <w:t xml:space="preserve"> plus your special confidential instructions, which will be different for teams representing plaintiffs than for teams representing defendants.</w:t>
      </w:r>
    </w:p>
    <w:p w14:paraId="6D076D66" w14:textId="77777777" w:rsidR="009E707D" w:rsidRDefault="009E707D" w:rsidP="009E707D"/>
    <w:p w14:paraId="55627002" w14:textId="77777777" w:rsidR="009E707D" w:rsidRDefault="009E707D" w:rsidP="009E707D">
      <w:pPr>
        <w:widowControl w:val="0"/>
        <w:ind w:left="720"/>
      </w:pPr>
      <w:r>
        <w:t>Read: these NY Times articles on mandatory arbitration:</w:t>
      </w:r>
    </w:p>
    <w:p w14:paraId="3C6FD691" w14:textId="77777777" w:rsidR="009E707D" w:rsidRDefault="008727F7" w:rsidP="009E707D">
      <w:pPr>
        <w:pStyle w:val="NormalWeb"/>
        <w:ind w:firstLine="720"/>
      </w:pPr>
      <w:hyperlink r:id="rId16" w:history="1">
        <w:r w:rsidR="009E707D">
          <w:rPr>
            <w:rStyle w:val="Hyperlink"/>
          </w:rPr>
          <w:t>http://nyti.ms/1My</w:t>
        </w:r>
        <w:r w:rsidR="009E707D">
          <w:rPr>
            <w:rStyle w:val="Hyperlink"/>
          </w:rPr>
          <w:t>X</w:t>
        </w:r>
        <w:r w:rsidR="009E707D">
          <w:rPr>
            <w:rStyle w:val="Hyperlink"/>
          </w:rPr>
          <w:t>60l</w:t>
        </w:r>
      </w:hyperlink>
    </w:p>
    <w:p w14:paraId="29874A59" w14:textId="77777777" w:rsidR="009E707D" w:rsidRDefault="008727F7" w:rsidP="009E707D">
      <w:pPr>
        <w:pStyle w:val="NormalWeb"/>
        <w:ind w:firstLine="720"/>
      </w:pPr>
      <w:hyperlink r:id="rId17" w:history="1">
        <w:r w:rsidR="009E707D" w:rsidRPr="0054172F">
          <w:rPr>
            <w:rStyle w:val="Hyperlink"/>
          </w:rPr>
          <w:t>http://nyti.ms/1N4</w:t>
        </w:r>
        <w:r w:rsidR="009E707D" w:rsidRPr="0054172F">
          <w:rPr>
            <w:rStyle w:val="Hyperlink"/>
          </w:rPr>
          <w:t>U</w:t>
        </w:r>
        <w:r w:rsidR="009E707D" w:rsidRPr="0054172F">
          <w:rPr>
            <w:rStyle w:val="Hyperlink"/>
          </w:rPr>
          <w:t>NfI</w:t>
        </w:r>
      </w:hyperlink>
    </w:p>
    <w:p w14:paraId="1A06153F" w14:textId="7EDBE60F" w:rsidR="009E707D" w:rsidRDefault="009E707D" w:rsidP="009E707D">
      <w:pPr>
        <w:widowControl w:val="0"/>
        <w:ind w:left="720"/>
        <w:rPr>
          <w:rStyle w:val="Hyperlink"/>
        </w:rPr>
      </w:pPr>
    </w:p>
    <w:p w14:paraId="4E53A48F" w14:textId="22E122E3" w:rsidR="002E210D" w:rsidRPr="00795C61" w:rsidRDefault="002E210D" w:rsidP="009E707D">
      <w:pPr>
        <w:rPr>
          <w:b/>
          <w:bCs/>
        </w:rPr>
      </w:pPr>
      <w:r w:rsidRPr="00795C61">
        <w:rPr>
          <w:rFonts w:cstheme="minorHAnsi"/>
          <w:b/>
          <w:bCs/>
        </w:rPr>
        <w:t>Class 26:</w:t>
      </w:r>
      <w:r w:rsidR="009E707D" w:rsidRPr="00795C61">
        <w:rPr>
          <w:rFonts w:cstheme="minorHAnsi"/>
          <w:b/>
          <w:bCs/>
        </w:rPr>
        <w:t xml:space="preserve"> 4/</w:t>
      </w:r>
      <w:r w:rsidR="00BB3C6D" w:rsidRPr="00795C61">
        <w:rPr>
          <w:rFonts w:cstheme="minorHAnsi"/>
          <w:b/>
          <w:bCs/>
        </w:rPr>
        <w:t>22</w:t>
      </w:r>
    </w:p>
    <w:p w14:paraId="06D3161C" w14:textId="7D3765EA" w:rsidR="002E210D" w:rsidRPr="005879D1" w:rsidRDefault="002E210D" w:rsidP="00BD4D50">
      <w:pPr>
        <w:widowControl w:val="0"/>
        <w:rPr>
          <w:rFonts w:cstheme="minorHAnsi"/>
        </w:rPr>
      </w:pPr>
      <w:r w:rsidRPr="005879D1">
        <w:rPr>
          <w:rFonts w:cstheme="minorHAnsi"/>
        </w:rPr>
        <w:t>Preclusion I</w:t>
      </w:r>
    </w:p>
    <w:p w14:paraId="3BBBEF1A" w14:textId="024499B7" w:rsidR="002E210D" w:rsidRPr="005879D1" w:rsidRDefault="00F504A8" w:rsidP="00BD4D50">
      <w:pPr>
        <w:widowControl w:val="0"/>
        <w:rPr>
          <w:rFonts w:cstheme="minorHAnsi"/>
        </w:rPr>
      </w:pPr>
      <w:r w:rsidRPr="005879D1">
        <w:rPr>
          <w:rFonts w:cstheme="minorHAnsi"/>
        </w:rPr>
        <w:t xml:space="preserve">Casebook pp. </w:t>
      </w:r>
      <w:r w:rsidR="00795C61">
        <w:rPr>
          <w:rFonts w:cstheme="minorHAnsi"/>
        </w:rPr>
        <w:t>1163</w:t>
      </w:r>
      <w:r w:rsidRPr="005879D1">
        <w:rPr>
          <w:rFonts w:cstheme="minorHAnsi"/>
        </w:rPr>
        <w:t>-</w:t>
      </w:r>
      <w:r w:rsidR="00795C61">
        <w:rPr>
          <w:rFonts w:cstheme="minorHAnsi"/>
        </w:rPr>
        <w:t>1189</w:t>
      </w:r>
      <w:r w:rsidRPr="005879D1">
        <w:rPr>
          <w:rFonts w:cstheme="minorHAnsi"/>
        </w:rPr>
        <w:t xml:space="preserve"> (2</w:t>
      </w:r>
      <w:r w:rsidR="00795C61">
        <w:rPr>
          <w:rFonts w:cstheme="minorHAnsi"/>
        </w:rPr>
        <w:t>6</w:t>
      </w:r>
      <w:r w:rsidRPr="005879D1">
        <w:rPr>
          <w:rFonts w:cstheme="minorHAnsi"/>
        </w:rPr>
        <w:t xml:space="preserve"> pages)</w:t>
      </w:r>
    </w:p>
    <w:p w14:paraId="27068B89" w14:textId="77777777" w:rsidR="0097548D" w:rsidRDefault="0097548D" w:rsidP="00BD4D50">
      <w:pPr>
        <w:widowControl w:val="0"/>
        <w:rPr>
          <w:rFonts w:cstheme="minorHAnsi"/>
        </w:rPr>
      </w:pPr>
    </w:p>
    <w:p w14:paraId="60DCAAF8" w14:textId="4F859F37" w:rsidR="002E210D" w:rsidRPr="00795C61" w:rsidRDefault="002E210D" w:rsidP="00BD4D50">
      <w:pPr>
        <w:widowControl w:val="0"/>
        <w:rPr>
          <w:rFonts w:cstheme="minorHAnsi"/>
          <w:b/>
          <w:bCs/>
        </w:rPr>
      </w:pPr>
      <w:r w:rsidRPr="00795C61">
        <w:rPr>
          <w:rFonts w:cstheme="minorHAnsi"/>
          <w:b/>
          <w:bCs/>
        </w:rPr>
        <w:t>Class 27:</w:t>
      </w:r>
      <w:r w:rsidR="009E707D" w:rsidRPr="00795C61">
        <w:rPr>
          <w:rFonts w:cstheme="minorHAnsi"/>
          <w:b/>
          <w:bCs/>
        </w:rPr>
        <w:t xml:space="preserve"> 4/2</w:t>
      </w:r>
      <w:r w:rsidR="00BB546E" w:rsidRPr="00795C61">
        <w:rPr>
          <w:rFonts w:cstheme="minorHAnsi"/>
          <w:b/>
          <w:bCs/>
        </w:rPr>
        <w:t>7</w:t>
      </w:r>
    </w:p>
    <w:p w14:paraId="2D34D968" w14:textId="56B80BB5" w:rsidR="00AA28B4" w:rsidRPr="005879D1" w:rsidRDefault="00AA28B4" w:rsidP="00AA28B4">
      <w:pPr>
        <w:widowControl w:val="0"/>
        <w:rPr>
          <w:rFonts w:cstheme="minorHAnsi"/>
        </w:rPr>
      </w:pPr>
      <w:r w:rsidRPr="005879D1">
        <w:rPr>
          <w:rFonts w:cstheme="minorHAnsi"/>
        </w:rPr>
        <w:t>Preclusion I</w:t>
      </w:r>
      <w:r w:rsidR="00742192" w:rsidRPr="005879D1">
        <w:rPr>
          <w:rFonts w:cstheme="minorHAnsi"/>
        </w:rPr>
        <w:t>I</w:t>
      </w:r>
    </w:p>
    <w:p w14:paraId="011BCD96" w14:textId="783B3991" w:rsidR="00795C61" w:rsidRDefault="00F504A8" w:rsidP="00AA28B4">
      <w:pPr>
        <w:widowControl w:val="0"/>
        <w:rPr>
          <w:rFonts w:cstheme="minorHAnsi"/>
        </w:rPr>
      </w:pPr>
      <w:r w:rsidRPr="005879D1">
        <w:rPr>
          <w:rFonts w:cstheme="minorHAnsi"/>
        </w:rPr>
        <w:t xml:space="preserve">Casebook pp. </w:t>
      </w:r>
      <w:r w:rsidR="00795C61">
        <w:rPr>
          <w:rFonts w:cstheme="minorHAnsi"/>
        </w:rPr>
        <w:t>1189-1204, 1208-1223 (30 pages)</w:t>
      </w:r>
    </w:p>
    <w:p w14:paraId="09C87345" w14:textId="77777777" w:rsidR="00795C61" w:rsidRDefault="00795C61" w:rsidP="00AA28B4">
      <w:pPr>
        <w:widowControl w:val="0"/>
        <w:rPr>
          <w:rFonts w:cstheme="minorHAnsi"/>
        </w:rPr>
      </w:pPr>
    </w:p>
    <w:p w14:paraId="411D55BA" w14:textId="1EB9BC3F" w:rsidR="002E210D" w:rsidRPr="005879D1" w:rsidRDefault="00AA28B4" w:rsidP="00BD4D50">
      <w:pPr>
        <w:widowControl w:val="0"/>
        <w:rPr>
          <w:rFonts w:cstheme="minorHAnsi"/>
        </w:rPr>
      </w:pPr>
      <w:r w:rsidRPr="005879D1">
        <w:rPr>
          <w:rFonts w:cstheme="minorHAnsi"/>
        </w:rPr>
        <w:t xml:space="preserve">Settlement Exercise </w:t>
      </w:r>
      <w:r w:rsidR="00795C61">
        <w:rPr>
          <w:rFonts w:cstheme="minorHAnsi"/>
        </w:rPr>
        <w:t xml:space="preserve">is </w:t>
      </w:r>
      <w:r w:rsidRPr="005879D1">
        <w:rPr>
          <w:rFonts w:cstheme="minorHAnsi"/>
        </w:rPr>
        <w:t>Due</w:t>
      </w:r>
      <w:r w:rsidR="00B02B89">
        <w:rPr>
          <w:rFonts w:cstheme="minorHAnsi"/>
        </w:rPr>
        <w:t xml:space="preserve"> on Wednesday April 28</w:t>
      </w:r>
      <w:r w:rsidR="00795C61">
        <w:rPr>
          <w:rFonts w:cstheme="minorHAnsi"/>
        </w:rPr>
        <w:t xml:space="preserve"> at 10:00 am</w:t>
      </w:r>
    </w:p>
    <w:p w14:paraId="6948FE80" w14:textId="77777777" w:rsidR="00AA28B4" w:rsidRPr="005879D1" w:rsidRDefault="00AA28B4" w:rsidP="00BD4D50">
      <w:pPr>
        <w:widowControl w:val="0"/>
        <w:rPr>
          <w:rFonts w:cstheme="minorHAnsi"/>
        </w:rPr>
      </w:pPr>
    </w:p>
    <w:p w14:paraId="34DC1A33" w14:textId="4CA603C7" w:rsidR="002E210D" w:rsidRPr="00795C61" w:rsidRDefault="002E210D" w:rsidP="00BD4D50">
      <w:pPr>
        <w:widowControl w:val="0"/>
        <w:rPr>
          <w:rFonts w:cstheme="minorHAnsi"/>
          <w:b/>
          <w:bCs/>
        </w:rPr>
      </w:pPr>
      <w:r w:rsidRPr="00795C61">
        <w:rPr>
          <w:rFonts w:cstheme="minorHAnsi"/>
          <w:b/>
          <w:bCs/>
        </w:rPr>
        <w:t>Class 28:</w:t>
      </w:r>
      <w:r w:rsidR="009E707D" w:rsidRPr="00795C61">
        <w:rPr>
          <w:rFonts w:cstheme="minorHAnsi"/>
          <w:b/>
          <w:bCs/>
        </w:rPr>
        <w:t xml:space="preserve"> 4/2</w:t>
      </w:r>
      <w:r w:rsidR="00BB546E" w:rsidRPr="00795C61">
        <w:rPr>
          <w:rFonts w:cstheme="minorHAnsi"/>
          <w:b/>
          <w:bCs/>
        </w:rPr>
        <w:t>9</w:t>
      </w:r>
      <w:r w:rsidR="009E707D" w:rsidRPr="00795C61">
        <w:rPr>
          <w:rFonts w:cstheme="minorHAnsi"/>
          <w:b/>
          <w:bCs/>
        </w:rPr>
        <w:t xml:space="preserve"> (last class)</w:t>
      </w:r>
    </w:p>
    <w:p w14:paraId="330A7121" w14:textId="5ED24414" w:rsidR="002E210D" w:rsidRPr="005879D1" w:rsidRDefault="002E210D" w:rsidP="00BD4D50">
      <w:pPr>
        <w:widowControl w:val="0"/>
        <w:rPr>
          <w:rFonts w:cstheme="minorHAnsi"/>
        </w:rPr>
      </w:pPr>
      <w:r w:rsidRPr="005879D1">
        <w:rPr>
          <w:rFonts w:cstheme="minorHAnsi"/>
        </w:rPr>
        <w:t xml:space="preserve">Alternatives to </w:t>
      </w:r>
      <w:r w:rsidR="00AA28B4" w:rsidRPr="005879D1">
        <w:rPr>
          <w:rFonts w:cstheme="minorHAnsi"/>
        </w:rPr>
        <w:t>Trial</w:t>
      </w:r>
      <w:r w:rsidRPr="005879D1">
        <w:rPr>
          <w:rFonts w:cstheme="minorHAnsi"/>
        </w:rPr>
        <w:t xml:space="preserve"> in Resolving Disputes (ADR)</w:t>
      </w:r>
    </w:p>
    <w:p w14:paraId="79EE6BB2" w14:textId="31BB5FFE" w:rsidR="00041AC6" w:rsidRDefault="00F504A8" w:rsidP="00E86170">
      <w:pPr>
        <w:widowControl w:val="0"/>
        <w:rPr>
          <w:rFonts w:cstheme="minorHAnsi"/>
        </w:rPr>
      </w:pPr>
      <w:r w:rsidRPr="005879D1">
        <w:rPr>
          <w:rFonts w:cstheme="minorHAnsi"/>
        </w:rPr>
        <w:t>No reading</w:t>
      </w:r>
      <w:r w:rsidR="00795C61">
        <w:rPr>
          <w:rFonts w:cstheme="minorHAnsi"/>
        </w:rPr>
        <w:t xml:space="preserve"> assignment</w:t>
      </w:r>
    </w:p>
    <w:p w14:paraId="0986909B" w14:textId="0A6637F2" w:rsidR="00AA57A5" w:rsidRDefault="00AA57A5" w:rsidP="00E86170">
      <w:pPr>
        <w:widowControl w:val="0"/>
        <w:rPr>
          <w:rFonts w:cstheme="minorHAnsi"/>
        </w:rPr>
      </w:pPr>
    </w:p>
    <w:p w14:paraId="0E7CE3C8" w14:textId="28EECA04" w:rsidR="00AA57A5" w:rsidRDefault="00AA57A5" w:rsidP="00E86170">
      <w:pPr>
        <w:widowControl w:val="0"/>
        <w:rPr>
          <w:rFonts w:cstheme="minorHAnsi"/>
        </w:rPr>
      </w:pPr>
      <w:r>
        <w:rPr>
          <w:rFonts w:cstheme="minorHAnsi"/>
        </w:rPr>
        <w:t>Final Exam:</w:t>
      </w:r>
    </w:p>
    <w:p w14:paraId="6BC8CCE6" w14:textId="7C5E6DDC" w:rsidR="00AA57A5" w:rsidRDefault="00AA57A5" w:rsidP="00E86170">
      <w:pPr>
        <w:pStyle w:val="ListParagraph"/>
        <w:widowControl w:val="0"/>
        <w:numPr>
          <w:ilvl w:val="0"/>
          <w:numId w:val="1"/>
        </w:numPr>
        <w:rPr>
          <w:rFonts w:asciiTheme="minorHAnsi" w:hAnsiTheme="minorHAnsi" w:cstheme="minorHAnsi"/>
          <w:szCs w:val="24"/>
        </w:rPr>
      </w:pPr>
      <w:r w:rsidRPr="005879D1">
        <w:rPr>
          <w:rFonts w:asciiTheme="minorHAnsi" w:hAnsiTheme="minorHAnsi" w:cstheme="minorHAnsi"/>
          <w:b/>
          <w:szCs w:val="24"/>
        </w:rPr>
        <w:t>A five-hour take-home final examination</w:t>
      </w:r>
      <w:r w:rsidRPr="005879D1">
        <w:rPr>
          <w:rFonts w:asciiTheme="minorHAnsi" w:hAnsiTheme="minorHAnsi" w:cstheme="minorHAnsi"/>
          <w:szCs w:val="24"/>
        </w:rPr>
        <w:t xml:space="preserve">, with a multiple-choice section which will consist of fifteen multiple choice questions which will count for 30% of your grade, and an essay question with a 1,500-word limit which will count for 45% of your grade.  </w:t>
      </w:r>
    </w:p>
    <w:p w14:paraId="4DA981EA" w14:textId="1D7901BA" w:rsidR="00795C61" w:rsidRDefault="00795C61" w:rsidP="00795C61">
      <w:pPr>
        <w:widowControl w:val="0"/>
        <w:rPr>
          <w:rFonts w:cstheme="minorHAnsi"/>
        </w:rPr>
      </w:pPr>
    </w:p>
    <w:p w14:paraId="46440FD1" w14:textId="3C1F9733" w:rsidR="00795C61" w:rsidRDefault="00795C61" w:rsidP="00795C61">
      <w:pPr>
        <w:widowControl w:val="0"/>
        <w:rPr>
          <w:rFonts w:cstheme="minorHAnsi"/>
        </w:rPr>
      </w:pPr>
    </w:p>
    <w:p w14:paraId="22F843F0" w14:textId="77777777" w:rsidR="00795C61" w:rsidRPr="00795C61" w:rsidRDefault="00795C61" w:rsidP="00795C61">
      <w:pPr>
        <w:widowControl w:val="0"/>
        <w:rPr>
          <w:rFonts w:cstheme="minorHAnsi"/>
        </w:rPr>
      </w:pPr>
    </w:p>
    <w:sectPr w:rsidR="00795C61" w:rsidRPr="00795C61" w:rsidSect="00B03D56">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05AFC" w14:textId="77777777" w:rsidR="008727F7" w:rsidRDefault="008727F7" w:rsidP="00FA4D76">
      <w:r>
        <w:separator/>
      </w:r>
    </w:p>
  </w:endnote>
  <w:endnote w:type="continuationSeparator" w:id="0">
    <w:p w14:paraId="5E5244DA" w14:textId="77777777" w:rsidR="008727F7" w:rsidRDefault="008727F7" w:rsidP="00FA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69078829"/>
      <w:docPartObj>
        <w:docPartGallery w:val="Page Numbers (Bottom of Page)"/>
        <w:docPartUnique/>
      </w:docPartObj>
    </w:sdtPr>
    <w:sdtEndPr>
      <w:rPr>
        <w:rStyle w:val="PageNumber"/>
      </w:rPr>
    </w:sdtEndPr>
    <w:sdtContent>
      <w:p w14:paraId="7D97150A" w14:textId="68CFF373" w:rsidR="00FA4D76" w:rsidRDefault="00FA4D76" w:rsidP="007E3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46D647" w14:textId="77777777" w:rsidR="00FA4D76" w:rsidRDefault="00FA4D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67901863"/>
      <w:docPartObj>
        <w:docPartGallery w:val="Page Numbers (Bottom of Page)"/>
        <w:docPartUnique/>
      </w:docPartObj>
    </w:sdtPr>
    <w:sdtEndPr>
      <w:rPr>
        <w:rStyle w:val="PageNumber"/>
      </w:rPr>
    </w:sdtEndPr>
    <w:sdtContent>
      <w:p w14:paraId="3417567B" w14:textId="4FCF4E45" w:rsidR="00FA4D76" w:rsidRDefault="00FA4D76" w:rsidP="007E3BC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866681" w14:textId="77777777" w:rsidR="00FA4D76" w:rsidRDefault="00FA4D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1222C8" w14:textId="77777777" w:rsidR="008727F7" w:rsidRDefault="008727F7" w:rsidP="00FA4D76">
      <w:r>
        <w:separator/>
      </w:r>
    </w:p>
  </w:footnote>
  <w:footnote w:type="continuationSeparator" w:id="0">
    <w:p w14:paraId="28CC3A56" w14:textId="77777777" w:rsidR="008727F7" w:rsidRDefault="008727F7" w:rsidP="00FA4D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055C17"/>
    <w:multiLevelType w:val="hybridMultilevel"/>
    <w:tmpl w:val="E7D44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715AF"/>
    <w:multiLevelType w:val="multilevel"/>
    <w:tmpl w:val="3F88B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AC6"/>
    <w:rsid w:val="00002440"/>
    <w:rsid w:val="00003161"/>
    <w:rsid w:val="00041AC6"/>
    <w:rsid w:val="00091126"/>
    <w:rsid w:val="000D6686"/>
    <w:rsid w:val="001278FA"/>
    <w:rsid w:val="001A5397"/>
    <w:rsid w:val="001C372F"/>
    <w:rsid w:val="001E5243"/>
    <w:rsid w:val="001F03A5"/>
    <w:rsid w:val="001F4436"/>
    <w:rsid w:val="0029125C"/>
    <w:rsid w:val="002E15F3"/>
    <w:rsid w:val="002E210D"/>
    <w:rsid w:val="002E3F7B"/>
    <w:rsid w:val="002E7B4C"/>
    <w:rsid w:val="002F5280"/>
    <w:rsid w:val="003554E8"/>
    <w:rsid w:val="003B77F5"/>
    <w:rsid w:val="003C1A01"/>
    <w:rsid w:val="004109F9"/>
    <w:rsid w:val="00412543"/>
    <w:rsid w:val="004214A4"/>
    <w:rsid w:val="004244F4"/>
    <w:rsid w:val="004358E7"/>
    <w:rsid w:val="004432CD"/>
    <w:rsid w:val="00467B11"/>
    <w:rsid w:val="00510C1C"/>
    <w:rsid w:val="005374AE"/>
    <w:rsid w:val="005713B7"/>
    <w:rsid w:val="00580C93"/>
    <w:rsid w:val="005879D1"/>
    <w:rsid w:val="005B08D7"/>
    <w:rsid w:val="006131B8"/>
    <w:rsid w:val="00615230"/>
    <w:rsid w:val="00624F24"/>
    <w:rsid w:val="00666A61"/>
    <w:rsid w:val="006C2658"/>
    <w:rsid w:val="006E1AE5"/>
    <w:rsid w:val="00714C68"/>
    <w:rsid w:val="007253E1"/>
    <w:rsid w:val="00732BA2"/>
    <w:rsid w:val="00742192"/>
    <w:rsid w:val="00755713"/>
    <w:rsid w:val="007809CA"/>
    <w:rsid w:val="00782A7F"/>
    <w:rsid w:val="00791B74"/>
    <w:rsid w:val="00795C61"/>
    <w:rsid w:val="007E34AC"/>
    <w:rsid w:val="00806D78"/>
    <w:rsid w:val="00853483"/>
    <w:rsid w:val="008727F7"/>
    <w:rsid w:val="00901152"/>
    <w:rsid w:val="00920324"/>
    <w:rsid w:val="009254B9"/>
    <w:rsid w:val="00944AD0"/>
    <w:rsid w:val="0097548D"/>
    <w:rsid w:val="009771FC"/>
    <w:rsid w:val="00977A40"/>
    <w:rsid w:val="009A3E4B"/>
    <w:rsid w:val="009B7B43"/>
    <w:rsid w:val="009E707D"/>
    <w:rsid w:val="009F2D00"/>
    <w:rsid w:val="00AA28B4"/>
    <w:rsid w:val="00AA57A5"/>
    <w:rsid w:val="00AE2962"/>
    <w:rsid w:val="00AE5628"/>
    <w:rsid w:val="00AF1A42"/>
    <w:rsid w:val="00B02B89"/>
    <w:rsid w:val="00B03D56"/>
    <w:rsid w:val="00B34470"/>
    <w:rsid w:val="00B6670B"/>
    <w:rsid w:val="00BB3C6D"/>
    <w:rsid w:val="00BB546E"/>
    <w:rsid w:val="00BD4D50"/>
    <w:rsid w:val="00C40785"/>
    <w:rsid w:val="00C4760A"/>
    <w:rsid w:val="00C55AE9"/>
    <w:rsid w:val="00D16A2B"/>
    <w:rsid w:val="00D8377A"/>
    <w:rsid w:val="00D95E23"/>
    <w:rsid w:val="00DC61EE"/>
    <w:rsid w:val="00DF0322"/>
    <w:rsid w:val="00DF6F17"/>
    <w:rsid w:val="00E5658B"/>
    <w:rsid w:val="00E6282D"/>
    <w:rsid w:val="00E77B85"/>
    <w:rsid w:val="00E86170"/>
    <w:rsid w:val="00E93E31"/>
    <w:rsid w:val="00EC5163"/>
    <w:rsid w:val="00F00B88"/>
    <w:rsid w:val="00F17AEB"/>
    <w:rsid w:val="00F504A8"/>
    <w:rsid w:val="00F54B33"/>
    <w:rsid w:val="00F7291E"/>
    <w:rsid w:val="00FA2409"/>
    <w:rsid w:val="00FA4D76"/>
    <w:rsid w:val="00FC5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007009"/>
  <w15:chartTrackingRefBased/>
  <w15:docId w15:val="{EC809456-6483-C44F-B33F-92DBBE699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55AE9"/>
    <w:rPr>
      <w:rFonts w:cs="Times New Roman"/>
      <w:color w:val="0000FF"/>
      <w:u w:val="single"/>
    </w:rPr>
  </w:style>
  <w:style w:type="paragraph" w:styleId="ListParagraph">
    <w:name w:val="List Paragraph"/>
    <w:basedOn w:val="Normal"/>
    <w:uiPriority w:val="34"/>
    <w:qFormat/>
    <w:rsid w:val="00FA4D76"/>
    <w:pPr>
      <w:ind w:left="720"/>
      <w:contextualSpacing/>
    </w:pPr>
    <w:rPr>
      <w:rFonts w:ascii="Times New Roman" w:eastAsia="Times New Roman" w:hAnsi="Times New Roman" w:cs="Times New Roman"/>
      <w:szCs w:val="20"/>
    </w:rPr>
  </w:style>
  <w:style w:type="paragraph" w:styleId="Footer">
    <w:name w:val="footer"/>
    <w:basedOn w:val="Normal"/>
    <w:link w:val="FooterChar"/>
    <w:uiPriority w:val="99"/>
    <w:unhideWhenUsed/>
    <w:rsid w:val="00FA4D76"/>
    <w:pPr>
      <w:tabs>
        <w:tab w:val="center" w:pos="4680"/>
        <w:tab w:val="right" w:pos="9360"/>
      </w:tabs>
    </w:pPr>
  </w:style>
  <w:style w:type="character" w:customStyle="1" w:styleId="FooterChar">
    <w:name w:val="Footer Char"/>
    <w:basedOn w:val="DefaultParagraphFont"/>
    <w:link w:val="Footer"/>
    <w:uiPriority w:val="99"/>
    <w:rsid w:val="00FA4D76"/>
  </w:style>
  <w:style w:type="character" w:styleId="PageNumber">
    <w:name w:val="page number"/>
    <w:basedOn w:val="DefaultParagraphFont"/>
    <w:uiPriority w:val="99"/>
    <w:semiHidden/>
    <w:unhideWhenUsed/>
    <w:rsid w:val="00FA4D76"/>
  </w:style>
  <w:style w:type="paragraph" w:styleId="NormalWeb">
    <w:name w:val="Normal (Web)"/>
    <w:basedOn w:val="Normal"/>
    <w:uiPriority w:val="99"/>
    <w:semiHidden/>
    <w:unhideWhenUsed/>
    <w:rsid w:val="00091126"/>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E707D"/>
    <w:rPr>
      <w:color w:val="954F72" w:themeColor="followedHyperlink"/>
      <w:u w:val="single"/>
    </w:rPr>
  </w:style>
  <w:style w:type="character" w:styleId="UnresolvedMention">
    <w:name w:val="Unresolved Mention"/>
    <w:basedOn w:val="DefaultParagraphFont"/>
    <w:uiPriority w:val="99"/>
    <w:semiHidden/>
    <w:unhideWhenUsed/>
    <w:rsid w:val="00C4760A"/>
    <w:rPr>
      <w:color w:val="605E5C"/>
      <w:shd w:val="clear" w:color="auto" w:fill="E1DFDD"/>
    </w:rPr>
  </w:style>
  <w:style w:type="paragraph" w:styleId="BalloonText">
    <w:name w:val="Balloon Text"/>
    <w:basedOn w:val="Normal"/>
    <w:link w:val="BalloonTextChar"/>
    <w:uiPriority w:val="99"/>
    <w:semiHidden/>
    <w:unhideWhenUsed/>
    <w:rsid w:val="006E1AE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E1AE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777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valenti@law.berkeley.edu" TargetMode="External"/><Relationship Id="rId13" Type="http://schemas.openxmlformats.org/officeDocument/2006/relationships/hyperlink" Target="http://www.kaltura.com/tiny/52b5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apers.ssrn.com/sol3/papers.cfm?abstract_id=1353554" TargetMode="External"/><Relationship Id="rId12" Type="http://schemas.openxmlformats.org/officeDocument/2006/relationships/hyperlink" Target="https://www.latimes.com/local/lanow/la-me-ln-lasd-womens-jail-settlement-20190716-story.html" TargetMode="External"/><Relationship Id="rId17" Type="http://schemas.openxmlformats.org/officeDocument/2006/relationships/hyperlink" Target="http://nyti.ms/1N4UNfI" TargetMode="External"/><Relationship Id="rId2" Type="http://schemas.openxmlformats.org/officeDocument/2006/relationships/styles" Target="styles.xml"/><Relationship Id="rId16" Type="http://schemas.openxmlformats.org/officeDocument/2006/relationships/hyperlink" Target="http://nyti.ms/1MyX60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ytimes.com/2014/08/09/technology/settlement-rejected-in-silicon-valley-hiring-case.html?emc=eta1&amp;_r=0" TargetMode="External"/><Relationship Id="rId5" Type="http://schemas.openxmlformats.org/officeDocument/2006/relationships/footnotes" Target="footnotes.xml"/><Relationship Id="rId15" Type="http://schemas.openxmlformats.org/officeDocument/2006/relationships/hyperlink" Target="https://vimeo.com/116706870" TargetMode="External"/><Relationship Id="rId10" Type="http://schemas.openxmlformats.org/officeDocument/2006/relationships/hyperlink" Target="https://www.courtlistener.com/opinion/151889/swanson-v-citibank-na/"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amazon.com/s?k=the+buffalo+creek+disaster&amp;gclid=Cj0KCQiAno_uBRC1ARIsAB496IVJVKua1BZCJyRN09vvZjOJq29FByzB_kREAQX1JrAC-o0vdlLZNVwaAghiEALw_wcB&amp;hvadid=241605092811&amp;hvdev=c&amp;hvlocphy=1013585&amp;hvnetw=g&amp;hvpos=1t1&amp;hvqmt=e&amp;hvrand=4474653331003472773&amp;hvtargid=kwd-131495002&amp;hydadcr=22566_10355099&amp;tag=googhydr-20&amp;ref=pd_sl_3l4u7swz2n_e" TargetMode="External"/><Relationship Id="rId14" Type="http://schemas.openxmlformats.org/officeDocument/2006/relationships/hyperlink" Target="http://thisiscriminal.com/episode-18-695bg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12</Pages>
  <Words>3266</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David Oppenheimer</cp:lastModifiedBy>
  <cp:revision>29</cp:revision>
  <cp:lastPrinted>2020-12-10T05:01:00Z</cp:lastPrinted>
  <dcterms:created xsi:type="dcterms:W3CDTF">2020-12-03T00:18:00Z</dcterms:created>
  <dcterms:modified xsi:type="dcterms:W3CDTF">2020-12-10T05:05:00Z</dcterms:modified>
</cp:coreProperties>
</file>