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2C5195" w14:textId="77777777" w:rsidR="001E54C1" w:rsidRPr="00852A4D" w:rsidRDefault="00C041F4" w:rsidP="001E54C1">
      <w:pPr>
        <w:contextualSpacing/>
        <w:jc w:val="center"/>
        <w:rPr>
          <w:rFonts w:ascii="Times New Roman" w:hAnsi="Times New Roman" w:cs="Times New Roman"/>
          <w:b/>
          <w:sz w:val="44"/>
        </w:rPr>
      </w:pPr>
      <w:r w:rsidRPr="00852A4D">
        <w:rPr>
          <w:rFonts w:ascii="Times New Roman" w:hAnsi="Times New Roman" w:cs="Times New Roman"/>
          <w:b/>
          <w:sz w:val="44"/>
        </w:rPr>
        <w:t>Employment Discrimination</w:t>
      </w:r>
    </w:p>
    <w:p w14:paraId="2942C7DA" w14:textId="6C666FC1" w:rsidR="001E54C1" w:rsidRPr="00852A4D" w:rsidRDefault="00810826" w:rsidP="001E54C1">
      <w:pPr>
        <w:contextualSpacing/>
        <w:jc w:val="center"/>
        <w:rPr>
          <w:rFonts w:ascii="Times New Roman" w:hAnsi="Times New Roman" w:cs="Times New Roman"/>
          <w:sz w:val="36"/>
        </w:rPr>
      </w:pPr>
      <w:r>
        <w:rPr>
          <w:rFonts w:ascii="Times New Roman" w:hAnsi="Times New Roman" w:cs="Times New Roman"/>
          <w:sz w:val="36"/>
        </w:rPr>
        <w:t>Law 284.1, Room 1</w:t>
      </w:r>
      <w:r w:rsidR="00875370">
        <w:rPr>
          <w:rFonts w:ascii="Times New Roman" w:hAnsi="Times New Roman" w:cs="Times New Roman"/>
          <w:sz w:val="36"/>
        </w:rPr>
        <w:t>4</w:t>
      </w:r>
      <w:r>
        <w:rPr>
          <w:rFonts w:ascii="Times New Roman" w:hAnsi="Times New Roman" w:cs="Times New Roman"/>
          <w:sz w:val="36"/>
        </w:rPr>
        <w:t>0</w:t>
      </w:r>
    </w:p>
    <w:p w14:paraId="01F9C074" w14:textId="74B8653B" w:rsidR="00C041F4" w:rsidRPr="00852A4D" w:rsidRDefault="00875370" w:rsidP="001E54C1">
      <w:pPr>
        <w:contextualSpacing/>
        <w:jc w:val="center"/>
        <w:rPr>
          <w:rFonts w:ascii="Times New Roman" w:hAnsi="Times New Roman" w:cs="Times New Roman"/>
          <w:sz w:val="36"/>
        </w:rPr>
      </w:pPr>
      <w:r>
        <w:rPr>
          <w:rFonts w:ascii="Times New Roman" w:hAnsi="Times New Roman" w:cs="Times New Roman"/>
          <w:sz w:val="36"/>
        </w:rPr>
        <w:t>Spring 2018</w:t>
      </w:r>
      <w:r w:rsidR="001E54C1" w:rsidRPr="00852A4D">
        <w:rPr>
          <w:rFonts w:ascii="Times New Roman" w:hAnsi="Times New Roman" w:cs="Times New Roman"/>
          <w:sz w:val="36"/>
        </w:rPr>
        <w:t xml:space="preserve">, </w:t>
      </w:r>
      <w:r w:rsidR="0007727C">
        <w:rPr>
          <w:rFonts w:ascii="Times New Roman" w:hAnsi="Times New Roman" w:cs="Times New Roman"/>
          <w:sz w:val="36"/>
        </w:rPr>
        <w:t>MT</w:t>
      </w:r>
      <w:r w:rsidR="00810826">
        <w:rPr>
          <w:rFonts w:ascii="Times New Roman" w:hAnsi="Times New Roman" w:cs="Times New Roman"/>
          <w:sz w:val="36"/>
        </w:rPr>
        <w:t xml:space="preserve"> </w:t>
      </w:r>
      <w:r w:rsidR="0007727C">
        <w:rPr>
          <w:rFonts w:ascii="Times New Roman" w:hAnsi="Times New Roman" w:cs="Times New Roman"/>
          <w:sz w:val="36"/>
        </w:rPr>
        <w:t>3:35-4:50</w:t>
      </w:r>
    </w:p>
    <w:p w14:paraId="6558D5D7" w14:textId="77777777" w:rsidR="001E54C1" w:rsidRDefault="001E54C1" w:rsidP="001E54C1">
      <w:pPr>
        <w:contextualSpacing/>
        <w:rPr>
          <w:rFonts w:ascii="Times New Roman" w:hAnsi="Times New Roman" w:cs="Times New Roman"/>
          <w:b/>
          <w:sz w:val="20"/>
        </w:rPr>
      </w:pPr>
    </w:p>
    <w:p w14:paraId="1C107FB0" w14:textId="77777777" w:rsidR="00852A4D" w:rsidRPr="00852A4D" w:rsidRDefault="00852A4D" w:rsidP="001E54C1">
      <w:pPr>
        <w:contextualSpacing/>
        <w:rPr>
          <w:rFonts w:ascii="Times New Roman" w:hAnsi="Times New Roman" w:cs="Times New Roman"/>
          <w:b/>
          <w:sz w:val="20"/>
        </w:rPr>
      </w:pPr>
    </w:p>
    <w:p w14:paraId="3FFF409B" w14:textId="557E4C6B" w:rsidR="001E54C1" w:rsidRPr="00F87B14" w:rsidRDefault="001E54C1" w:rsidP="001E54C1">
      <w:pPr>
        <w:contextualSpacing/>
        <w:rPr>
          <w:rFonts w:ascii="Times New Roman" w:hAnsi="Times New Roman" w:cs="Times New Roman"/>
          <w:b/>
          <w:sz w:val="24"/>
          <w:szCs w:val="24"/>
        </w:rPr>
      </w:pPr>
      <w:r w:rsidRPr="00F87B14">
        <w:rPr>
          <w:rFonts w:ascii="Times New Roman" w:hAnsi="Times New Roman" w:cs="Times New Roman"/>
          <w:b/>
          <w:sz w:val="24"/>
          <w:szCs w:val="24"/>
        </w:rPr>
        <w:t xml:space="preserve">Professor </w:t>
      </w:r>
      <w:r w:rsidR="009738AF">
        <w:rPr>
          <w:rFonts w:ascii="Times New Roman" w:hAnsi="Times New Roman" w:cs="Times New Roman"/>
          <w:b/>
          <w:sz w:val="24"/>
          <w:szCs w:val="24"/>
        </w:rPr>
        <w:t xml:space="preserve">Catherine </w:t>
      </w:r>
      <w:r w:rsidRPr="00F87B14">
        <w:rPr>
          <w:rFonts w:ascii="Times New Roman" w:hAnsi="Times New Roman" w:cs="Times New Roman"/>
          <w:b/>
          <w:sz w:val="24"/>
          <w:szCs w:val="24"/>
        </w:rPr>
        <w:t>Albiston</w:t>
      </w:r>
    </w:p>
    <w:p w14:paraId="3E5E4097" w14:textId="77777777" w:rsidR="001E54C1" w:rsidRPr="00BE0F82" w:rsidRDefault="001E54C1" w:rsidP="001E54C1">
      <w:pPr>
        <w:contextualSpacing/>
        <w:rPr>
          <w:rFonts w:ascii="Times New Roman" w:hAnsi="Times New Roman" w:cs="Times New Roman"/>
        </w:rPr>
      </w:pPr>
      <w:r w:rsidRPr="00BE0F82">
        <w:rPr>
          <w:rFonts w:ascii="Times New Roman" w:hAnsi="Times New Roman" w:cs="Times New Roman"/>
          <w:b/>
        </w:rPr>
        <w:t xml:space="preserve">Office: </w:t>
      </w:r>
      <w:r w:rsidRPr="00BE0F82">
        <w:rPr>
          <w:rFonts w:ascii="Times New Roman" w:hAnsi="Times New Roman" w:cs="Times New Roman"/>
        </w:rPr>
        <w:t>JSP Building</w:t>
      </w:r>
    </w:p>
    <w:p w14:paraId="40E0C93B" w14:textId="77777777" w:rsidR="001E54C1" w:rsidRPr="00BE0F82" w:rsidRDefault="001E54C1" w:rsidP="001E54C1">
      <w:pPr>
        <w:contextualSpacing/>
        <w:rPr>
          <w:rFonts w:ascii="Times New Roman" w:hAnsi="Times New Roman" w:cs="Times New Roman"/>
        </w:rPr>
      </w:pPr>
      <w:r w:rsidRPr="00BE0F82">
        <w:rPr>
          <w:rFonts w:ascii="Times New Roman" w:hAnsi="Times New Roman" w:cs="Times New Roman"/>
          <w:b/>
        </w:rPr>
        <w:t>Phone:</w:t>
      </w:r>
      <w:r w:rsidRPr="00BE0F82">
        <w:rPr>
          <w:rFonts w:ascii="Times New Roman" w:hAnsi="Times New Roman" w:cs="Times New Roman"/>
        </w:rPr>
        <w:t xml:space="preserve"> 642-0493</w:t>
      </w:r>
    </w:p>
    <w:p w14:paraId="0A94B740" w14:textId="77777777" w:rsidR="001E54C1" w:rsidRPr="00BE0F82" w:rsidRDefault="001E54C1" w:rsidP="001E54C1">
      <w:pPr>
        <w:contextualSpacing/>
        <w:rPr>
          <w:rFonts w:ascii="Times New Roman" w:hAnsi="Times New Roman" w:cs="Times New Roman"/>
        </w:rPr>
      </w:pPr>
      <w:r w:rsidRPr="00BE0F82">
        <w:rPr>
          <w:rFonts w:ascii="Times New Roman" w:hAnsi="Times New Roman" w:cs="Times New Roman"/>
          <w:b/>
        </w:rPr>
        <w:t>Email</w:t>
      </w:r>
      <w:r w:rsidRPr="00BE0F82">
        <w:rPr>
          <w:rFonts w:ascii="Times New Roman" w:hAnsi="Times New Roman" w:cs="Times New Roman"/>
        </w:rPr>
        <w:t xml:space="preserve">: </w:t>
      </w:r>
      <w:hyperlink r:id="rId8" w:history="1">
        <w:r w:rsidRPr="00BE0F82">
          <w:rPr>
            <w:rStyle w:val="Hyperlink"/>
            <w:rFonts w:ascii="Times New Roman" w:hAnsi="Times New Roman" w:cs="Times New Roman"/>
          </w:rPr>
          <w:t>calbiston@law.berkeley.edu</w:t>
        </w:r>
      </w:hyperlink>
    </w:p>
    <w:p w14:paraId="0646CB6D" w14:textId="200C824E" w:rsidR="001E54C1" w:rsidRDefault="001E54C1" w:rsidP="001E54C1">
      <w:pPr>
        <w:contextualSpacing/>
        <w:rPr>
          <w:rFonts w:ascii="Times New Roman" w:hAnsi="Times New Roman" w:cs="Times New Roman"/>
        </w:rPr>
      </w:pPr>
      <w:r w:rsidRPr="00BE0F82">
        <w:rPr>
          <w:rFonts w:ascii="Times New Roman" w:hAnsi="Times New Roman" w:cs="Times New Roman"/>
          <w:b/>
        </w:rPr>
        <w:t xml:space="preserve">Office Hours:  </w:t>
      </w:r>
      <w:r w:rsidR="004C74B0" w:rsidRPr="00BE0F82">
        <w:rPr>
          <w:rFonts w:ascii="Times New Roman" w:hAnsi="Times New Roman" w:cs="Times New Roman"/>
        </w:rPr>
        <w:t>Wednesday</w:t>
      </w:r>
      <w:r w:rsidR="00AC46B5" w:rsidRPr="00BE0F82">
        <w:rPr>
          <w:rFonts w:ascii="Times New Roman" w:hAnsi="Times New Roman" w:cs="Times New Roman"/>
        </w:rPr>
        <w:t xml:space="preserve"> </w:t>
      </w:r>
      <w:r w:rsidR="00BC654C">
        <w:rPr>
          <w:rFonts w:ascii="Times New Roman" w:hAnsi="Times New Roman" w:cs="Times New Roman"/>
        </w:rPr>
        <w:t xml:space="preserve">10-11; </w:t>
      </w:r>
      <w:r w:rsidR="00E973B0">
        <w:rPr>
          <w:rFonts w:ascii="Times New Roman" w:hAnsi="Times New Roman" w:cs="Times New Roman"/>
        </w:rPr>
        <w:t>2:30-3</w:t>
      </w:r>
      <w:r w:rsidR="00AF1C62">
        <w:rPr>
          <w:rFonts w:ascii="Times New Roman" w:hAnsi="Times New Roman" w:cs="Times New Roman"/>
        </w:rPr>
        <w:t>:30.</w:t>
      </w:r>
    </w:p>
    <w:p w14:paraId="64F6B869" w14:textId="77777777" w:rsidR="00B46200" w:rsidRPr="00B46200" w:rsidRDefault="00B46200" w:rsidP="00B4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B46200">
        <w:rPr>
          <w:rFonts w:ascii="Times New Roman" w:eastAsia="Times New Roman" w:hAnsi="Times New Roman" w:cs="Times New Roman"/>
          <w:b/>
        </w:rPr>
        <w:t>For office hour appointments go to</w:t>
      </w:r>
      <w:r w:rsidRPr="00B46200">
        <w:rPr>
          <w:rFonts w:ascii="Times New Roman" w:eastAsia="Times New Roman" w:hAnsi="Times New Roman" w:cs="Times New Roman"/>
        </w:rPr>
        <w:t>:  http://www.wejoinin.com/calbiston@law.berkeley.edu</w:t>
      </w:r>
    </w:p>
    <w:p w14:paraId="680D8D9A" w14:textId="77777777" w:rsidR="001E54C1" w:rsidRPr="00B46200" w:rsidRDefault="001E54C1" w:rsidP="001E54C1">
      <w:pPr>
        <w:contextualSpacing/>
        <w:rPr>
          <w:rFonts w:ascii="Times New Roman" w:hAnsi="Times New Roman" w:cs="Times New Roman"/>
          <w:sz w:val="24"/>
          <w:szCs w:val="24"/>
        </w:rPr>
      </w:pPr>
    </w:p>
    <w:p w14:paraId="6AFE37A4" w14:textId="77777777" w:rsidR="001E54C1" w:rsidRPr="00BE0F82" w:rsidRDefault="001E54C1" w:rsidP="001E54C1">
      <w:pPr>
        <w:contextualSpacing/>
        <w:rPr>
          <w:rFonts w:ascii="Times New Roman" w:hAnsi="Times New Roman" w:cs="Times New Roman"/>
          <w:b/>
        </w:rPr>
      </w:pPr>
      <w:r w:rsidRPr="00BE0F82">
        <w:rPr>
          <w:rFonts w:ascii="Times New Roman" w:hAnsi="Times New Roman" w:cs="Times New Roman"/>
          <w:b/>
        </w:rPr>
        <w:t xml:space="preserve">Course Description: </w:t>
      </w:r>
    </w:p>
    <w:p w14:paraId="35A98198" w14:textId="77777777" w:rsidR="001E54C1" w:rsidRPr="00BE0F82" w:rsidRDefault="001E54C1" w:rsidP="001E54C1">
      <w:pPr>
        <w:contextualSpacing/>
        <w:rPr>
          <w:rFonts w:ascii="Times New Roman" w:hAnsi="Times New Roman" w:cs="Times New Roman"/>
        </w:rPr>
      </w:pPr>
      <w:r w:rsidRPr="00BE0F82">
        <w:rPr>
          <w:rFonts w:ascii="Times New Roman" w:hAnsi="Times New Roman" w:cs="Times New Roman"/>
        </w:rPr>
        <w:t>This course examines the law regulating employment discrimination and equal employment opportunity, including Title VII of the Civil Rights Act of 1964, the Family and Medical Leave Act, and the Americans with Disabilities Act. It is an introductory, but comprehensive, course that emphasizes the major analytical frameworks for conceptualizing discrimination and equality in the workplace. The course will combine a pragmatic, litigation-oriented perspective with a theoretical, sociological one, as it investigates the assumptions underlying various legal approaches and situates legal trends within larger social and historical contexts. The primary focus will be federal law, as well as public policy concerns and the theoretical frameworks of equality doctrine.</w:t>
      </w:r>
    </w:p>
    <w:p w14:paraId="42DD772A" w14:textId="77777777" w:rsidR="005936DB" w:rsidRPr="00BE0F82" w:rsidRDefault="005936DB" w:rsidP="001E54C1">
      <w:pPr>
        <w:contextualSpacing/>
        <w:rPr>
          <w:rFonts w:ascii="Times New Roman" w:hAnsi="Times New Roman" w:cs="Times New Roman"/>
        </w:rPr>
      </w:pPr>
    </w:p>
    <w:p w14:paraId="45316305" w14:textId="77777777" w:rsidR="005936DB" w:rsidRPr="00BE0F82" w:rsidRDefault="005936DB" w:rsidP="001E54C1">
      <w:pPr>
        <w:contextualSpacing/>
        <w:rPr>
          <w:rFonts w:ascii="Times New Roman" w:hAnsi="Times New Roman" w:cs="Times New Roman"/>
          <w:b/>
        </w:rPr>
      </w:pPr>
      <w:r w:rsidRPr="00BE0F82">
        <w:rPr>
          <w:rFonts w:ascii="Times New Roman" w:hAnsi="Times New Roman" w:cs="Times New Roman"/>
          <w:b/>
        </w:rPr>
        <w:t>Course Materials:</w:t>
      </w:r>
    </w:p>
    <w:p w14:paraId="12B08BB7" w14:textId="685DB10D" w:rsidR="005936DB" w:rsidRPr="00BE0F82" w:rsidRDefault="005936DB" w:rsidP="00BE0F82">
      <w:pPr>
        <w:ind w:left="360" w:hanging="360"/>
        <w:contextualSpacing/>
        <w:rPr>
          <w:rFonts w:ascii="Times New Roman" w:hAnsi="Times New Roman" w:cs="Times New Roman"/>
        </w:rPr>
      </w:pPr>
      <w:r w:rsidRPr="00BE0F82">
        <w:rPr>
          <w:rFonts w:ascii="Times New Roman" w:hAnsi="Times New Roman" w:cs="Times New Roman"/>
        </w:rPr>
        <w:t xml:space="preserve">Zimmer, Sullivan &amp; White, </w:t>
      </w:r>
      <w:r w:rsidRPr="00BE0F82">
        <w:rPr>
          <w:rFonts w:ascii="Times New Roman" w:hAnsi="Times New Roman" w:cs="Times New Roman"/>
          <w:u w:val="single"/>
        </w:rPr>
        <w:t>Cases and Materials on Employment Discrimination</w:t>
      </w:r>
      <w:r w:rsidRPr="00BE0F82">
        <w:rPr>
          <w:rFonts w:ascii="Times New Roman" w:hAnsi="Times New Roman" w:cs="Times New Roman"/>
        </w:rPr>
        <w:t xml:space="preserve"> (</w:t>
      </w:r>
      <w:r w:rsidR="00875370">
        <w:rPr>
          <w:rFonts w:ascii="Times New Roman" w:hAnsi="Times New Roman" w:cs="Times New Roman"/>
        </w:rPr>
        <w:t>9</w:t>
      </w:r>
      <w:r w:rsidR="00810826" w:rsidRPr="00810826">
        <w:rPr>
          <w:rFonts w:ascii="Times New Roman" w:hAnsi="Times New Roman" w:cs="Times New Roman"/>
          <w:vertAlign w:val="superscript"/>
        </w:rPr>
        <w:t>th</w:t>
      </w:r>
      <w:r w:rsidR="00810826">
        <w:rPr>
          <w:rFonts w:ascii="Times New Roman" w:hAnsi="Times New Roman" w:cs="Times New Roman"/>
        </w:rPr>
        <w:t xml:space="preserve"> </w:t>
      </w:r>
      <w:r w:rsidRPr="00BE0F82">
        <w:rPr>
          <w:rFonts w:ascii="Times New Roman" w:hAnsi="Times New Roman" w:cs="Times New Roman"/>
        </w:rPr>
        <w:t>Edition), Aspen (</w:t>
      </w:r>
      <w:r w:rsidR="00875370">
        <w:rPr>
          <w:rFonts w:ascii="Times New Roman" w:hAnsi="Times New Roman" w:cs="Times New Roman"/>
        </w:rPr>
        <w:t>2017</w:t>
      </w:r>
      <w:r w:rsidRPr="00BE0F82">
        <w:rPr>
          <w:rFonts w:ascii="Times New Roman" w:hAnsi="Times New Roman" w:cs="Times New Roman"/>
        </w:rPr>
        <w:t>).</w:t>
      </w:r>
    </w:p>
    <w:p w14:paraId="19EC973E" w14:textId="35547F7F" w:rsidR="00AC46B5" w:rsidRPr="00BE0F82" w:rsidRDefault="001B4025" w:rsidP="00BE0F82">
      <w:pPr>
        <w:ind w:left="360" w:hanging="360"/>
        <w:contextualSpacing/>
        <w:rPr>
          <w:rFonts w:ascii="Times New Roman" w:hAnsi="Times New Roman" w:cs="Times New Roman"/>
        </w:rPr>
      </w:pPr>
      <w:r w:rsidRPr="00BE0F82">
        <w:rPr>
          <w:rFonts w:ascii="Times New Roman" w:hAnsi="Times New Roman" w:cs="Times New Roman"/>
        </w:rPr>
        <w:t>R</w:t>
      </w:r>
      <w:r w:rsidR="00AC46B5" w:rsidRPr="00BE0F82">
        <w:rPr>
          <w:rFonts w:ascii="Times New Roman" w:hAnsi="Times New Roman" w:cs="Times New Roman"/>
        </w:rPr>
        <w:t xml:space="preserve">eading posted on the course </w:t>
      </w:r>
      <w:proofErr w:type="spellStart"/>
      <w:r w:rsidR="00AC46B5" w:rsidRPr="00BE0F82">
        <w:rPr>
          <w:rFonts w:ascii="Times New Roman" w:hAnsi="Times New Roman" w:cs="Times New Roman"/>
        </w:rPr>
        <w:t>b</w:t>
      </w:r>
      <w:r w:rsidR="00F80824">
        <w:rPr>
          <w:rFonts w:ascii="Times New Roman" w:hAnsi="Times New Roman" w:cs="Times New Roman"/>
        </w:rPr>
        <w:t>Course</w:t>
      </w:r>
      <w:r w:rsidR="00460EA8">
        <w:rPr>
          <w:rFonts w:ascii="Times New Roman" w:hAnsi="Times New Roman" w:cs="Times New Roman"/>
        </w:rPr>
        <w:t>s</w:t>
      </w:r>
      <w:proofErr w:type="spellEnd"/>
      <w:r w:rsidR="00F80824">
        <w:rPr>
          <w:rFonts w:ascii="Times New Roman" w:hAnsi="Times New Roman" w:cs="Times New Roman"/>
        </w:rPr>
        <w:t xml:space="preserve"> </w:t>
      </w:r>
      <w:r w:rsidR="00AC46B5" w:rsidRPr="00BE0F82">
        <w:rPr>
          <w:rFonts w:ascii="Times New Roman" w:hAnsi="Times New Roman" w:cs="Times New Roman"/>
        </w:rPr>
        <w:t>page.</w:t>
      </w:r>
    </w:p>
    <w:p w14:paraId="2472DC00" w14:textId="77777777" w:rsidR="005936DB" w:rsidRPr="00BE0F82" w:rsidRDefault="005936DB" w:rsidP="00BE0F82">
      <w:pPr>
        <w:ind w:left="360" w:hanging="360"/>
        <w:contextualSpacing/>
        <w:rPr>
          <w:rFonts w:ascii="Times New Roman" w:hAnsi="Times New Roman" w:cs="Times New Roman"/>
          <w:b/>
        </w:rPr>
      </w:pPr>
    </w:p>
    <w:p w14:paraId="40881E75" w14:textId="77777777" w:rsidR="00B46200" w:rsidRPr="00B46200" w:rsidRDefault="00B46200" w:rsidP="00AC46B5">
      <w:pPr>
        <w:contextualSpacing/>
        <w:rPr>
          <w:rFonts w:ascii="Times New Roman" w:hAnsi="Times New Roman" w:cs="Times New Roman"/>
          <w:b/>
        </w:rPr>
      </w:pPr>
      <w:r>
        <w:rPr>
          <w:rFonts w:ascii="Times New Roman" w:hAnsi="Times New Roman" w:cs="Times New Roman"/>
          <w:b/>
        </w:rPr>
        <w:t>A Note about the Casebook:</w:t>
      </w:r>
    </w:p>
    <w:p w14:paraId="41054E43" w14:textId="0C2B8EED" w:rsidR="005936DB" w:rsidRDefault="00B46200" w:rsidP="001E54C1">
      <w:pPr>
        <w:contextualSpacing/>
        <w:rPr>
          <w:rFonts w:ascii="Times New Roman" w:hAnsi="Times New Roman" w:cs="Times New Roman"/>
        </w:rPr>
      </w:pPr>
      <w:r>
        <w:rPr>
          <w:rFonts w:ascii="Times New Roman" w:hAnsi="Times New Roman" w:cs="Times New Roman"/>
        </w:rPr>
        <w:t>Our casebook is both useful and frustrating in the level of detail it provides and the many questions it raises.  In general, you should read the cases carefully for detail and reasoning.  With regard to the notes, read the material assigned but do not worry about working out the answers to all of the questions raised by the casebook prior to class.</w:t>
      </w:r>
      <w:r w:rsidR="00C171CB">
        <w:rPr>
          <w:rFonts w:ascii="Times New Roman" w:hAnsi="Times New Roman" w:cs="Times New Roman"/>
        </w:rPr>
        <w:t xml:space="preserve">  Some notes are not assigned to reduce the reading burden a bit; see the syllabus for details.</w:t>
      </w:r>
      <w:r w:rsidR="003B45D0">
        <w:rPr>
          <w:rFonts w:ascii="Times New Roman" w:hAnsi="Times New Roman" w:cs="Times New Roman"/>
        </w:rPr>
        <w:t xml:space="preserve">  </w:t>
      </w:r>
    </w:p>
    <w:p w14:paraId="6A0B9EC9" w14:textId="77777777" w:rsidR="00D15457" w:rsidRDefault="00D15457" w:rsidP="001E54C1">
      <w:pPr>
        <w:contextualSpacing/>
        <w:rPr>
          <w:rFonts w:ascii="Times New Roman" w:hAnsi="Times New Roman" w:cs="Times New Roman"/>
          <w:b/>
        </w:rPr>
      </w:pPr>
    </w:p>
    <w:p w14:paraId="00409334" w14:textId="70F1CE2F" w:rsidR="0017553F" w:rsidRPr="00BE0F82" w:rsidRDefault="0017553F" w:rsidP="0017553F">
      <w:pPr>
        <w:contextualSpacing/>
        <w:rPr>
          <w:rFonts w:ascii="Times New Roman" w:hAnsi="Times New Roman" w:cs="Times New Roman"/>
          <w:b/>
        </w:rPr>
      </w:pPr>
      <w:r>
        <w:rPr>
          <w:rFonts w:ascii="Times New Roman" w:hAnsi="Times New Roman" w:cs="Times New Roman"/>
          <w:b/>
        </w:rPr>
        <w:t>Grading/Evaluation</w:t>
      </w:r>
      <w:r w:rsidRPr="00BE0F82">
        <w:rPr>
          <w:rFonts w:ascii="Times New Roman" w:hAnsi="Times New Roman" w:cs="Times New Roman"/>
          <w:b/>
        </w:rPr>
        <w:t>:</w:t>
      </w:r>
    </w:p>
    <w:p w14:paraId="485BF387" w14:textId="1612CAB8" w:rsidR="0017553F" w:rsidRDefault="0017553F" w:rsidP="0017553F">
      <w:pPr>
        <w:contextualSpacing/>
        <w:rPr>
          <w:rFonts w:ascii="Times New Roman" w:hAnsi="Times New Roman" w:cs="Times New Roman"/>
        </w:rPr>
      </w:pPr>
      <w:r w:rsidRPr="00BE0F82">
        <w:rPr>
          <w:rFonts w:ascii="Times New Roman" w:hAnsi="Times New Roman" w:cs="Times New Roman"/>
        </w:rPr>
        <w:t xml:space="preserve">The final exam at the end of the semester will be the primary basis for the course grade.  Students also will be evaluated in part based on their participation in discussion.  Participation will be evaluated by considering the following factors: attendance; evidence of comprehension and critical analysis of the material; </w:t>
      </w:r>
      <w:r>
        <w:rPr>
          <w:rFonts w:ascii="Times New Roman" w:hAnsi="Times New Roman" w:cs="Times New Roman"/>
        </w:rPr>
        <w:t xml:space="preserve">quality of </w:t>
      </w:r>
      <w:r w:rsidRPr="00BE0F82">
        <w:rPr>
          <w:rFonts w:ascii="Times New Roman" w:hAnsi="Times New Roman" w:cs="Times New Roman"/>
        </w:rPr>
        <w:t xml:space="preserve">comments and questions </w:t>
      </w:r>
      <w:r>
        <w:rPr>
          <w:rFonts w:ascii="Times New Roman" w:hAnsi="Times New Roman" w:cs="Times New Roman"/>
        </w:rPr>
        <w:t xml:space="preserve">in </w:t>
      </w:r>
      <w:r w:rsidRPr="00BE0F82">
        <w:rPr>
          <w:rFonts w:ascii="Times New Roman" w:hAnsi="Times New Roman" w:cs="Times New Roman"/>
        </w:rPr>
        <w:t xml:space="preserve">class discussion; and </w:t>
      </w:r>
      <w:r>
        <w:rPr>
          <w:rFonts w:ascii="Times New Roman" w:hAnsi="Times New Roman" w:cs="Times New Roman"/>
        </w:rPr>
        <w:t xml:space="preserve">respectful </w:t>
      </w:r>
      <w:r w:rsidRPr="00BE0F82">
        <w:rPr>
          <w:rFonts w:ascii="Times New Roman" w:hAnsi="Times New Roman" w:cs="Times New Roman"/>
        </w:rPr>
        <w:t>engagement with ideas raised by other students.</w:t>
      </w:r>
    </w:p>
    <w:p w14:paraId="2E33473C" w14:textId="77777777" w:rsidR="0017553F" w:rsidRDefault="0017553F" w:rsidP="00D15457">
      <w:pPr>
        <w:contextualSpacing/>
        <w:rPr>
          <w:rFonts w:ascii="Times New Roman" w:hAnsi="Times New Roman" w:cs="Times New Roman"/>
          <w:b/>
        </w:rPr>
      </w:pPr>
    </w:p>
    <w:p w14:paraId="276C242A" w14:textId="632A1B0D" w:rsidR="00D15457" w:rsidRDefault="0017553F" w:rsidP="00D15457">
      <w:pPr>
        <w:contextualSpacing/>
        <w:rPr>
          <w:rFonts w:ascii="Times New Roman" w:hAnsi="Times New Roman" w:cs="Times New Roman"/>
          <w:b/>
        </w:rPr>
      </w:pPr>
      <w:r>
        <w:rPr>
          <w:rFonts w:ascii="Times New Roman" w:hAnsi="Times New Roman" w:cs="Times New Roman"/>
          <w:b/>
        </w:rPr>
        <w:br w:type="column"/>
      </w:r>
      <w:r w:rsidR="00D15457">
        <w:rPr>
          <w:rFonts w:ascii="Times New Roman" w:hAnsi="Times New Roman" w:cs="Times New Roman"/>
          <w:b/>
        </w:rPr>
        <w:lastRenderedPageBreak/>
        <w:t xml:space="preserve">Learning </w:t>
      </w:r>
      <w:r>
        <w:rPr>
          <w:rFonts w:ascii="Times New Roman" w:hAnsi="Times New Roman" w:cs="Times New Roman"/>
          <w:b/>
        </w:rPr>
        <w:t>Outcomes</w:t>
      </w:r>
      <w:r w:rsidR="00875370">
        <w:rPr>
          <w:rFonts w:ascii="Times New Roman" w:hAnsi="Times New Roman" w:cs="Times New Roman"/>
          <w:b/>
        </w:rPr>
        <w:t>:</w:t>
      </w:r>
    </w:p>
    <w:p w14:paraId="1796E440" w14:textId="77777777" w:rsidR="0017553F" w:rsidRDefault="0017553F" w:rsidP="00D15457">
      <w:pPr>
        <w:contextualSpacing/>
        <w:rPr>
          <w:rFonts w:ascii="Times New Roman" w:hAnsi="Times New Roman" w:cs="Times New Roman"/>
          <w:b/>
        </w:rPr>
      </w:pPr>
    </w:p>
    <w:p w14:paraId="49527402" w14:textId="7BA6D524" w:rsidR="0017553F" w:rsidRPr="0017553F" w:rsidRDefault="0017553F" w:rsidP="00D15457">
      <w:pPr>
        <w:contextualSpacing/>
        <w:rPr>
          <w:rFonts w:ascii="Times New Roman" w:hAnsi="Times New Roman" w:cs="Times New Roman"/>
        </w:rPr>
      </w:pPr>
      <w:r>
        <w:rPr>
          <w:rFonts w:ascii="Times New Roman" w:hAnsi="Times New Roman" w:cs="Times New Roman"/>
        </w:rPr>
        <w:t>Students in the course will be expected to achieve the following Berkeley Law and Course Specific Learning Outcomes:</w:t>
      </w:r>
    </w:p>
    <w:p w14:paraId="288DF52E" w14:textId="69467C16" w:rsidR="00D15457" w:rsidRDefault="0017553F" w:rsidP="00D15457">
      <w:pPr>
        <w:pStyle w:val="ListParagraph"/>
        <w:numPr>
          <w:ilvl w:val="0"/>
          <w:numId w:val="18"/>
        </w:numPr>
        <w:rPr>
          <w:rFonts w:ascii="Times New Roman" w:hAnsi="Times New Roman" w:cs="Times New Roman"/>
        </w:rPr>
      </w:pPr>
      <w:r>
        <w:rPr>
          <w:rFonts w:ascii="Times New Roman" w:hAnsi="Times New Roman" w:cs="Times New Roman"/>
        </w:rPr>
        <w:t xml:space="preserve">Develop </w:t>
      </w:r>
      <w:r w:rsidR="009738AF">
        <w:rPr>
          <w:rFonts w:ascii="Times New Roman" w:hAnsi="Times New Roman" w:cs="Times New Roman"/>
        </w:rPr>
        <w:t xml:space="preserve">a </w:t>
      </w:r>
      <w:r>
        <w:rPr>
          <w:rFonts w:ascii="Times New Roman" w:hAnsi="Times New Roman" w:cs="Times New Roman"/>
        </w:rPr>
        <w:t xml:space="preserve">comprehensive </w:t>
      </w:r>
      <w:r w:rsidR="00D15457">
        <w:rPr>
          <w:rFonts w:ascii="Times New Roman" w:hAnsi="Times New Roman" w:cs="Times New Roman"/>
        </w:rPr>
        <w:t>understanding of substantive employment discrimination law under Title VII, the FMLA, and the ADA;</w:t>
      </w:r>
    </w:p>
    <w:p w14:paraId="0997A16E" w14:textId="50134251" w:rsidR="00D15457" w:rsidRDefault="0017553F" w:rsidP="00D15457">
      <w:pPr>
        <w:pStyle w:val="ListParagraph"/>
        <w:numPr>
          <w:ilvl w:val="0"/>
          <w:numId w:val="18"/>
        </w:numPr>
        <w:rPr>
          <w:rFonts w:ascii="Times New Roman" w:hAnsi="Times New Roman" w:cs="Times New Roman"/>
        </w:rPr>
      </w:pPr>
      <w:r>
        <w:rPr>
          <w:rFonts w:ascii="Times New Roman" w:hAnsi="Times New Roman" w:cs="Times New Roman"/>
        </w:rPr>
        <w:t>Develop f</w:t>
      </w:r>
      <w:r w:rsidR="00D15457">
        <w:rPr>
          <w:rFonts w:ascii="Times New Roman" w:hAnsi="Times New Roman" w:cs="Times New Roman"/>
        </w:rPr>
        <w:t xml:space="preserve">amiliarity with social science research related to employment discrimination and bias, </w:t>
      </w:r>
      <w:r>
        <w:rPr>
          <w:rFonts w:ascii="Times New Roman" w:hAnsi="Times New Roman" w:cs="Times New Roman"/>
        </w:rPr>
        <w:t xml:space="preserve">and understand </w:t>
      </w:r>
      <w:r w:rsidR="00D15457">
        <w:rPr>
          <w:rFonts w:ascii="Times New Roman" w:hAnsi="Times New Roman" w:cs="Times New Roman"/>
        </w:rPr>
        <w:t xml:space="preserve">how social science findings </w:t>
      </w:r>
      <w:r w:rsidR="009738AF">
        <w:rPr>
          <w:rFonts w:ascii="Times New Roman" w:hAnsi="Times New Roman" w:cs="Times New Roman"/>
        </w:rPr>
        <w:t xml:space="preserve">and theories </w:t>
      </w:r>
      <w:r w:rsidR="00D15457">
        <w:rPr>
          <w:rFonts w:ascii="Times New Roman" w:hAnsi="Times New Roman" w:cs="Times New Roman"/>
        </w:rPr>
        <w:t>differ from current employment discrimination doctrine;</w:t>
      </w:r>
    </w:p>
    <w:p w14:paraId="24696449" w14:textId="084E123C" w:rsidR="0017553F" w:rsidRDefault="0017553F" w:rsidP="00D15457">
      <w:pPr>
        <w:pStyle w:val="ListParagraph"/>
        <w:numPr>
          <w:ilvl w:val="0"/>
          <w:numId w:val="18"/>
        </w:numPr>
        <w:rPr>
          <w:rFonts w:ascii="Times New Roman" w:hAnsi="Times New Roman" w:cs="Times New Roman"/>
        </w:rPr>
      </w:pPr>
      <w:r>
        <w:rPr>
          <w:rFonts w:ascii="Times New Roman" w:hAnsi="Times New Roman" w:cs="Times New Roman"/>
        </w:rPr>
        <w:t>Identify and become familiar with the major sources of legal authority relevant to employment discrimination law, including statutes, administrative regulat</w:t>
      </w:r>
      <w:r w:rsidR="00373180">
        <w:rPr>
          <w:rFonts w:ascii="Times New Roman" w:hAnsi="Times New Roman" w:cs="Times New Roman"/>
        </w:rPr>
        <w:t>ions, and interpretive guidance;</w:t>
      </w:r>
    </w:p>
    <w:p w14:paraId="027C2E5E" w14:textId="77777777" w:rsidR="0017553F" w:rsidRDefault="0017553F" w:rsidP="00D15457">
      <w:pPr>
        <w:pStyle w:val="ListParagraph"/>
        <w:numPr>
          <w:ilvl w:val="0"/>
          <w:numId w:val="18"/>
        </w:numPr>
        <w:rPr>
          <w:rFonts w:ascii="Times New Roman" w:hAnsi="Times New Roman" w:cs="Times New Roman"/>
        </w:rPr>
      </w:pPr>
      <w:r>
        <w:rPr>
          <w:rFonts w:ascii="Times New Roman" w:hAnsi="Times New Roman" w:cs="Times New Roman"/>
        </w:rPr>
        <w:t>Be able to:</w:t>
      </w:r>
    </w:p>
    <w:p w14:paraId="6096ADA3" w14:textId="499F895E" w:rsidR="00D15457" w:rsidRDefault="0017553F" w:rsidP="0017553F">
      <w:pPr>
        <w:pStyle w:val="ListParagraph"/>
        <w:numPr>
          <w:ilvl w:val="1"/>
          <w:numId w:val="18"/>
        </w:numPr>
        <w:rPr>
          <w:rFonts w:ascii="Times New Roman" w:hAnsi="Times New Roman" w:cs="Times New Roman"/>
        </w:rPr>
      </w:pPr>
      <w:r>
        <w:rPr>
          <w:rFonts w:ascii="Times New Roman" w:hAnsi="Times New Roman" w:cs="Times New Roman"/>
        </w:rPr>
        <w:t xml:space="preserve">Identify relevant </w:t>
      </w:r>
      <w:r w:rsidR="00D15457">
        <w:rPr>
          <w:rFonts w:ascii="Times New Roman" w:hAnsi="Times New Roman" w:cs="Times New Roman"/>
        </w:rPr>
        <w:t xml:space="preserve">substantive law frameworks </w:t>
      </w:r>
      <w:r>
        <w:rPr>
          <w:rFonts w:ascii="Times New Roman" w:hAnsi="Times New Roman" w:cs="Times New Roman"/>
        </w:rPr>
        <w:t xml:space="preserve">and apply them to </w:t>
      </w:r>
      <w:r w:rsidR="00D15457">
        <w:rPr>
          <w:rFonts w:ascii="Times New Roman" w:hAnsi="Times New Roman" w:cs="Times New Roman"/>
        </w:rPr>
        <w:t xml:space="preserve">factual situations, including </w:t>
      </w:r>
      <w:r w:rsidR="00373180">
        <w:rPr>
          <w:rFonts w:ascii="Times New Roman" w:hAnsi="Times New Roman" w:cs="Times New Roman"/>
        </w:rPr>
        <w:t>identifying</w:t>
      </w:r>
      <w:r w:rsidR="00D15457">
        <w:rPr>
          <w:rFonts w:ascii="Times New Roman" w:hAnsi="Times New Roman" w:cs="Times New Roman"/>
        </w:rPr>
        <w:t xml:space="preserve"> more than one </w:t>
      </w:r>
      <w:r w:rsidR="009738AF">
        <w:rPr>
          <w:rFonts w:ascii="Times New Roman" w:hAnsi="Times New Roman" w:cs="Times New Roman"/>
        </w:rPr>
        <w:t>legal framework</w:t>
      </w:r>
      <w:r w:rsidR="00D15457">
        <w:rPr>
          <w:rFonts w:ascii="Times New Roman" w:hAnsi="Times New Roman" w:cs="Times New Roman"/>
        </w:rPr>
        <w:t xml:space="preserve"> that could apply to the same set of facts;</w:t>
      </w:r>
    </w:p>
    <w:p w14:paraId="1DDFBB67" w14:textId="61CF92C9" w:rsidR="00D15457" w:rsidRDefault="0017553F" w:rsidP="0017553F">
      <w:pPr>
        <w:pStyle w:val="ListParagraph"/>
        <w:numPr>
          <w:ilvl w:val="1"/>
          <w:numId w:val="18"/>
        </w:numPr>
        <w:rPr>
          <w:rFonts w:ascii="Times New Roman" w:hAnsi="Times New Roman" w:cs="Times New Roman"/>
        </w:rPr>
      </w:pPr>
      <w:r>
        <w:rPr>
          <w:rFonts w:ascii="Times New Roman" w:hAnsi="Times New Roman" w:cs="Times New Roman"/>
        </w:rPr>
        <w:t xml:space="preserve">Identify and explain </w:t>
      </w:r>
      <w:r w:rsidR="00D15457">
        <w:rPr>
          <w:rFonts w:ascii="Times New Roman" w:hAnsi="Times New Roman" w:cs="Times New Roman"/>
        </w:rPr>
        <w:t>the procedural challenges common to employment discrimination litigation, including pleading standards, standards of pro</w:t>
      </w:r>
      <w:r>
        <w:rPr>
          <w:rFonts w:ascii="Times New Roman" w:hAnsi="Times New Roman" w:cs="Times New Roman"/>
        </w:rPr>
        <w:t>of and inference, and discovery;</w:t>
      </w:r>
    </w:p>
    <w:p w14:paraId="653FF60F" w14:textId="337CED81" w:rsidR="0017553F" w:rsidRDefault="0017553F" w:rsidP="0017553F">
      <w:pPr>
        <w:pStyle w:val="ListParagraph"/>
        <w:numPr>
          <w:ilvl w:val="1"/>
          <w:numId w:val="18"/>
        </w:numPr>
        <w:rPr>
          <w:rFonts w:ascii="Times New Roman" w:hAnsi="Times New Roman" w:cs="Times New Roman"/>
        </w:rPr>
      </w:pPr>
      <w:r>
        <w:rPr>
          <w:rFonts w:ascii="Times New Roman" w:hAnsi="Times New Roman" w:cs="Times New Roman"/>
        </w:rPr>
        <w:t>Understand how to develop a litigation and discovery plan for fact-intensive e</w:t>
      </w:r>
      <w:r w:rsidR="0006093D">
        <w:rPr>
          <w:rFonts w:ascii="Times New Roman" w:hAnsi="Times New Roman" w:cs="Times New Roman"/>
        </w:rPr>
        <w:t>mployment discrimination claims;</w:t>
      </w:r>
    </w:p>
    <w:p w14:paraId="2B2523A7" w14:textId="280D978E" w:rsidR="00D15457" w:rsidRPr="00D15457" w:rsidRDefault="0017553F" w:rsidP="00D15457">
      <w:pPr>
        <w:pStyle w:val="ListParagraph"/>
        <w:numPr>
          <w:ilvl w:val="0"/>
          <w:numId w:val="18"/>
        </w:numPr>
        <w:rPr>
          <w:rFonts w:ascii="Times New Roman" w:hAnsi="Times New Roman" w:cs="Times New Roman"/>
        </w:rPr>
      </w:pPr>
      <w:r>
        <w:rPr>
          <w:rFonts w:ascii="Times New Roman" w:hAnsi="Times New Roman" w:cs="Times New Roman"/>
        </w:rPr>
        <w:t xml:space="preserve">Learn </w:t>
      </w:r>
      <w:r w:rsidR="00373180">
        <w:rPr>
          <w:rFonts w:ascii="Times New Roman" w:hAnsi="Times New Roman" w:cs="Times New Roman"/>
        </w:rPr>
        <w:t xml:space="preserve">how </w:t>
      </w:r>
      <w:r>
        <w:rPr>
          <w:rFonts w:ascii="Times New Roman" w:hAnsi="Times New Roman" w:cs="Times New Roman"/>
        </w:rPr>
        <w:t>to use employment discrimination law to improve fair access to employment and to create a more just society.</w:t>
      </w:r>
    </w:p>
    <w:p w14:paraId="03983F6E" w14:textId="693D2D8E" w:rsidR="005936DB" w:rsidRDefault="0017553F">
      <w:pPr>
        <w:rPr>
          <w:rFonts w:ascii="Times New Roman" w:hAnsi="Times New Roman" w:cs="Times New Roman"/>
          <w:b/>
        </w:rPr>
      </w:pPr>
      <w:r>
        <w:rPr>
          <w:rFonts w:ascii="Times New Roman" w:hAnsi="Times New Roman" w:cs="Times New Roman"/>
          <w:b/>
        </w:rPr>
        <w:t>Assignments &amp; Exercises</w:t>
      </w:r>
      <w:r w:rsidR="00875370">
        <w:rPr>
          <w:rFonts w:ascii="Times New Roman" w:hAnsi="Times New Roman" w:cs="Times New Roman"/>
          <w:b/>
        </w:rPr>
        <w:t>:</w:t>
      </w:r>
    </w:p>
    <w:p w14:paraId="414A0700" w14:textId="1161338F" w:rsidR="0017553F" w:rsidRDefault="0017553F">
      <w:pPr>
        <w:rPr>
          <w:rFonts w:ascii="Times New Roman" w:hAnsi="Times New Roman" w:cs="Times New Roman"/>
        </w:rPr>
      </w:pPr>
      <w:r>
        <w:rPr>
          <w:rFonts w:ascii="Times New Roman" w:hAnsi="Times New Roman" w:cs="Times New Roman"/>
        </w:rPr>
        <w:t xml:space="preserve">In addition to the final exam, during the semester we will complete several </w:t>
      </w:r>
      <w:r w:rsidR="0006093D">
        <w:rPr>
          <w:rFonts w:ascii="Times New Roman" w:hAnsi="Times New Roman" w:cs="Times New Roman"/>
        </w:rPr>
        <w:t>in-</w:t>
      </w:r>
      <w:r>
        <w:rPr>
          <w:rFonts w:ascii="Times New Roman" w:hAnsi="Times New Roman" w:cs="Times New Roman"/>
        </w:rPr>
        <w:t xml:space="preserve">class exercises designed to test your ability to apply the material covered in class.  </w:t>
      </w:r>
      <w:r>
        <w:rPr>
          <w:rFonts w:ascii="Times New Roman" w:hAnsi="Times New Roman" w:cs="Times New Roman"/>
          <w:b/>
        </w:rPr>
        <w:t>These exercises will not be graded.</w:t>
      </w:r>
      <w:r>
        <w:rPr>
          <w:rFonts w:ascii="Times New Roman" w:hAnsi="Times New Roman" w:cs="Times New Roman"/>
        </w:rPr>
        <w:t xml:space="preserve">  They are intended to provide a collective opportunity to practice applying the analytical frameworks we learn in class to a question and set of facts similar to the exam.  </w:t>
      </w:r>
      <w:r w:rsidR="00554E4B">
        <w:rPr>
          <w:rFonts w:ascii="Times New Roman" w:hAnsi="Times New Roman" w:cs="Times New Roman"/>
        </w:rPr>
        <w:t xml:space="preserve">Exercises will be discussed in small groups then completed with the entire class participating.  </w:t>
      </w:r>
    </w:p>
    <w:p w14:paraId="6C161FF3" w14:textId="24B3E29D" w:rsidR="00554E4B" w:rsidRPr="0017553F" w:rsidRDefault="00554E4B">
      <w:pPr>
        <w:rPr>
          <w:rFonts w:ascii="Times New Roman" w:hAnsi="Times New Roman" w:cs="Times New Roman"/>
        </w:rPr>
      </w:pPr>
      <w:r>
        <w:rPr>
          <w:rFonts w:ascii="Times New Roman" w:hAnsi="Times New Roman" w:cs="Times New Roman"/>
        </w:rPr>
        <w:t>In addition, students are expected to complete the reading assignments prior to class.  A schedule of reading assignments appears below.  I will use a modified on-call system, with a panel of students on call each week, so that all students have an opportunity to participate in class discussion.  Other students are encouraged to participate in discussion when I seek volunteers even if they are not on call.  If for some reason you cannot be on call on a particular day (e.g. jury duty), please let me know in advance.  If you are on call and not prepared, please pass rather than waste the class’s time by trying to come up with something on the spot.  I encourage you to ask questions, but I may have to postpone answering questions when necessary to keep the class on track; I will be happy to talk with you about those questions in office hours.</w:t>
      </w:r>
    </w:p>
    <w:p w14:paraId="4FF2328A" w14:textId="332AB3C3" w:rsidR="0017553F" w:rsidRPr="00A045CA" w:rsidRDefault="00A045CA">
      <w:pPr>
        <w:rPr>
          <w:rFonts w:ascii="Times New Roman" w:hAnsi="Times New Roman" w:cs="Times New Roman"/>
        </w:rPr>
      </w:pPr>
      <w:r>
        <w:rPr>
          <w:rFonts w:ascii="Times New Roman" w:hAnsi="Times New Roman" w:cs="Times New Roman"/>
        </w:rPr>
        <w:t xml:space="preserve">For those of you unable to buy the book at the start of the semester for financial or other reasons, the casebook pages for the first few days are posted on the </w:t>
      </w:r>
      <w:proofErr w:type="spellStart"/>
      <w:r>
        <w:rPr>
          <w:rFonts w:ascii="Times New Roman" w:hAnsi="Times New Roman" w:cs="Times New Roman"/>
        </w:rPr>
        <w:t>bCourses</w:t>
      </w:r>
      <w:proofErr w:type="spellEnd"/>
      <w:r>
        <w:rPr>
          <w:rFonts w:ascii="Times New Roman" w:hAnsi="Times New Roman" w:cs="Times New Roman"/>
        </w:rPr>
        <w:t xml:space="preserve"> page in the folder for the first week.  I will also arrange for </w:t>
      </w:r>
      <w:r w:rsidR="0006093D">
        <w:rPr>
          <w:rFonts w:ascii="Times New Roman" w:hAnsi="Times New Roman" w:cs="Times New Roman"/>
        </w:rPr>
        <w:t>a copy</w:t>
      </w:r>
      <w:r>
        <w:rPr>
          <w:rFonts w:ascii="Times New Roman" w:hAnsi="Times New Roman" w:cs="Times New Roman"/>
        </w:rPr>
        <w:t xml:space="preserve"> of the casebook to be on reserve in the law library.  Please bring your book (or equivalent) to class, you will need to refer to it.</w:t>
      </w:r>
    </w:p>
    <w:p w14:paraId="02C5FF56" w14:textId="77777777" w:rsidR="005936DB" w:rsidRPr="00BE0F82" w:rsidRDefault="005936DB" w:rsidP="005936DB">
      <w:pPr>
        <w:contextualSpacing/>
        <w:jc w:val="center"/>
        <w:rPr>
          <w:rFonts w:ascii="Times New Roman" w:hAnsi="Times New Roman" w:cs="Times New Roman"/>
          <w:b/>
        </w:rPr>
      </w:pPr>
      <w:r w:rsidRPr="00BE0F82">
        <w:rPr>
          <w:rFonts w:ascii="Times New Roman" w:hAnsi="Times New Roman" w:cs="Times New Roman"/>
          <w:b/>
        </w:rPr>
        <w:lastRenderedPageBreak/>
        <w:t>I.</w:t>
      </w:r>
      <w:r w:rsidRPr="00BE0F82">
        <w:rPr>
          <w:rFonts w:ascii="Times New Roman" w:hAnsi="Times New Roman" w:cs="Times New Roman"/>
          <w:b/>
        </w:rPr>
        <w:tab/>
        <w:t>Introduction</w:t>
      </w:r>
    </w:p>
    <w:p w14:paraId="00E12557" w14:textId="77777777" w:rsidR="00BE0F82" w:rsidRPr="00BE0F82" w:rsidRDefault="00BE0F82" w:rsidP="005936DB">
      <w:pPr>
        <w:contextualSpacing/>
        <w:jc w:val="center"/>
        <w:rPr>
          <w:rFonts w:ascii="Times New Roman" w:hAnsi="Times New Roman" w:cs="Times New Roman"/>
          <w:b/>
        </w:rPr>
      </w:pPr>
    </w:p>
    <w:tbl>
      <w:tblPr>
        <w:tblStyle w:val="TableGrid"/>
        <w:tblW w:w="0" w:type="auto"/>
        <w:tblLook w:val="04A0" w:firstRow="1" w:lastRow="0" w:firstColumn="1" w:lastColumn="0" w:noHBand="0" w:noVBand="1"/>
      </w:tblPr>
      <w:tblGrid>
        <w:gridCol w:w="6864"/>
        <w:gridCol w:w="2486"/>
      </w:tblGrid>
      <w:tr w:rsidR="00C041F4" w:rsidRPr="00BE0F82" w14:paraId="0B8F935F" w14:textId="77777777" w:rsidTr="00AC46B5">
        <w:tc>
          <w:tcPr>
            <w:tcW w:w="7038" w:type="dxa"/>
          </w:tcPr>
          <w:p w14:paraId="58623CB2" w14:textId="1AA9387B" w:rsidR="00C041F4" w:rsidRPr="00BE0F82" w:rsidRDefault="008D726A">
            <w:pPr>
              <w:rPr>
                <w:rFonts w:ascii="Times New Roman" w:hAnsi="Times New Roman" w:cs="Times New Roman"/>
                <w:u w:val="single"/>
              </w:rPr>
            </w:pPr>
            <w:r>
              <w:rPr>
                <w:rFonts w:ascii="Times New Roman" w:hAnsi="Times New Roman" w:cs="Times New Roman"/>
                <w:u w:val="single"/>
              </w:rPr>
              <w:t>January 8</w:t>
            </w:r>
          </w:p>
          <w:p w14:paraId="4BBF4B14" w14:textId="77777777" w:rsidR="00C041F4" w:rsidRPr="00BE0F82" w:rsidRDefault="00C041F4" w:rsidP="00C041F4">
            <w:pPr>
              <w:pStyle w:val="ListParagraph"/>
              <w:numPr>
                <w:ilvl w:val="0"/>
                <w:numId w:val="2"/>
              </w:numPr>
              <w:rPr>
                <w:rFonts w:ascii="Times New Roman" w:hAnsi="Times New Roman" w:cs="Times New Roman"/>
              </w:rPr>
            </w:pPr>
            <w:r w:rsidRPr="00BE0F82">
              <w:rPr>
                <w:rFonts w:ascii="Times New Roman" w:hAnsi="Times New Roman" w:cs="Times New Roman"/>
              </w:rPr>
              <w:t>Introductory conversation.</w:t>
            </w:r>
          </w:p>
          <w:p w14:paraId="04B023DF" w14:textId="77777777" w:rsidR="009E42AD" w:rsidRPr="00BE0F82" w:rsidRDefault="009E42AD" w:rsidP="00C041F4">
            <w:pPr>
              <w:pStyle w:val="ListParagraph"/>
              <w:numPr>
                <w:ilvl w:val="0"/>
                <w:numId w:val="2"/>
              </w:numPr>
              <w:rPr>
                <w:rFonts w:ascii="Times New Roman" w:hAnsi="Times New Roman" w:cs="Times New Roman"/>
              </w:rPr>
            </w:pPr>
            <w:r w:rsidRPr="00BE0F82">
              <w:rPr>
                <w:rFonts w:ascii="Times New Roman" w:hAnsi="Times New Roman" w:cs="Times New Roman"/>
              </w:rPr>
              <w:t>Legal theories v. social theories of discrimination.</w:t>
            </w:r>
          </w:p>
          <w:p w14:paraId="745CE12C" w14:textId="77777777" w:rsidR="004E394A" w:rsidRPr="00BE0F82" w:rsidRDefault="003617AE" w:rsidP="00C041F4">
            <w:pPr>
              <w:pStyle w:val="ListParagraph"/>
              <w:numPr>
                <w:ilvl w:val="0"/>
                <w:numId w:val="2"/>
              </w:numPr>
              <w:rPr>
                <w:rFonts w:ascii="Times New Roman" w:hAnsi="Times New Roman" w:cs="Times New Roman"/>
              </w:rPr>
            </w:pPr>
            <w:r w:rsidRPr="00BE0F82">
              <w:rPr>
                <w:rFonts w:ascii="Times New Roman" w:hAnsi="Times New Roman" w:cs="Times New Roman"/>
              </w:rPr>
              <w:t xml:space="preserve">Krieger, </w:t>
            </w:r>
            <w:r w:rsidRPr="00BE0F82">
              <w:rPr>
                <w:rFonts w:ascii="Times New Roman" w:hAnsi="Times New Roman" w:cs="Times New Roman"/>
                <w:u w:val="single"/>
              </w:rPr>
              <w:t>The Content of Our Categories</w:t>
            </w:r>
          </w:p>
          <w:p w14:paraId="2A3759E9" w14:textId="77777777" w:rsidR="00FE4077" w:rsidRPr="00BE0F82" w:rsidRDefault="00FE4077" w:rsidP="00C041F4">
            <w:pPr>
              <w:pStyle w:val="ListParagraph"/>
              <w:numPr>
                <w:ilvl w:val="0"/>
                <w:numId w:val="2"/>
              </w:numPr>
              <w:rPr>
                <w:rFonts w:ascii="Times New Roman" w:hAnsi="Times New Roman" w:cs="Times New Roman"/>
              </w:rPr>
            </w:pPr>
            <w:r w:rsidRPr="00BE0F82">
              <w:rPr>
                <w:rFonts w:ascii="Times New Roman" w:hAnsi="Times New Roman" w:cs="Times New Roman"/>
              </w:rPr>
              <w:t xml:space="preserve">Sturm, </w:t>
            </w:r>
            <w:r w:rsidRPr="00BE0F82">
              <w:rPr>
                <w:rFonts w:ascii="Times New Roman" w:hAnsi="Times New Roman" w:cs="Times New Roman"/>
                <w:u w:val="single"/>
              </w:rPr>
              <w:t>Second Generation Employment Discrimination</w:t>
            </w:r>
          </w:p>
        </w:tc>
        <w:tc>
          <w:tcPr>
            <w:tcW w:w="2538" w:type="dxa"/>
          </w:tcPr>
          <w:p w14:paraId="2880FC1D" w14:textId="77777777" w:rsidR="00C041F4" w:rsidRPr="00BE0F82" w:rsidRDefault="00C041F4">
            <w:pPr>
              <w:rPr>
                <w:rFonts w:ascii="Times New Roman" w:hAnsi="Times New Roman" w:cs="Times New Roman"/>
              </w:rPr>
            </w:pPr>
          </w:p>
          <w:p w14:paraId="7754AE69" w14:textId="77777777" w:rsidR="001B4025" w:rsidRPr="00BE0F82" w:rsidRDefault="001B4025">
            <w:pPr>
              <w:rPr>
                <w:rFonts w:ascii="Times New Roman" w:hAnsi="Times New Roman" w:cs="Times New Roman"/>
                <w:b/>
              </w:rPr>
            </w:pPr>
            <w:r w:rsidRPr="00BE0F82">
              <w:rPr>
                <w:rFonts w:ascii="Times New Roman" w:hAnsi="Times New Roman" w:cs="Times New Roman"/>
                <w:b/>
              </w:rPr>
              <w:t>Krieger, read pp.1161-1217.</w:t>
            </w:r>
          </w:p>
          <w:p w14:paraId="06B3F619" w14:textId="77777777" w:rsidR="001B4025" w:rsidRPr="00BE0F82" w:rsidRDefault="001B4025">
            <w:pPr>
              <w:rPr>
                <w:rFonts w:ascii="Times New Roman" w:hAnsi="Times New Roman" w:cs="Times New Roman"/>
                <w:b/>
              </w:rPr>
            </w:pPr>
            <w:r w:rsidRPr="00BE0F82">
              <w:rPr>
                <w:rFonts w:ascii="Times New Roman" w:hAnsi="Times New Roman" w:cs="Times New Roman"/>
                <w:b/>
              </w:rPr>
              <w:t>Sturm, read pp. 458-520.</w:t>
            </w:r>
          </w:p>
          <w:p w14:paraId="40F4CB9D" w14:textId="05ABE942" w:rsidR="005936DB" w:rsidRPr="00810826" w:rsidRDefault="00B86D80" w:rsidP="00BE0F82">
            <w:pPr>
              <w:rPr>
                <w:rFonts w:ascii="Times New Roman" w:hAnsi="Times New Roman" w:cs="Times New Roman"/>
                <w:b/>
              </w:rPr>
            </w:pPr>
            <w:r w:rsidRPr="00810826">
              <w:rPr>
                <w:rFonts w:ascii="Times New Roman" w:hAnsi="Times New Roman" w:cs="Times New Roman"/>
                <w:b/>
              </w:rPr>
              <w:t>R</w:t>
            </w:r>
            <w:r w:rsidR="001B4025" w:rsidRPr="00810826">
              <w:rPr>
                <w:rFonts w:ascii="Times New Roman" w:hAnsi="Times New Roman" w:cs="Times New Roman"/>
                <w:b/>
              </w:rPr>
              <w:t xml:space="preserve">eadings </w:t>
            </w:r>
            <w:r w:rsidR="00810826">
              <w:rPr>
                <w:rFonts w:ascii="Times New Roman" w:hAnsi="Times New Roman" w:cs="Times New Roman"/>
                <w:b/>
              </w:rPr>
              <w:t xml:space="preserve">are </w:t>
            </w:r>
            <w:r w:rsidR="003867E1" w:rsidRPr="00810826">
              <w:rPr>
                <w:rFonts w:ascii="Times New Roman" w:hAnsi="Times New Roman" w:cs="Times New Roman"/>
                <w:b/>
              </w:rPr>
              <w:t xml:space="preserve">posted </w:t>
            </w:r>
            <w:r w:rsidR="00FE4077" w:rsidRPr="00810826">
              <w:rPr>
                <w:rFonts w:ascii="Times New Roman" w:hAnsi="Times New Roman" w:cs="Times New Roman"/>
                <w:b/>
              </w:rPr>
              <w:t xml:space="preserve">on </w:t>
            </w:r>
            <w:proofErr w:type="spellStart"/>
            <w:r w:rsidR="008D2132">
              <w:rPr>
                <w:rFonts w:ascii="Times New Roman" w:hAnsi="Times New Roman" w:cs="Times New Roman"/>
                <w:b/>
              </w:rPr>
              <w:t>bCourse</w:t>
            </w:r>
            <w:r w:rsidR="00460EA8">
              <w:rPr>
                <w:rFonts w:ascii="Times New Roman" w:hAnsi="Times New Roman" w:cs="Times New Roman"/>
                <w:b/>
              </w:rPr>
              <w:t>s</w:t>
            </w:r>
            <w:proofErr w:type="spellEnd"/>
            <w:r w:rsidR="00F87B14">
              <w:rPr>
                <w:rFonts w:ascii="Times New Roman" w:hAnsi="Times New Roman" w:cs="Times New Roman"/>
                <w:b/>
              </w:rPr>
              <w:t xml:space="preserve"> page</w:t>
            </w:r>
            <w:r w:rsidR="00FE4077" w:rsidRPr="00810826">
              <w:rPr>
                <w:rFonts w:ascii="Times New Roman" w:hAnsi="Times New Roman" w:cs="Times New Roman"/>
                <w:b/>
              </w:rPr>
              <w:t>.</w:t>
            </w:r>
          </w:p>
          <w:p w14:paraId="0A341829" w14:textId="77777777" w:rsidR="00BE0F82" w:rsidRPr="00BE0F82" w:rsidRDefault="00BE0F82" w:rsidP="00BE0F82">
            <w:pPr>
              <w:rPr>
                <w:rFonts w:ascii="Times New Roman" w:hAnsi="Times New Roman" w:cs="Times New Roman"/>
              </w:rPr>
            </w:pPr>
          </w:p>
        </w:tc>
      </w:tr>
    </w:tbl>
    <w:p w14:paraId="1E155903" w14:textId="77777777" w:rsidR="005936DB" w:rsidRPr="00BE0F82" w:rsidRDefault="005936DB" w:rsidP="005C0997">
      <w:pPr>
        <w:jc w:val="center"/>
        <w:rPr>
          <w:rFonts w:ascii="Times New Roman" w:hAnsi="Times New Roman" w:cs="Times New Roman"/>
          <w:b/>
        </w:rPr>
      </w:pPr>
    </w:p>
    <w:p w14:paraId="34049617" w14:textId="77777777" w:rsidR="005C0997" w:rsidRPr="00BE0F82" w:rsidRDefault="005C0997" w:rsidP="005C0997">
      <w:pPr>
        <w:jc w:val="center"/>
        <w:rPr>
          <w:rFonts w:ascii="Times New Roman" w:hAnsi="Times New Roman" w:cs="Times New Roman"/>
          <w:b/>
        </w:rPr>
      </w:pPr>
      <w:r w:rsidRPr="00BE0F82">
        <w:rPr>
          <w:rFonts w:ascii="Times New Roman" w:hAnsi="Times New Roman" w:cs="Times New Roman"/>
          <w:b/>
        </w:rPr>
        <w:t>I</w:t>
      </w:r>
      <w:r w:rsidR="005936DB" w:rsidRPr="00BE0F82">
        <w:rPr>
          <w:rFonts w:ascii="Times New Roman" w:hAnsi="Times New Roman" w:cs="Times New Roman"/>
          <w:b/>
        </w:rPr>
        <w:t>I</w:t>
      </w:r>
      <w:proofErr w:type="gramStart"/>
      <w:r w:rsidRPr="00BE0F82">
        <w:rPr>
          <w:rFonts w:ascii="Times New Roman" w:hAnsi="Times New Roman" w:cs="Times New Roman"/>
          <w:b/>
        </w:rPr>
        <w:t>.  Individual</w:t>
      </w:r>
      <w:proofErr w:type="gramEnd"/>
      <w:r w:rsidRPr="00BE0F82">
        <w:rPr>
          <w:rFonts w:ascii="Times New Roman" w:hAnsi="Times New Roman" w:cs="Times New Roman"/>
          <w:b/>
        </w:rPr>
        <w:t xml:space="preserve"> Disparate Treatment Theory</w:t>
      </w:r>
    </w:p>
    <w:tbl>
      <w:tblPr>
        <w:tblStyle w:val="TableGrid"/>
        <w:tblW w:w="0" w:type="auto"/>
        <w:tblLook w:val="04A0" w:firstRow="1" w:lastRow="0" w:firstColumn="1" w:lastColumn="0" w:noHBand="0" w:noVBand="1"/>
      </w:tblPr>
      <w:tblGrid>
        <w:gridCol w:w="6852"/>
        <w:gridCol w:w="2498"/>
      </w:tblGrid>
      <w:tr w:rsidR="00C041F4" w:rsidRPr="00BE0F82" w14:paraId="7064E7D3" w14:textId="77777777" w:rsidTr="0007727C">
        <w:tc>
          <w:tcPr>
            <w:tcW w:w="6852" w:type="dxa"/>
          </w:tcPr>
          <w:p w14:paraId="2EFECD91" w14:textId="24274E63" w:rsidR="00C041F4" w:rsidRPr="00BE0F82" w:rsidRDefault="008D726A">
            <w:pPr>
              <w:rPr>
                <w:rFonts w:ascii="Times New Roman" w:hAnsi="Times New Roman" w:cs="Times New Roman"/>
                <w:u w:val="single"/>
              </w:rPr>
            </w:pPr>
            <w:r>
              <w:rPr>
                <w:rFonts w:ascii="Times New Roman" w:hAnsi="Times New Roman" w:cs="Times New Roman"/>
                <w:u w:val="single"/>
              </w:rPr>
              <w:t>January 9</w:t>
            </w:r>
          </w:p>
          <w:p w14:paraId="00210C05" w14:textId="77777777" w:rsidR="00C041F4" w:rsidRPr="00BE0F82" w:rsidRDefault="00C041F4" w:rsidP="00C041F4">
            <w:pPr>
              <w:pStyle w:val="ListParagraph"/>
              <w:numPr>
                <w:ilvl w:val="0"/>
                <w:numId w:val="1"/>
              </w:numPr>
              <w:rPr>
                <w:rFonts w:ascii="Times New Roman" w:hAnsi="Times New Roman" w:cs="Times New Roman"/>
              </w:rPr>
            </w:pPr>
            <w:r w:rsidRPr="00BE0F82">
              <w:rPr>
                <w:rFonts w:ascii="Times New Roman" w:hAnsi="Times New Roman" w:cs="Times New Roman"/>
              </w:rPr>
              <w:t>Intent to discriminate.</w:t>
            </w:r>
          </w:p>
          <w:p w14:paraId="0ED6D537" w14:textId="77777777" w:rsidR="00C041F4" w:rsidRPr="00BE0F82" w:rsidRDefault="00C041F4" w:rsidP="00C041F4">
            <w:pPr>
              <w:pStyle w:val="ListParagraph"/>
              <w:numPr>
                <w:ilvl w:val="0"/>
                <w:numId w:val="1"/>
              </w:numPr>
              <w:rPr>
                <w:rFonts w:ascii="Times New Roman" w:hAnsi="Times New Roman" w:cs="Times New Roman"/>
              </w:rPr>
            </w:pPr>
            <w:r w:rsidRPr="00BE0F82">
              <w:rPr>
                <w:rFonts w:ascii="Times New Roman" w:hAnsi="Times New Roman" w:cs="Times New Roman"/>
              </w:rPr>
              <w:t>Employment relation.</w:t>
            </w:r>
          </w:p>
          <w:p w14:paraId="62BE57B3" w14:textId="77777777" w:rsidR="00C041F4" w:rsidRPr="00BE0F82" w:rsidRDefault="00C041F4" w:rsidP="00C041F4">
            <w:pPr>
              <w:pStyle w:val="ListParagraph"/>
              <w:numPr>
                <w:ilvl w:val="0"/>
                <w:numId w:val="1"/>
              </w:numPr>
              <w:rPr>
                <w:rFonts w:ascii="Times New Roman" w:hAnsi="Times New Roman" w:cs="Times New Roman"/>
              </w:rPr>
            </w:pPr>
            <w:r w:rsidRPr="00BE0F82">
              <w:rPr>
                <w:rFonts w:ascii="Times New Roman" w:hAnsi="Times New Roman" w:cs="Times New Roman"/>
              </w:rPr>
              <w:t>Terms, conditions, or privileges of employment – adverse employment action.</w:t>
            </w:r>
          </w:p>
          <w:p w14:paraId="3B37697E" w14:textId="77777777" w:rsidR="00AC46B5" w:rsidRPr="00BE0F82" w:rsidRDefault="00AC46B5" w:rsidP="00AC46B5">
            <w:pPr>
              <w:pStyle w:val="ListParagraph"/>
              <w:rPr>
                <w:rFonts w:ascii="Times New Roman" w:hAnsi="Times New Roman" w:cs="Times New Roman"/>
              </w:rPr>
            </w:pPr>
          </w:p>
        </w:tc>
        <w:tc>
          <w:tcPr>
            <w:tcW w:w="2498" w:type="dxa"/>
          </w:tcPr>
          <w:p w14:paraId="57D6CF4E" w14:textId="77777777" w:rsidR="005936DB" w:rsidRPr="00BE0F82" w:rsidRDefault="005936DB">
            <w:pPr>
              <w:rPr>
                <w:rFonts w:ascii="Times New Roman" w:hAnsi="Times New Roman" w:cs="Times New Roman"/>
              </w:rPr>
            </w:pPr>
          </w:p>
          <w:p w14:paraId="66DBB694" w14:textId="11B839FC" w:rsidR="009538D4" w:rsidRDefault="00BC654C" w:rsidP="009538D4">
            <w:pPr>
              <w:rPr>
                <w:rFonts w:ascii="Times New Roman" w:hAnsi="Times New Roman" w:cs="Times New Roman"/>
              </w:rPr>
            </w:pPr>
            <w:r>
              <w:rPr>
                <w:rFonts w:ascii="Times New Roman" w:hAnsi="Times New Roman" w:cs="Times New Roman"/>
                <w:b/>
              </w:rPr>
              <w:t>CB 1-14</w:t>
            </w:r>
            <w:r w:rsidR="009538D4">
              <w:rPr>
                <w:rFonts w:ascii="Times New Roman" w:hAnsi="Times New Roman" w:cs="Times New Roman"/>
                <w:b/>
              </w:rPr>
              <w:t xml:space="preserve">, </w:t>
            </w:r>
            <w:r>
              <w:rPr>
                <w:rFonts w:ascii="Times New Roman" w:hAnsi="Times New Roman" w:cs="Times New Roman"/>
                <w:b/>
              </w:rPr>
              <w:t>56-60</w:t>
            </w:r>
            <w:r w:rsidR="00810826">
              <w:rPr>
                <w:rFonts w:ascii="Times New Roman" w:hAnsi="Times New Roman" w:cs="Times New Roman"/>
              </w:rPr>
              <w:t>.</w:t>
            </w:r>
          </w:p>
          <w:p w14:paraId="0739805A" w14:textId="7786A716" w:rsidR="00C13B57" w:rsidRDefault="00834F08" w:rsidP="00834F08">
            <w:pPr>
              <w:pStyle w:val="ListParagraph"/>
              <w:numPr>
                <w:ilvl w:val="0"/>
                <w:numId w:val="14"/>
              </w:numPr>
              <w:rPr>
                <w:rFonts w:ascii="Times New Roman" w:hAnsi="Times New Roman" w:cs="Times New Roman"/>
              </w:rPr>
            </w:pPr>
            <w:r w:rsidRPr="00834F08">
              <w:rPr>
                <w:rFonts w:ascii="Times New Roman" w:hAnsi="Times New Roman" w:cs="Times New Roman"/>
              </w:rPr>
              <w:t xml:space="preserve">Skip </w:t>
            </w:r>
            <w:r w:rsidR="00C13B57">
              <w:rPr>
                <w:rFonts w:ascii="Times New Roman" w:hAnsi="Times New Roman" w:cs="Times New Roman"/>
              </w:rPr>
              <w:t>note 3, p.5.</w:t>
            </w:r>
          </w:p>
          <w:p w14:paraId="15F84467" w14:textId="217C2AE6" w:rsidR="00834F08" w:rsidRPr="00834F08" w:rsidRDefault="00C13B57" w:rsidP="00834F08">
            <w:pPr>
              <w:pStyle w:val="ListParagraph"/>
              <w:numPr>
                <w:ilvl w:val="0"/>
                <w:numId w:val="14"/>
              </w:numPr>
              <w:rPr>
                <w:rFonts w:ascii="Times New Roman" w:hAnsi="Times New Roman" w:cs="Times New Roman"/>
              </w:rPr>
            </w:pPr>
            <w:r>
              <w:rPr>
                <w:rFonts w:ascii="Times New Roman" w:hAnsi="Times New Roman" w:cs="Times New Roman"/>
              </w:rPr>
              <w:t xml:space="preserve">Skip </w:t>
            </w:r>
            <w:r w:rsidR="00BC654C">
              <w:rPr>
                <w:rFonts w:ascii="Times New Roman" w:hAnsi="Times New Roman" w:cs="Times New Roman"/>
              </w:rPr>
              <w:t>note 6, p.60</w:t>
            </w:r>
            <w:r w:rsidR="00834F08" w:rsidRPr="00834F08">
              <w:rPr>
                <w:rFonts w:ascii="Times New Roman" w:hAnsi="Times New Roman" w:cs="Times New Roman"/>
              </w:rPr>
              <w:t>.</w:t>
            </w:r>
          </w:p>
        </w:tc>
      </w:tr>
      <w:tr w:rsidR="00C041F4" w:rsidRPr="00BE0F82" w14:paraId="4FCDFBA0" w14:textId="77777777" w:rsidTr="0007727C">
        <w:tc>
          <w:tcPr>
            <w:tcW w:w="6852" w:type="dxa"/>
          </w:tcPr>
          <w:p w14:paraId="163C040D" w14:textId="6B05D854" w:rsidR="00843463" w:rsidRPr="0007727C" w:rsidRDefault="008D726A">
            <w:pPr>
              <w:rPr>
                <w:rFonts w:ascii="Times New Roman" w:hAnsi="Times New Roman" w:cs="Times New Roman"/>
                <w:b/>
                <w:u w:val="single"/>
                <w:vertAlign w:val="superscript"/>
              </w:rPr>
            </w:pPr>
            <w:r>
              <w:rPr>
                <w:rFonts w:ascii="Times New Roman" w:hAnsi="Times New Roman" w:cs="Times New Roman"/>
                <w:u w:val="single"/>
              </w:rPr>
              <w:t>January 16</w:t>
            </w:r>
            <w:r w:rsidR="0007727C">
              <w:rPr>
                <w:rFonts w:ascii="Times New Roman" w:hAnsi="Times New Roman" w:cs="Times New Roman"/>
                <w:u w:val="single"/>
                <w:vertAlign w:val="superscript"/>
              </w:rPr>
              <w:t>th</w:t>
            </w:r>
            <w:r>
              <w:rPr>
                <w:rFonts w:ascii="Times New Roman" w:hAnsi="Times New Roman" w:cs="Times New Roman"/>
                <w:u w:val="single"/>
              </w:rPr>
              <w:t>, 22</w:t>
            </w:r>
            <w:r w:rsidR="0007727C">
              <w:rPr>
                <w:rFonts w:ascii="Times New Roman" w:hAnsi="Times New Roman" w:cs="Times New Roman"/>
                <w:u w:val="single"/>
                <w:vertAlign w:val="superscript"/>
              </w:rPr>
              <w:t>rd</w:t>
            </w:r>
            <w:r>
              <w:rPr>
                <w:rFonts w:ascii="Times New Roman" w:hAnsi="Times New Roman" w:cs="Times New Roman"/>
                <w:u w:val="single"/>
              </w:rPr>
              <w:t xml:space="preserve"> &amp; 23</w:t>
            </w:r>
            <w:r w:rsidRPr="008D726A">
              <w:rPr>
                <w:rFonts w:ascii="Times New Roman" w:hAnsi="Times New Roman" w:cs="Times New Roman"/>
                <w:u w:val="single"/>
                <w:vertAlign w:val="superscript"/>
              </w:rPr>
              <w:t>rd</w:t>
            </w:r>
            <w:r>
              <w:rPr>
                <w:rFonts w:ascii="Times New Roman" w:hAnsi="Times New Roman" w:cs="Times New Roman"/>
                <w:u w:val="single"/>
              </w:rPr>
              <w:t xml:space="preserve"> </w:t>
            </w:r>
            <w:r w:rsidR="0007727C" w:rsidRPr="0007727C">
              <w:rPr>
                <w:rFonts w:ascii="Times New Roman" w:hAnsi="Times New Roman" w:cs="Times New Roman"/>
                <w:b/>
                <w:u w:val="single"/>
              </w:rPr>
              <w:t>N</w:t>
            </w:r>
            <w:r w:rsidR="0007727C">
              <w:rPr>
                <w:rFonts w:ascii="Times New Roman" w:hAnsi="Times New Roman" w:cs="Times New Roman"/>
                <w:b/>
                <w:u w:val="single"/>
              </w:rPr>
              <w:t>OTE: NO CLASS JANUARY 1</w:t>
            </w:r>
            <w:r>
              <w:rPr>
                <w:rFonts w:ascii="Times New Roman" w:hAnsi="Times New Roman" w:cs="Times New Roman"/>
                <w:b/>
                <w:u w:val="single"/>
              </w:rPr>
              <w:t>5</w:t>
            </w:r>
            <w:r w:rsidR="0007727C">
              <w:rPr>
                <w:rFonts w:ascii="Times New Roman" w:hAnsi="Times New Roman" w:cs="Times New Roman"/>
                <w:b/>
                <w:u w:val="single"/>
              </w:rPr>
              <w:t>TH</w:t>
            </w:r>
          </w:p>
          <w:p w14:paraId="177423DE" w14:textId="77777777" w:rsidR="00C041F4" w:rsidRPr="00BE0F82" w:rsidRDefault="00C041F4" w:rsidP="00C041F4">
            <w:pPr>
              <w:pStyle w:val="ListParagraph"/>
              <w:numPr>
                <w:ilvl w:val="0"/>
                <w:numId w:val="3"/>
              </w:numPr>
              <w:rPr>
                <w:rFonts w:ascii="Times New Roman" w:hAnsi="Times New Roman" w:cs="Times New Roman"/>
              </w:rPr>
            </w:pPr>
            <w:r w:rsidRPr="00BE0F82">
              <w:rPr>
                <w:rFonts w:ascii="Times New Roman" w:hAnsi="Times New Roman" w:cs="Times New Roman"/>
              </w:rPr>
              <w:t>Proving discrimination.</w:t>
            </w:r>
          </w:p>
          <w:p w14:paraId="5D90B784" w14:textId="77777777" w:rsidR="00C041F4" w:rsidRPr="00BE0F82" w:rsidRDefault="00C041F4" w:rsidP="00C041F4">
            <w:pPr>
              <w:pStyle w:val="ListParagraph"/>
              <w:numPr>
                <w:ilvl w:val="0"/>
                <w:numId w:val="3"/>
              </w:numPr>
              <w:rPr>
                <w:rFonts w:ascii="Times New Roman" w:hAnsi="Times New Roman" w:cs="Times New Roman"/>
              </w:rPr>
            </w:pPr>
            <w:r w:rsidRPr="00BE0F82">
              <w:rPr>
                <w:rFonts w:ascii="Times New Roman" w:hAnsi="Times New Roman" w:cs="Times New Roman"/>
              </w:rPr>
              <w:t>Burden shifting framework.</w:t>
            </w:r>
          </w:p>
          <w:p w14:paraId="13DD21D1" w14:textId="77777777" w:rsidR="00C041F4" w:rsidRPr="00BE0F82" w:rsidRDefault="00C041F4" w:rsidP="00C041F4">
            <w:pPr>
              <w:pStyle w:val="ListParagraph"/>
              <w:numPr>
                <w:ilvl w:val="1"/>
                <w:numId w:val="3"/>
              </w:numPr>
              <w:rPr>
                <w:rFonts w:ascii="Times New Roman" w:hAnsi="Times New Roman" w:cs="Times New Roman"/>
              </w:rPr>
            </w:pPr>
            <w:r w:rsidRPr="00BE0F82">
              <w:rPr>
                <w:rFonts w:ascii="Times New Roman" w:hAnsi="Times New Roman" w:cs="Times New Roman"/>
              </w:rPr>
              <w:t>Plaintiff’s prima facie case</w:t>
            </w:r>
          </w:p>
          <w:p w14:paraId="256700C1" w14:textId="77777777" w:rsidR="00C041F4" w:rsidRPr="00BE0F82" w:rsidRDefault="00C041F4" w:rsidP="00C041F4">
            <w:pPr>
              <w:pStyle w:val="ListParagraph"/>
              <w:numPr>
                <w:ilvl w:val="1"/>
                <w:numId w:val="3"/>
              </w:numPr>
              <w:rPr>
                <w:rFonts w:ascii="Times New Roman" w:hAnsi="Times New Roman" w:cs="Times New Roman"/>
              </w:rPr>
            </w:pPr>
            <w:r w:rsidRPr="00BE0F82">
              <w:rPr>
                <w:rFonts w:ascii="Times New Roman" w:hAnsi="Times New Roman" w:cs="Times New Roman"/>
              </w:rPr>
              <w:t>Defendant’s rebuttal</w:t>
            </w:r>
          </w:p>
          <w:p w14:paraId="7B94BDEF" w14:textId="77777777" w:rsidR="00AC46B5" w:rsidRDefault="00C041F4" w:rsidP="009538D4">
            <w:pPr>
              <w:pStyle w:val="ListParagraph"/>
              <w:numPr>
                <w:ilvl w:val="1"/>
                <w:numId w:val="3"/>
              </w:numPr>
              <w:rPr>
                <w:rFonts w:ascii="Times New Roman" w:hAnsi="Times New Roman" w:cs="Times New Roman"/>
              </w:rPr>
            </w:pPr>
            <w:r w:rsidRPr="00BE0F82">
              <w:rPr>
                <w:rFonts w:ascii="Times New Roman" w:hAnsi="Times New Roman" w:cs="Times New Roman"/>
              </w:rPr>
              <w:t>Pretext</w:t>
            </w:r>
          </w:p>
          <w:p w14:paraId="14476127" w14:textId="77777777" w:rsidR="00834F08" w:rsidRDefault="00834F08" w:rsidP="00834F08">
            <w:pPr>
              <w:pStyle w:val="ListParagraph"/>
              <w:numPr>
                <w:ilvl w:val="0"/>
                <w:numId w:val="3"/>
              </w:numPr>
              <w:rPr>
                <w:rFonts w:ascii="Times New Roman" w:hAnsi="Times New Roman" w:cs="Times New Roman"/>
              </w:rPr>
            </w:pPr>
            <w:r>
              <w:rPr>
                <w:rFonts w:ascii="Times New Roman" w:hAnsi="Times New Roman" w:cs="Times New Roman"/>
              </w:rPr>
              <w:t>Nuances of proving disparate treatment</w:t>
            </w:r>
          </w:p>
          <w:p w14:paraId="1166DB3B" w14:textId="77777777" w:rsidR="009538D4" w:rsidRPr="009538D4" w:rsidRDefault="009538D4" w:rsidP="009538D4">
            <w:pPr>
              <w:pStyle w:val="ListParagraph"/>
              <w:rPr>
                <w:rFonts w:ascii="Times New Roman" w:hAnsi="Times New Roman" w:cs="Times New Roman"/>
              </w:rPr>
            </w:pPr>
          </w:p>
        </w:tc>
        <w:tc>
          <w:tcPr>
            <w:tcW w:w="2498" w:type="dxa"/>
          </w:tcPr>
          <w:p w14:paraId="31F5138B" w14:textId="77777777" w:rsidR="009A1D6B" w:rsidRDefault="009A1D6B" w:rsidP="009538D4">
            <w:pPr>
              <w:rPr>
                <w:rFonts w:ascii="Times New Roman" w:hAnsi="Times New Roman" w:cs="Times New Roman"/>
              </w:rPr>
            </w:pPr>
          </w:p>
          <w:p w14:paraId="21FB7C50" w14:textId="72691166" w:rsidR="009538D4" w:rsidRDefault="009538D4" w:rsidP="009538D4">
            <w:pPr>
              <w:rPr>
                <w:rFonts w:ascii="Times New Roman" w:hAnsi="Times New Roman" w:cs="Times New Roman"/>
                <w:b/>
              </w:rPr>
            </w:pPr>
            <w:r>
              <w:rPr>
                <w:rFonts w:ascii="Times New Roman" w:hAnsi="Times New Roman" w:cs="Times New Roman"/>
                <w:b/>
              </w:rPr>
              <w:t xml:space="preserve">CB </w:t>
            </w:r>
            <w:r w:rsidR="00BC654C">
              <w:rPr>
                <w:rFonts w:ascii="Times New Roman" w:hAnsi="Times New Roman" w:cs="Times New Roman"/>
                <w:b/>
              </w:rPr>
              <w:t>14-56</w:t>
            </w:r>
            <w:r>
              <w:rPr>
                <w:rFonts w:ascii="Times New Roman" w:hAnsi="Times New Roman" w:cs="Times New Roman"/>
                <w:b/>
              </w:rPr>
              <w:t>.</w:t>
            </w:r>
          </w:p>
          <w:p w14:paraId="7AE923EA" w14:textId="5B6CDEEB" w:rsidR="00834F08" w:rsidRPr="009738AF" w:rsidRDefault="00834F08" w:rsidP="009738AF">
            <w:pPr>
              <w:rPr>
                <w:rFonts w:ascii="Times New Roman" w:hAnsi="Times New Roman" w:cs="Times New Roman"/>
                <w:b/>
              </w:rPr>
            </w:pPr>
            <w:r w:rsidRPr="00834F08">
              <w:rPr>
                <w:rFonts w:ascii="Times New Roman" w:hAnsi="Times New Roman" w:cs="Times New Roman"/>
                <w:b/>
                <w:u w:val="single"/>
              </w:rPr>
              <w:t>Skip</w:t>
            </w:r>
            <w:r w:rsidR="000862BA">
              <w:rPr>
                <w:rFonts w:ascii="Times New Roman" w:hAnsi="Times New Roman" w:cs="Times New Roman"/>
                <w:b/>
                <w:u w:val="single"/>
              </w:rPr>
              <w:t xml:space="preserve"> the following</w:t>
            </w:r>
            <w:r>
              <w:rPr>
                <w:rFonts w:ascii="Times New Roman" w:hAnsi="Times New Roman" w:cs="Times New Roman"/>
                <w:b/>
              </w:rPr>
              <w:t>:</w:t>
            </w:r>
          </w:p>
          <w:p w14:paraId="57B5D6D0" w14:textId="32C00DEA" w:rsidR="00834F08" w:rsidRPr="00834F08" w:rsidRDefault="00834F08" w:rsidP="00834F08">
            <w:pPr>
              <w:pStyle w:val="ListParagraph"/>
              <w:numPr>
                <w:ilvl w:val="0"/>
                <w:numId w:val="13"/>
              </w:numPr>
              <w:rPr>
                <w:rFonts w:ascii="Times New Roman" w:hAnsi="Times New Roman" w:cs="Times New Roman"/>
              </w:rPr>
            </w:pPr>
            <w:r w:rsidRPr="00834F08">
              <w:rPr>
                <w:rFonts w:ascii="Times New Roman" w:hAnsi="Times New Roman" w:cs="Times New Roman"/>
              </w:rPr>
              <w:t>Note on Preferences for Older Workers, p.4</w:t>
            </w:r>
            <w:r w:rsidR="00BC654C">
              <w:rPr>
                <w:rFonts w:ascii="Times New Roman" w:hAnsi="Times New Roman" w:cs="Times New Roman"/>
              </w:rPr>
              <w:t>4</w:t>
            </w:r>
            <w:r w:rsidRPr="00834F08">
              <w:rPr>
                <w:rFonts w:ascii="Times New Roman" w:hAnsi="Times New Roman" w:cs="Times New Roman"/>
              </w:rPr>
              <w:t>.</w:t>
            </w:r>
          </w:p>
          <w:p w14:paraId="75FED29C" w14:textId="5F17D603" w:rsidR="00834F08" w:rsidRPr="00834F08" w:rsidRDefault="00834F08" w:rsidP="00834F08">
            <w:pPr>
              <w:pStyle w:val="ListParagraph"/>
              <w:numPr>
                <w:ilvl w:val="0"/>
                <w:numId w:val="13"/>
              </w:numPr>
              <w:rPr>
                <w:rFonts w:ascii="Times New Roman" w:hAnsi="Times New Roman" w:cs="Times New Roman"/>
              </w:rPr>
            </w:pPr>
            <w:r w:rsidRPr="00834F08">
              <w:rPr>
                <w:rFonts w:ascii="Times New Roman" w:hAnsi="Times New Roman" w:cs="Times New Roman"/>
              </w:rPr>
              <w:t>Note 6, p.5</w:t>
            </w:r>
            <w:r w:rsidR="00BC654C">
              <w:rPr>
                <w:rFonts w:ascii="Times New Roman" w:hAnsi="Times New Roman" w:cs="Times New Roman"/>
              </w:rPr>
              <w:t>0</w:t>
            </w:r>
            <w:r w:rsidRPr="00834F08">
              <w:rPr>
                <w:rFonts w:ascii="Times New Roman" w:hAnsi="Times New Roman" w:cs="Times New Roman"/>
              </w:rPr>
              <w:t>.</w:t>
            </w:r>
          </w:p>
          <w:p w14:paraId="4BE29DD6" w14:textId="742D70CC" w:rsidR="00834F08" w:rsidRPr="00834F08" w:rsidRDefault="00BC654C" w:rsidP="00BC654C">
            <w:pPr>
              <w:pStyle w:val="ListParagraph"/>
              <w:numPr>
                <w:ilvl w:val="0"/>
                <w:numId w:val="13"/>
              </w:numPr>
              <w:rPr>
                <w:rFonts w:ascii="Times New Roman" w:hAnsi="Times New Roman" w:cs="Times New Roman"/>
                <w:b/>
              </w:rPr>
            </w:pPr>
            <w:r>
              <w:rPr>
                <w:rFonts w:ascii="Times New Roman" w:hAnsi="Times New Roman" w:cs="Times New Roman"/>
              </w:rPr>
              <w:t>Notes 4-5</w:t>
            </w:r>
            <w:r w:rsidR="00834F08" w:rsidRPr="00834F08">
              <w:rPr>
                <w:rFonts w:ascii="Times New Roman" w:hAnsi="Times New Roman" w:cs="Times New Roman"/>
              </w:rPr>
              <w:t>, p.</w:t>
            </w:r>
            <w:r>
              <w:rPr>
                <w:rFonts w:ascii="Times New Roman" w:hAnsi="Times New Roman" w:cs="Times New Roman"/>
              </w:rPr>
              <w:t>55-5</w:t>
            </w:r>
            <w:r w:rsidR="00834F08" w:rsidRPr="00834F08">
              <w:rPr>
                <w:rFonts w:ascii="Times New Roman" w:hAnsi="Times New Roman" w:cs="Times New Roman"/>
              </w:rPr>
              <w:t>6.</w:t>
            </w:r>
          </w:p>
        </w:tc>
      </w:tr>
      <w:tr w:rsidR="00C041F4" w:rsidRPr="00BE0F82" w14:paraId="3B8BD0F4" w14:textId="77777777" w:rsidTr="0007727C">
        <w:tc>
          <w:tcPr>
            <w:tcW w:w="6852" w:type="dxa"/>
          </w:tcPr>
          <w:p w14:paraId="2C3AFDA5" w14:textId="1EE24508" w:rsidR="009538D4" w:rsidRPr="00BE0F82" w:rsidRDefault="0007727C">
            <w:pPr>
              <w:rPr>
                <w:rFonts w:ascii="Times New Roman" w:hAnsi="Times New Roman" w:cs="Times New Roman"/>
                <w:u w:val="single"/>
              </w:rPr>
            </w:pPr>
            <w:r>
              <w:rPr>
                <w:rFonts w:ascii="Times New Roman" w:hAnsi="Times New Roman" w:cs="Times New Roman"/>
                <w:u w:val="single"/>
              </w:rPr>
              <w:t xml:space="preserve">January </w:t>
            </w:r>
            <w:r w:rsidR="008D726A">
              <w:rPr>
                <w:rFonts w:ascii="Times New Roman" w:hAnsi="Times New Roman" w:cs="Times New Roman"/>
                <w:u w:val="single"/>
              </w:rPr>
              <w:t>29</w:t>
            </w:r>
            <w:r w:rsidRPr="0007727C">
              <w:rPr>
                <w:rFonts w:ascii="Times New Roman" w:hAnsi="Times New Roman" w:cs="Times New Roman"/>
                <w:u w:val="single"/>
                <w:vertAlign w:val="superscript"/>
              </w:rPr>
              <w:t>th</w:t>
            </w:r>
            <w:r>
              <w:rPr>
                <w:rFonts w:ascii="Times New Roman" w:hAnsi="Times New Roman" w:cs="Times New Roman"/>
                <w:u w:val="single"/>
                <w:vertAlign w:val="superscript"/>
              </w:rPr>
              <w:t xml:space="preserve"> </w:t>
            </w:r>
            <w:r w:rsidR="008D726A">
              <w:rPr>
                <w:rFonts w:ascii="Times New Roman" w:hAnsi="Times New Roman" w:cs="Times New Roman"/>
                <w:u w:val="single"/>
              </w:rPr>
              <w:t>&amp; 30</w:t>
            </w:r>
            <w:r w:rsidRPr="0007727C">
              <w:rPr>
                <w:rFonts w:ascii="Times New Roman" w:hAnsi="Times New Roman" w:cs="Times New Roman"/>
                <w:u w:val="single"/>
                <w:vertAlign w:val="superscript"/>
              </w:rPr>
              <w:t>st</w:t>
            </w:r>
          </w:p>
          <w:p w14:paraId="6E217895" w14:textId="77777777" w:rsidR="00834F08" w:rsidRDefault="00834F08" w:rsidP="006D15C8">
            <w:pPr>
              <w:pStyle w:val="ListParagraph"/>
              <w:numPr>
                <w:ilvl w:val="0"/>
                <w:numId w:val="4"/>
              </w:numPr>
              <w:rPr>
                <w:rFonts w:ascii="Times New Roman" w:hAnsi="Times New Roman" w:cs="Times New Roman"/>
              </w:rPr>
            </w:pPr>
            <w:r>
              <w:rPr>
                <w:rFonts w:ascii="Times New Roman" w:hAnsi="Times New Roman" w:cs="Times New Roman"/>
              </w:rPr>
              <w:t>Causation: Linking Bias to Adverse Employment Action</w:t>
            </w:r>
          </w:p>
          <w:p w14:paraId="151BDD93" w14:textId="77777777" w:rsidR="006D15C8" w:rsidRDefault="006D15C8" w:rsidP="006D15C8">
            <w:pPr>
              <w:pStyle w:val="ListParagraph"/>
              <w:numPr>
                <w:ilvl w:val="0"/>
                <w:numId w:val="4"/>
              </w:numPr>
              <w:rPr>
                <w:rFonts w:ascii="Times New Roman" w:hAnsi="Times New Roman" w:cs="Times New Roman"/>
              </w:rPr>
            </w:pPr>
            <w:r w:rsidRPr="00BE0F82">
              <w:rPr>
                <w:rFonts w:ascii="Times New Roman" w:hAnsi="Times New Roman" w:cs="Times New Roman"/>
              </w:rPr>
              <w:t>Pulling individual disparate treatment standards together</w:t>
            </w:r>
          </w:p>
          <w:p w14:paraId="6910042D" w14:textId="77777777" w:rsidR="009538D4" w:rsidRPr="00F55321" w:rsidRDefault="009538D4" w:rsidP="00F55321">
            <w:pPr>
              <w:rPr>
                <w:rFonts w:ascii="Times New Roman" w:hAnsi="Times New Roman" w:cs="Times New Roman"/>
                <w:highlight w:val="yellow"/>
              </w:rPr>
            </w:pPr>
          </w:p>
          <w:p w14:paraId="267D1FE5" w14:textId="77777777" w:rsidR="0092730C" w:rsidRPr="009538D4" w:rsidRDefault="0092730C" w:rsidP="009538D4">
            <w:pPr>
              <w:ind w:left="360"/>
              <w:rPr>
                <w:rFonts w:ascii="Times New Roman" w:hAnsi="Times New Roman" w:cs="Times New Roman"/>
              </w:rPr>
            </w:pPr>
          </w:p>
        </w:tc>
        <w:tc>
          <w:tcPr>
            <w:tcW w:w="2498" w:type="dxa"/>
          </w:tcPr>
          <w:p w14:paraId="293D5D19" w14:textId="77777777" w:rsidR="00C041F4" w:rsidRPr="00BE0F82" w:rsidRDefault="00C041F4">
            <w:pPr>
              <w:rPr>
                <w:rFonts w:ascii="Times New Roman" w:hAnsi="Times New Roman" w:cs="Times New Roman"/>
              </w:rPr>
            </w:pPr>
          </w:p>
          <w:p w14:paraId="322957CF" w14:textId="4363F523" w:rsidR="006D15C8" w:rsidRDefault="00BC654C" w:rsidP="00E67C6E">
            <w:pPr>
              <w:rPr>
                <w:rFonts w:ascii="Times New Roman" w:hAnsi="Times New Roman" w:cs="Times New Roman"/>
                <w:b/>
              </w:rPr>
            </w:pPr>
            <w:r>
              <w:rPr>
                <w:rFonts w:ascii="Times New Roman" w:hAnsi="Times New Roman" w:cs="Times New Roman"/>
                <w:b/>
              </w:rPr>
              <w:t>CB 61</w:t>
            </w:r>
            <w:r w:rsidR="00FE58FC">
              <w:rPr>
                <w:rFonts w:ascii="Times New Roman" w:hAnsi="Times New Roman" w:cs="Times New Roman"/>
                <w:b/>
              </w:rPr>
              <w:t>-</w:t>
            </w:r>
            <w:r>
              <w:rPr>
                <w:rFonts w:ascii="Times New Roman" w:hAnsi="Times New Roman" w:cs="Times New Roman"/>
                <w:b/>
              </w:rPr>
              <w:t>91</w:t>
            </w:r>
            <w:r w:rsidR="00FE58FC">
              <w:rPr>
                <w:rFonts w:ascii="Times New Roman" w:hAnsi="Times New Roman" w:cs="Times New Roman"/>
                <w:b/>
              </w:rPr>
              <w:t>.</w:t>
            </w:r>
          </w:p>
          <w:p w14:paraId="771A5DDD" w14:textId="77777777" w:rsidR="00FE58FC" w:rsidRDefault="00FE58FC" w:rsidP="00E67C6E">
            <w:pPr>
              <w:rPr>
                <w:rFonts w:ascii="Times New Roman" w:hAnsi="Times New Roman" w:cs="Times New Roman"/>
                <w:b/>
              </w:rPr>
            </w:pPr>
            <w:r w:rsidRPr="000862BA">
              <w:rPr>
                <w:rFonts w:ascii="Times New Roman" w:hAnsi="Times New Roman" w:cs="Times New Roman"/>
                <w:b/>
                <w:u w:val="single"/>
              </w:rPr>
              <w:t>Skip</w:t>
            </w:r>
            <w:r w:rsidR="000862BA" w:rsidRPr="000862BA">
              <w:rPr>
                <w:rFonts w:ascii="Times New Roman" w:hAnsi="Times New Roman" w:cs="Times New Roman"/>
                <w:b/>
                <w:u w:val="single"/>
              </w:rPr>
              <w:t xml:space="preserve"> t</w:t>
            </w:r>
            <w:r w:rsidR="000862BA">
              <w:rPr>
                <w:rFonts w:ascii="Times New Roman" w:hAnsi="Times New Roman" w:cs="Times New Roman"/>
                <w:b/>
                <w:u w:val="single"/>
              </w:rPr>
              <w:t>he following</w:t>
            </w:r>
            <w:r>
              <w:rPr>
                <w:rFonts w:ascii="Times New Roman" w:hAnsi="Times New Roman" w:cs="Times New Roman"/>
                <w:b/>
              </w:rPr>
              <w:t>:</w:t>
            </w:r>
          </w:p>
          <w:p w14:paraId="498FD3EE" w14:textId="677725D3" w:rsidR="00FE58FC" w:rsidRDefault="00BC654C" w:rsidP="00FE58FC">
            <w:pPr>
              <w:pStyle w:val="ListParagraph"/>
              <w:numPr>
                <w:ilvl w:val="0"/>
                <w:numId w:val="15"/>
              </w:numPr>
              <w:rPr>
                <w:rFonts w:ascii="Times New Roman" w:hAnsi="Times New Roman" w:cs="Times New Roman"/>
              </w:rPr>
            </w:pPr>
            <w:r>
              <w:rPr>
                <w:rFonts w:ascii="Times New Roman" w:hAnsi="Times New Roman" w:cs="Times New Roman"/>
              </w:rPr>
              <w:t>Note 11, p.78</w:t>
            </w:r>
            <w:r w:rsidR="00FE58FC">
              <w:rPr>
                <w:rFonts w:ascii="Times New Roman" w:hAnsi="Times New Roman" w:cs="Times New Roman"/>
              </w:rPr>
              <w:t>.</w:t>
            </w:r>
          </w:p>
          <w:p w14:paraId="2DC239FD" w14:textId="43845B39" w:rsidR="00FE58FC" w:rsidRDefault="00BC654C" w:rsidP="00FE58FC">
            <w:pPr>
              <w:pStyle w:val="ListParagraph"/>
              <w:numPr>
                <w:ilvl w:val="0"/>
                <w:numId w:val="15"/>
              </w:numPr>
              <w:rPr>
                <w:rFonts w:ascii="Times New Roman" w:hAnsi="Times New Roman" w:cs="Times New Roman"/>
              </w:rPr>
            </w:pPr>
            <w:r>
              <w:rPr>
                <w:rFonts w:ascii="Times New Roman" w:hAnsi="Times New Roman" w:cs="Times New Roman"/>
              </w:rPr>
              <w:t>Note 13, p.78</w:t>
            </w:r>
            <w:r w:rsidR="00FE58FC">
              <w:rPr>
                <w:rFonts w:ascii="Times New Roman" w:hAnsi="Times New Roman" w:cs="Times New Roman"/>
              </w:rPr>
              <w:t>.</w:t>
            </w:r>
          </w:p>
          <w:p w14:paraId="0F37614D" w14:textId="0E2B022D" w:rsidR="00FE58FC" w:rsidRDefault="00BC654C" w:rsidP="00FE58FC">
            <w:pPr>
              <w:pStyle w:val="ListParagraph"/>
              <w:numPr>
                <w:ilvl w:val="0"/>
                <w:numId w:val="15"/>
              </w:numPr>
              <w:rPr>
                <w:rFonts w:ascii="Times New Roman" w:hAnsi="Times New Roman" w:cs="Times New Roman"/>
              </w:rPr>
            </w:pPr>
            <w:r>
              <w:rPr>
                <w:rFonts w:ascii="Times New Roman" w:hAnsi="Times New Roman" w:cs="Times New Roman"/>
              </w:rPr>
              <w:t>Note 17, p.80</w:t>
            </w:r>
            <w:r w:rsidR="00FE58FC">
              <w:rPr>
                <w:rFonts w:ascii="Times New Roman" w:hAnsi="Times New Roman" w:cs="Times New Roman"/>
              </w:rPr>
              <w:t>.</w:t>
            </w:r>
          </w:p>
          <w:p w14:paraId="5A9C77E6" w14:textId="05DC93A8" w:rsidR="00FE58FC" w:rsidRDefault="00FE58FC" w:rsidP="00FE58FC">
            <w:pPr>
              <w:pStyle w:val="ListParagraph"/>
              <w:numPr>
                <w:ilvl w:val="0"/>
                <w:numId w:val="15"/>
              </w:numPr>
              <w:rPr>
                <w:rFonts w:ascii="Times New Roman" w:hAnsi="Times New Roman" w:cs="Times New Roman"/>
              </w:rPr>
            </w:pPr>
            <w:r>
              <w:rPr>
                <w:rFonts w:ascii="Times New Roman" w:hAnsi="Times New Roman" w:cs="Times New Roman"/>
              </w:rPr>
              <w:t>Note on Evidentiary Issues about Admissions Testimony, p.</w:t>
            </w:r>
            <w:r w:rsidR="00BC654C">
              <w:rPr>
                <w:rFonts w:ascii="Times New Roman" w:hAnsi="Times New Roman" w:cs="Times New Roman"/>
              </w:rPr>
              <w:t>80-82</w:t>
            </w:r>
            <w:r>
              <w:rPr>
                <w:rFonts w:ascii="Times New Roman" w:hAnsi="Times New Roman" w:cs="Times New Roman"/>
              </w:rPr>
              <w:t>.</w:t>
            </w:r>
          </w:p>
          <w:p w14:paraId="768A87E2" w14:textId="74BF9E46" w:rsidR="00C05438" w:rsidRPr="009738AF" w:rsidRDefault="00BC654C" w:rsidP="00BC654C">
            <w:pPr>
              <w:pStyle w:val="ListParagraph"/>
              <w:numPr>
                <w:ilvl w:val="0"/>
                <w:numId w:val="15"/>
              </w:numPr>
              <w:rPr>
                <w:rFonts w:ascii="Times New Roman" w:hAnsi="Times New Roman" w:cs="Times New Roman"/>
              </w:rPr>
            </w:pPr>
            <w:r>
              <w:rPr>
                <w:rFonts w:ascii="Times New Roman" w:hAnsi="Times New Roman" w:cs="Times New Roman"/>
              </w:rPr>
              <w:t>Notes 3-4</w:t>
            </w:r>
            <w:r w:rsidR="00FE58FC">
              <w:rPr>
                <w:rFonts w:ascii="Times New Roman" w:hAnsi="Times New Roman" w:cs="Times New Roman"/>
              </w:rPr>
              <w:t>, p.</w:t>
            </w:r>
            <w:r>
              <w:rPr>
                <w:rFonts w:ascii="Times New Roman" w:hAnsi="Times New Roman" w:cs="Times New Roman"/>
              </w:rPr>
              <w:t>87</w:t>
            </w:r>
            <w:r w:rsidR="00FE58FC">
              <w:rPr>
                <w:rFonts w:ascii="Times New Roman" w:hAnsi="Times New Roman" w:cs="Times New Roman"/>
              </w:rPr>
              <w:t>.</w:t>
            </w:r>
          </w:p>
        </w:tc>
      </w:tr>
      <w:tr w:rsidR="0007727C" w:rsidRPr="00BE0F82" w14:paraId="1CA83B1D" w14:textId="77777777" w:rsidTr="0007727C">
        <w:tc>
          <w:tcPr>
            <w:tcW w:w="6852" w:type="dxa"/>
          </w:tcPr>
          <w:p w14:paraId="03342494" w14:textId="6E7F3D02" w:rsidR="0007727C" w:rsidRPr="00214253" w:rsidRDefault="008D726A">
            <w:pPr>
              <w:rPr>
                <w:rFonts w:ascii="Times New Roman" w:hAnsi="Times New Roman" w:cs="Times New Roman"/>
                <w:b/>
              </w:rPr>
            </w:pPr>
            <w:r>
              <w:rPr>
                <w:rFonts w:ascii="Times New Roman" w:hAnsi="Times New Roman" w:cs="Times New Roman"/>
                <w:u w:val="single"/>
              </w:rPr>
              <w:t>February 2</w:t>
            </w:r>
            <w:r w:rsidRPr="008D726A">
              <w:rPr>
                <w:rFonts w:ascii="Times New Roman" w:hAnsi="Times New Roman" w:cs="Times New Roman"/>
                <w:u w:val="single"/>
                <w:vertAlign w:val="superscript"/>
              </w:rPr>
              <w:t>th</w:t>
            </w:r>
            <w:r>
              <w:rPr>
                <w:rFonts w:ascii="Times New Roman" w:hAnsi="Times New Roman" w:cs="Times New Roman"/>
                <w:u w:val="single"/>
              </w:rPr>
              <w:t xml:space="preserve"> </w:t>
            </w:r>
            <w:r w:rsidR="00214253">
              <w:rPr>
                <w:rFonts w:ascii="Times New Roman" w:hAnsi="Times New Roman" w:cs="Times New Roman"/>
                <w:b/>
                <w:u w:val="single"/>
              </w:rPr>
              <w:t>FRIDAY</w:t>
            </w:r>
          </w:p>
          <w:p w14:paraId="357A8B2B" w14:textId="77777777" w:rsidR="0007727C" w:rsidRPr="008D726A" w:rsidRDefault="008D726A" w:rsidP="0007727C">
            <w:pPr>
              <w:pStyle w:val="ListParagraph"/>
              <w:numPr>
                <w:ilvl w:val="0"/>
                <w:numId w:val="16"/>
              </w:numPr>
              <w:rPr>
                <w:rFonts w:ascii="Times New Roman" w:hAnsi="Times New Roman" w:cs="Times New Roman"/>
                <w:b/>
              </w:rPr>
            </w:pPr>
            <w:r>
              <w:rPr>
                <w:rFonts w:ascii="Times New Roman" w:hAnsi="Times New Roman" w:cs="Times New Roman"/>
              </w:rPr>
              <w:t>Practice problem for IDT.</w:t>
            </w:r>
            <w:r w:rsidR="0007727C">
              <w:rPr>
                <w:rFonts w:ascii="Times New Roman" w:hAnsi="Times New Roman" w:cs="Times New Roman"/>
              </w:rPr>
              <w:t xml:space="preserve"> </w:t>
            </w:r>
          </w:p>
          <w:p w14:paraId="295FAB5D" w14:textId="73E19B9B" w:rsidR="008D726A" w:rsidRPr="00214253" w:rsidRDefault="008D726A" w:rsidP="0007727C">
            <w:pPr>
              <w:pStyle w:val="ListParagraph"/>
              <w:numPr>
                <w:ilvl w:val="0"/>
                <w:numId w:val="16"/>
              </w:numPr>
              <w:rPr>
                <w:rFonts w:ascii="Times New Roman" w:hAnsi="Times New Roman" w:cs="Times New Roman"/>
                <w:b/>
              </w:rPr>
            </w:pPr>
            <w:r w:rsidRPr="00214253">
              <w:rPr>
                <w:rFonts w:ascii="Times New Roman" w:hAnsi="Times New Roman" w:cs="Times New Roman"/>
                <w:b/>
              </w:rPr>
              <w:t>Make up class for February 20</w:t>
            </w:r>
            <w:r w:rsidRPr="00214253">
              <w:rPr>
                <w:rFonts w:ascii="Times New Roman" w:hAnsi="Times New Roman" w:cs="Times New Roman"/>
                <w:b/>
                <w:vertAlign w:val="superscript"/>
              </w:rPr>
              <w:t>th</w:t>
            </w:r>
            <w:r w:rsidRPr="00214253">
              <w:rPr>
                <w:rFonts w:ascii="Times New Roman" w:hAnsi="Times New Roman" w:cs="Times New Roman"/>
                <w:b/>
              </w:rPr>
              <w:t xml:space="preserve"> (no class)</w:t>
            </w:r>
          </w:p>
        </w:tc>
        <w:tc>
          <w:tcPr>
            <w:tcW w:w="2498" w:type="dxa"/>
          </w:tcPr>
          <w:p w14:paraId="7677D925" w14:textId="151FE22A" w:rsidR="0007727C" w:rsidRDefault="0007727C">
            <w:pPr>
              <w:rPr>
                <w:rFonts w:ascii="Times New Roman" w:hAnsi="Times New Roman" w:cs="Times New Roman"/>
              </w:rPr>
            </w:pPr>
            <w:r>
              <w:rPr>
                <w:rFonts w:ascii="Times New Roman" w:hAnsi="Times New Roman" w:cs="Times New Roman"/>
              </w:rPr>
              <w:t>We will go over a practice problem for applying IDT.</w:t>
            </w:r>
          </w:p>
          <w:p w14:paraId="563DD1D8" w14:textId="77777777" w:rsidR="0007727C" w:rsidRPr="00BE0F82" w:rsidRDefault="0007727C">
            <w:pPr>
              <w:rPr>
                <w:rFonts w:ascii="Times New Roman" w:hAnsi="Times New Roman" w:cs="Times New Roman"/>
              </w:rPr>
            </w:pPr>
          </w:p>
        </w:tc>
      </w:tr>
    </w:tbl>
    <w:p w14:paraId="7DDBF12F" w14:textId="77777777" w:rsidR="005C0997" w:rsidRPr="00BE0F82" w:rsidRDefault="009538D4" w:rsidP="00396A73">
      <w:pPr>
        <w:jc w:val="center"/>
        <w:rPr>
          <w:rFonts w:ascii="Times New Roman" w:hAnsi="Times New Roman" w:cs="Times New Roman"/>
          <w:b/>
        </w:rPr>
      </w:pPr>
      <w:bookmarkStart w:id="0" w:name="_GoBack"/>
      <w:bookmarkEnd w:id="0"/>
      <w:r>
        <w:rPr>
          <w:rFonts w:ascii="Times New Roman" w:hAnsi="Times New Roman" w:cs="Times New Roman"/>
          <w:b/>
        </w:rPr>
        <w:tab/>
      </w:r>
      <w:r w:rsidR="005C659C" w:rsidRPr="00BE0F82">
        <w:rPr>
          <w:rFonts w:ascii="Times New Roman" w:hAnsi="Times New Roman" w:cs="Times New Roman"/>
          <w:b/>
        </w:rPr>
        <w:br w:type="page"/>
      </w:r>
      <w:r w:rsidR="00396A73" w:rsidRPr="00BE0F82">
        <w:rPr>
          <w:rFonts w:ascii="Times New Roman" w:hAnsi="Times New Roman" w:cs="Times New Roman"/>
          <w:b/>
        </w:rPr>
        <w:lastRenderedPageBreak/>
        <w:t>II</w:t>
      </w:r>
      <w:r w:rsidR="005936DB" w:rsidRPr="00BE0F82">
        <w:rPr>
          <w:rFonts w:ascii="Times New Roman" w:hAnsi="Times New Roman" w:cs="Times New Roman"/>
          <w:b/>
        </w:rPr>
        <w:t>I</w:t>
      </w:r>
      <w:proofErr w:type="gramStart"/>
      <w:r w:rsidR="005C0997" w:rsidRPr="00BE0F82">
        <w:rPr>
          <w:rFonts w:ascii="Times New Roman" w:hAnsi="Times New Roman" w:cs="Times New Roman"/>
          <w:b/>
        </w:rPr>
        <w:t>.  Systemic</w:t>
      </w:r>
      <w:proofErr w:type="gramEnd"/>
      <w:r w:rsidR="005C0997" w:rsidRPr="00BE0F82">
        <w:rPr>
          <w:rFonts w:ascii="Times New Roman" w:hAnsi="Times New Roman" w:cs="Times New Roman"/>
          <w:b/>
        </w:rPr>
        <w:t xml:space="preserve"> Disparate Treatment</w:t>
      </w:r>
    </w:p>
    <w:tbl>
      <w:tblPr>
        <w:tblStyle w:val="TableGrid"/>
        <w:tblW w:w="0" w:type="auto"/>
        <w:tblLook w:val="04A0" w:firstRow="1" w:lastRow="0" w:firstColumn="1" w:lastColumn="0" w:noHBand="0" w:noVBand="1"/>
      </w:tblPr>
      <w:tblGrid>
        <w:gridCol w:w="6863"/>
        <w:gridCol w:w="2487"/>
      </w:tblGrid>
      <w:tr w:rsidR="00C041F4" w:rsidRPr="00BE0F82" w14:paraId="1F8D4076" w14:textId="77777777" w:rsidTr="00C041F4">
        <w:tc>
          <w:tcPr>
            <w:tcW w:w="7038" w:type="dxa"/>
          </w:tcPr>
          <w:p w14:paraId="79C0A263" w14:textId="7495C4F8" w:rsidR="00C041F4" w:rsidRPr="00BE0F82" w:rsidRDefault="009F7DEB">
            <w:pPr>
              <w:rPr>
                <w:rFonts w:ascii="Times New Roman" w:hAnsi="Times New Roman" w:cs="Times New Roman"/>
                <w:u w:val="single"/>
              </w:rPr>
            </w:pPr>
            <w:r>
              <w:rPr>
                <w:rFonts w:ascii="Times New Roman" w:hAnsi="Times New Roman" w:cs="Times New Roman"/>
                <w:u w:val="single"/>
              </w:rPr>
              <w:t xml:space="preserve">February </w:t>
            </w:r>
            <w:r w:rsidR="008D726A">
              <w:rPr>
                <w:rFonts w:ascii="Times New Roman" w:hAnsi="Times New Roman" w:cs="Times New Roman"/>
                <w:u w:val="single"/>
              </w:rPr>
              <w:t>5</w:t>
            </w:r>
            <w:r w:rsidR="00373180" w:rsidRPr="00373180">
              <w:rPr>
                <w:rFonts w:ascii="Times New Roman" w:hAnsi="Times New Roman" w:cs="Times New Roman"/>
                <w:u w:val="single"/>
                <w:vertAlign w:val="superscript"/>
              </w:rPr>
              <w:t>th</w:t>
            </w:r>
            <w:r w:rsidR="00373180">
              <w:rPr>
                <w:rFonts w:ascii="Times New Roman" w:hAnsi="Times New Roman" w:cs="Times New Roman"/>
                <w:u w:val="single"/>
              </w:rPr>
              <w:t xml:space="preserve"> &amp; </w:t>
            </w:r>
            <w:r w:rsidR="008D726A">
              <w:rPr>
                <w:rFonts w:ascii="Times New Roman" w:hAnsi="Times New Roman" w:cs="Times New Roman"/>
                <w:u w:val="single"/>
              </w:rPr>
              <w:t>6</w:t>
            </w:r>
            <w:r w:rsidR="00373180" w:rsidRPr="00373180">
              <w:rPr>
                <w:rFonts w:ascii="Times New Roman" w:hAnsi="Times New Roman" w:cs="Times New Roman"/>
                <w:u w:val="single"/>
                <w:vertAlign w:val="superscript"/>
              </w:rPr>
              <w:t>th</w:t>
            </w:r>
            <w:r w:rsidR="00373180">
              <w:rPr>
                <w:rFonts w:ascii="Times New Roman" w:hAnsi="Times New Roman" w:cs="Times New Roman"/>
                <w:u w:val="single"/>
              </w:rPr>
              <w:t xml:space="preserve"> </w:t>
            </w:r>
          </w:p>
          <w:p w14:paraId="6E22BC27" w14:textId="77777777" w:rsidR="006D15C8" w:rsidRPr="00BE0F82" w:rsidRDefault="006D15C8" w:rsidP="006D15C8">
            <w:pPr>
              <w:pStyle w:val="ListParagraph"/>
              <w:numPr>
                <w:ilvl w:val="0"/>
                <w:numId w:val="5"/>
              </w:numPr>
              <w:rPr>
                <w:rFonts w:ascii="Times New Roman" w:hAnsi="Times New Roman" w:cs="Times New Roman"/>
              </w:rPr>
            </w:pPr>
            <w:r w:rsidRPr="00BE0F82">
              <w:rPr>
                <w:rFonts w:ascii="Times New Roman" w:hAnsi="Times New Roman" w:cs="Times New Roman"/>
              </w:rPr>
              <w:t>Formal policies of discrimination</w:t>
            </w:r>
          </w:p>
          <w:p w14:paraId="45991EAD" w14:textId="77777777" w:rsidR="006D15C8" w:rsidRPr="00BE0F82" w:rsidRDefault="006D15C8" w:rsidP="006D15C8">
            <w:pPr>
              <w:pStyle w:val="ListParagraph"/>
              <w:numPr>
                <w:ilvl w:val="0"/>
                <w:numId w:val="5"/>
              </w:numPr>
              <w:rPr>
                <w:rFonts w:ascii="Times New Roman" w:hAnsi="Times New Roman" w:cs="Times New Roman"/>
              </w:rPr>
            </w:pPr>
            <w:r w:rsidRPr="00BE0F82">
              <w:rPr>
                <w:rFonts w:ascii="Times New Roman" w:hAnsi="Times New Roman" w:cs="Times New Roman"/>
              </w:rPr>
              <w:t>Pattern and Practice Discrimination Theories</w:t>
            </w:r>
          </w:p>
          <w:p w14:paraId="1E3AAC17" w14:textId="77777777" w:rsidR="00AC46B5" w:rsidRPr="009538D4" w:rsidRDefault="00AC46B5" w:rsidP="009538D4">
            <w:pPr>
              <w:ind w:left="360"/>
              <w:rPr>
                <w:rFonts w:ascii="Times New Roman" w:hAnsi="Times New Roman" w:cs="Times New Roman"/>
              </w:rPr>
            </w:pPr>
          </w:p>
        </w:tc>
        <w:tc>
          <w:tcPr>
            <w:tcW w:w="2538" w:type="dxa"/>
          </w:tcPr>
          <w:p w14:paraId="4BE8AEA5" w14:textId="77777777" w:rsidR="00CE0BFE" w:rsidRDefault="00CE0BFE" w:rsidP="009538D4">
            <w:pPr>
              <w:rPr>
                <w:rFonts w:ascii="Times New Roman" w:hAnsi="Times New Roman" w:cs="Times New Roman"/>
              </w:rPr>
            </w:pPr>
          </w:p>
          <w:p w14:paraId="3880C3F0" w14:textId="36B4635D" w:rsidR="009538D4" w:rsidRDefault="009538D4" w:rsidP="000862BA">
            <w:pPr>
              <w:rPr>
                <w:rFonts w:ascii="Times New Roman" w:hAnsi="Times New Roman" w:cs="Times New Roman"/>
                <w:b/>
              </w:rPr>
            </w:pPr>
            <w:r>
              <w:rPr>
                <w:rFonts w:ascii="Times New Roman" w:hAnsi="Times New Roman" w:cs="Times New Roman"/>
                <w:b/>
              </w:rPr>
              <w:t xml:space="preserve">CB </w:t>
            </w:r>
            <w:r w:rsidR="00BC654C">
              <w:rPr>
                <w:rFonts w:ascii="Times New Roman" w:hAnsi="Times New Roman" w:cs="Times New Roman"/>
                <w:b/>
              </w:rPr>
              <w:t>93-113</w:t>
            </w:r>
            <w:r w:rsidR="000862BA">
              <w:rPr>
                <w:rFonts w:ascii="Times New Roman" w:hAnsi="Times New Roman" w:cs="Times New Roman"/>
                <w:b/>
              </w:rPr>
              <w:t xml:space="preserve">; </w:t>
            </w:r>
            <w:r w:rsidR="00BC654C">
              <w:rPr>
                <w:rFonts w:ascii="Times New Roman" w:hAnsi="Times New Roman" w:cs="Times New Roman"/>
                <w:b/>
              </w:rPr>
              <w:t xml:space="preserve">141-151 </w:t>
            </w:r>
            <w:r w:rsidR="000862BA">
              <w:rPr>
                <w:rFonts w:ascii="Times New Roman" w:hAnsi="Times New Roman" w:cs="Times New Roman"/>
                <w:b/>
              </w:rPr>
              <w:t>through note 1</w:t>
            </w:r>
            <w:r w:rsidR="00810826">
              <w:rPr>
                <w:rFonts w:ascii="Times New Roman" w:hAnsi="Times New Roman" w:cs="Times New Roman"/>
                <w:b/>
              </w:rPr>
              <w:t>.</w:t>
            </w:r>
          </w:p>
          <w:p w14:paraId="3EE9996A" w14:textId="77777777" w:rsidR="000862BA" w:rsidRDefault="000862BA" w:rsidP="000862BA">
            <w:pPr>
              <w:rPr>
                <w:rFonts w:ascii="Times New Roman" w:hAnsi="Times New Roman" w:cs="Times New Roman"/>
                <w:b/>
              </w:rPr>
            </w:pPr>
            <w:r>
              <w:rPr>
                <w:rFonts w:ascii="Times New Roman" w:hAnsi="Times New Roman" w:cs="Times New Roman"/>
                <w:b/>
                <w:u w:val="single"/>
              </w:rPr>
              <w:t>Skip the following:</w:t>
            </w:r>
          </w:p>
          <w:p w14:paraId="3CECFCB1" w14:textId="76719252" w:rsidR="000862BA" w:rsidRDefault="00BC654C" w:rsidP="000862BA">
            <w:pPr>
              <w:rPr>
                <w:rFonts w:ascii="Times New Roman" w:hAnsi="Times New Roman" w:cs="Times New Roman"/>
              </w:rPr>
            </w:pPr>
            <w:r>
              <w:rPr>
                <w:rFonts w:ascii="Times New Roman" w:hAnsi="Times New Roman" w:cs="Times New Roman"/>
              </w:rPr>
              <w:t>Note</w:t>
            </w:r>
            <w:r w:rsidR="000862BA">
              <w:rPr>
                <w:rFonts w:ascii="Times New Roman" w:hAnsi="Times New Roman" w:cs="Times New Roman"/>
              </w:rPr>
              <w:t xml:space="preserve"> </w:t>
            </w:r>
            <w:r>
              <w:rPr>
                <w:rFonts w:ascii="Times New Roman" w:hAnsi="Times New Roman" w:cs="Times New Roman"/>
              </w:rPr>
              <w:t>8 p</w:t>
            </w:r>
            <w:r w:rsidR="000862BA">
              <w:rPr>
                <w:rFonts w:ascii="Times New Roman" w:hAnsi="Times New Roman" w:cs="Times New Roman"/>
              </w:rPr>
              <w:t>.113</w:t>
            </w:r>
            <w:r w:rsidR="00193E5F">
              <w:rPr>
                <w:rFonts w:ascii="Times New Roman" w:hAnsi="Times New Roman" w:cs="Times New Roman"/>
              </w:rPr>
              <w:t>.</w:t>
            </w:r>
          </w:p>
          <w:p w14:paraId="6AA6E432" w14:textId="77777777" w:rsidR="00515EC7" w:rsidRPr="000862BA" w:rsidRDefault="00515EC7" w:rsidP="000862BA">
            <w:pPr>
              <w:rPr>
                <w:rFonts w:ascii="Times New Roman" w:hAnsi="Times New Roman" w:cs="Times New Roman"/>
              </w:rPr>
            </w:pPr>
          </w:p>
        </w:tc>
      </w:tr>
      <w:tr w:rsidR="00396A73" w:rsidRPr="00BE0F82" w14:paraId="73F27C92" w14:textId="77777777" w:rsidTr="00C041F4">
        <w:tc>
          <w:tcPr>
            <w:tcW w:w="7038" w:type="dxa"/>
          </w:tcPr>
          <w:p w14:paraId="1EF9E9D7" w14:textId="2899B9C7" w:rsidR="00373180" w:rsidRDefault="008D726A" w:rsidP="00373180">
            <w:pPr>
              <w:rPr>
                <w:rFonts w:ascii="Times New Roman" w:hAnsi="Times New Roman" w:cs="Times New Roman"/>
                <w:u w:val="single"/>
              </w:rPr>
            </w:pPr>
            <w:r>
              <w:rPr>
                <w:rFonts w:ascii="Times New Roman" w:hAnsi="Times New Roman" w:cs="Times New Roman"/>
                <w:u w:val="single"/>
              </w:rPr>
              <w:t>February 12</w:t>
            </w:r>
            <w:r w:rsidR="009F7DEB" w:rsidRPr="00373180">
              <w:rPr>
                <w:rFonts w:ascii="Times New Roman" w:hAnsi="Times New Roman" w:cs="Times New Roman"/>
                <w:u w:val="single"/>
                <w:vertAlign w:val="superscript"/>
              </w:rPr>
              <w:t>th</w:t>
            </w:r>
            <w:r>
              <w:rPr>
                <w:rFonts w:ascii="Times New Roman" w:hAnsi="Times New Roman" w:cs="Times New Roman"/>
                <w:u w:val="single"/>
              </w:rPr>
              <w:t xml:space="preserve"> &amp; 13</w:t>
            </w:r>
            <w:r w:rsidR="009F7DEB" w:rsidRPr="009F7DEB">
              <w:rPr>
                <w:rFonts w:ascii="Times New Roman" w:hAnsi="Times New Roman" w:cs="Times New Roman"/>
                <w:u w:val="single"/>
                <w:vertAlign w:val="superscript"/>
              </w:rPr>
              <w:t>th</w:t>
            </w:r>
            <w:r w:rsidR="009F7DEB">
              <w:rPr>
                <w:rFonts w:ascii="Times New Roman" w:hAnsi="Times New Roman" w:cs="Times New Roman"/>
                <w:u w:val="single"/>
              </w:rPr>
              <w:t xml:space="preserve"> </w:t>
            </w:r>
          </w:p>
          <w:p w14:paraId="47FEC2CF" w14:textId="748C9ED1" w:rsidR="00C923DA" w:rsidRPr="00373180" w:rsidRDefault="00C923DA" w:rsidP="00373180">
            <w:pPr>
              <w:pStyle w:val="ListParagraph"/>
              <w:numPr>
                <w:ilvl w:val="0"/>
                <w:numId w:val="19"/>
              </w:numPr>
              <w:rPr>
                <w:rFonts w:ascii="Times New Roman" w:hAnsi="Times New Roman" w:cs="Times New Roman"/>
              </w:rPr>
            </w:pPr>
            <w:proofErr w:type="spellStart"/>
            <w:r w:rsidRPr="00373180">
              <w:rPr>
                <w:rFonts w:ascii="Times New Roman" w:hAnsi="Times New Roman" w:cs="Times New Roman"/>
              </w:rPr>
              <w:t>WalMart</w:t>
            </w:r>
            <w:proofErr w:type="spellEnd"/>
            <w:r w:rsidRPr="00373180">
              <w:rPr>
                <w:rFonts w:ascii="Times New Roman" w:hAnsi="Times New Roman" w:cs="Times New Roman"/>
              </w:rPr>
              <w:t xml:space="preserve"> and the future of systemic theories </w:t>
            </w:r>
          </w:p>
          <w:p w14:paraId="138466FA" w14:textId="77777777" w:rsidR="00B95B41" w:rsidRPr="00B95B41" w:rsidRDefault="00C923DA" w:rsidP="00B95B41">
            <w:pPr>
              <w:pStyle w:val="ListParagraph"/>
              <w:numPr>
                <w:ilvl w:val="0"/>
                <w:numId w:val="7"/>
              </w:numPr>
              <w:rPr>
                <w:rFonts w:ascii="Times New Roman" w:hAnsi="Times New Roman" w:cs="Times New Roman"/>
              </w:rPr>
            </w:pPr>
            <w:r>
              <w:rPr>
                <w:rFonts w:ascii="Times New Roman" w:hAnsi="Times New Roman" w:cs="Times New Roman"/>
              </w:rPr>
              <w:t>Defenses</w:t>
            </w:r>
            <w:r w:rsidR="00B95B41">
              <w:rPr>
                <w:rFonts w:ascii="Times New Roman" w:hAnsi="Times New Roman" w:cs="Times New Roman"/>
              </w:rPr>
              <w:t xml:space="preserve"> to systemic theories</w:t>
            </w:r>
          </w:p>
          <w:p w14:paraId="596F4E40" w14:textId="5143655A" w:rsidR="00B95B41" w:rsidRDefault="00373180" w:rsidP="00B95B41">
            <w:pPr>
              <w:pStyle w:val="ListParagraph"/>
              <w:numPr>
                <w:ilvl w:val="0"/>
                <w:numId w:val="7"/>
              </w:numPr>
              <w:rPr>
                <w:rFonts w:ascii="Times New Roman" w:hAnsi="Times New Roman" w:cs="Times New Roman"/>
                <w:b/>
              </w:rPr>
            </w:pPr>
            <w:r>
              <w:rPr>
                <w:rFonts w:ascii="Times New Roman" w:hAnsi="Times New Roman" w:cs="Times New Roman"/>
                <w:b/>
              </w:rPr>
              <w:t xml:space="preserve">Possible </w:t>
            </w:r>
            <w:r w:rsidR="00B95B41" w:rsidRPr="00BE0F82">
              <w:rPr>
                <w:rFonts w:ascii="Times New Roman" w:hAnsi="Times New Roman" w:cs="Times New Roman"/>
                <w:b/>
              </w:rPr>
              <w:t>Guest Speaker: Jocelyn Larkin of the Impact Fund</w:t>
            </w:r>
            <w:r w:rsidR="00701941">
              <w:rPr>
                <w:rFonts w:ascii="Times New Roman" w:hAnsi="Times New Roman" w:cs="Times New Roman"/>
                <w:b/>
              </w:rPr>
              <w:t>, represented plaintiffs in the Walmart case.</w:t>
            </w:r>
          </w:p>
          <w:p w14:paraId="219411F4" w14:textId="3EFA3DED" w:rsidR="008D726A" w:rsidRPr="008D726A" w:rsidRDefault="008D726A" w:rsidP="008D726A">
            <w:pPr>
              <w:pStyle w:val="ListParagraph"/>
              <w:numPr>
                <w:ilvl w:val="0"/>
                <w:numId w:val="7"/>
              </w:numPr>
              <w:rPr>
                <w:rFonts w:ascii="Times New Roman" w:hAnsi="Times New Roman" w:cs="Times New Roman"/>
                <w:b/>
              </w:rPr>
            </w:pPr>
            <w:r>
              <w:rPr>
                <w:rFonts w:ascii="Times New Roman" w:hAnsi="Times New Roman" w:cs="Times New Roman"/>
                <w:b/>
              </w:rPr>
              <w:t>NO CLASS February 19</w:t>
            </w:r>
            <w:r w:rsidRPr="008D726A">
              <w:rPr>
                <w:rFonts w:ascii="Times New Roman" w:hAnsi="Times New Roman" w:cs="Times New Roman"/>
                <w:b/>
                <w:vertAlign w:val="superscript"/>
              </w:rPr>
              <w:t>th</w:t>
            </w:r>
            <w:r w:rsidRPr="008D726A">
              <w:rPr>
                <w:rFonts w:ascii="Times New Roman" w:hAnsi="Times New Roman" w:cs="Times New Roman"/>
                <w:b/>
              </w:rPr>
              <w:t xml:space="preserve"> (holiday) or February 20</w:t>
            </w:r>
            <w:r w:rsidRPr="008D726A">
              <w:rPr>
                <w:rFonts w:ascii="Times New Roman" w:hAnsi="Times New Roman" w:cs="Times New Roman"/>
                <w:b/>
                <w:vertAlign w:val="superscript"/>
              </w:rPr>
              <w:t>th</w:t>
            </w:r>
            <w:r w:rsidRPr="008D726A">
              <w:rPr>
                <w:rFonts w:ascii="Times New Roman" w:hAnsi="Times New Roman" w:cs="Times New Roman"/>
                <w:b/>
              </w:rPr>
              <w:t>.</w:t>
            </w:r>
          </w:p>
          <w:p w14:paraId="1E19C764" w14:textId="77777777" w:rsidR="00B95B41" w:rsidRPr="00BE0F82" w:rsidRDefault="00B95B41" w:rsidP="00B95B41">
            <w:pPr>
              <w:pStyle w:val="ListParagraph"/>
              <w:rPr>
                <w:rFonts w:ascii="Times New Roman" w:hAnsi="Times New Roman" w:cs="Times New Roman"/>
              </w:rPr>
            </w:pPr>
          </w:p>
        </w:tc>
        <w:tc>
          <w:tcPr>
            <w:tcW w:w="2538" w:type="dxa"/>
          </w:tcPr>
          <w:p w14:paraId="5E030E82" w14:textId="77777777" w:rsidR="00396A73" w:rsidRPr="00BE0F82" w:rsidRDefault="00396A73" w:rsidP="00396A73">
            <w:pPr>
              <w:rPr>
                <w:rFonts w:ascii="Times New Roman" w:hAnsi="Times New Roman" w:cs="Times New Roman"/>
              </w:rPr>
            </w:pPr>
          </w:p>
          <w:p w14:paraId="3650807F" w14:textId="2F202C58" w:rsidR="00193E5F" w:rsidRDefault="00193E5F" w:rsidP="00396A73">
            <w:pPr>
              <w:rPr>
                <w:rFonts w:ascii="Times New Roman" w:hAnsi="Times New Roman" w:cs="Times New Roman"/>
                <w:b/>
              </w:rPr>
            </w:pPr>
            <w:r>
              <w:rPr>
                <w:rFonts w:ascii="Times New Roman" w:hAnsi="Times New Roman" w:cs="Times New Roman"/>
                <w:b/>
              </w:rPr>
              <w:t xml:space="preserve">Skim Expert Report of William </w:t>
            </w:r>
            <w:proofErr w:type="spellStart"/>
            <w:r>
              <w:rPr>
                <w:rFonts w:ascii="Times New Roman" w:hAnsi="Times New Roman" w:cs="Times New Roman"/>
                <w:b/>
              </w:rPr>
              <w:t>Bielby</w:t>
            </w:r>
            <w:proofErr w:type="spellEnd"/>
            <w:r w:rsidR="008D2132">
              <w:rPr>
                <w:rFonts w:ascii="Times New Roman" w:hAnsi="Times New Roman" w:cs="Times New Roman"/>
                <w:b/>
              </w:rPr>
              <w:t xml:space="preserve"> in </w:t>
            </w:r>
            <w:proofErr w:type="spellStart"/>
            <w:r w:rsidR="008D2132">
              <w:rPr>
                <w:rFonts w:ascii="Times New Roman" w:hAnsi="Times New Roman" w:cs="Times New Roman"/>
                <w:b/>
              </w:rPr>
              <w:t>WalMart</w:t>
            </w:r>
            <w:proofErr w:type="spellEnd"/>
            <w:r w:rsidR="008D2132">
              <w:rPr>
                <w:rFonts w:ascii="Times New Roman" w:hAnsi="Times New Roman" w:cs="Times New Roman"/>
                <w:b/>
              </w:rPr>
              <w:t xml:space="preserve"> (posted on </w:t>
            </w:r>
            <w:proofErr w:type="spellStart"/>
            <w:r w:rsidR="008D2132">
              <w:rPr>
                <w:rFonts w:ascii="Times New Roman" w:hAnsi="Times New Roman" w:cs="Times New Roman"/>
                <w:b/>
              </w:rPr>
              <w:t>bCourse</w:t>
            </w:r>
            <w:r w:rsidR="00460EA8">
              <w:rPr>
                <w:rFonts w:ascii="Times New Roman" w:hAnsi="Times New Roman" w:cs="Times New Roman"/>
                <w:b/>
              </w:rPr>
              <w:t>s</w:t>
            </w:r>
            <w:proofErr w:type="spellEnd"/>
            <w:r w:rsidR="008D2132">
              <w:rPr>
                <w:rFonts w:ascii="Times New Roman" w:hAnsi="Times New Roman" w:cs="Times New Roman"/>
                <w:b/>
              </w:rPr>
              <w:t xml:space="preserve"> page</w:t>
            </w:r>
            <w:r>
              <w:rPr>
                <w:rFonts w:ascii="Times New Roman" w:hAnsi="Times New Roman" w:cs="Times New Roman"/>
                <w:b/>
              </w:rPr>
              <w:t>).</w:t>
            </w:r>
          </w:p>
          <w:p w14:paraId="495E57DC" w14:textId="77777777" w:rsidR="00193E5F" w:rsidRDefault="00193E5F" w:rsidP="00396A73">
            <w:pPr>
              <w:rPr>
                <w:rFonts w:ascii="Times New Roman" w:hAnsi="Times New Roman" w:cs="Times New Roman"/>
                <w:b/>
              </w:rPr>
            </w:pPr>
          </w:p>
          <w:p w14:paraId="435D76F4" w14:textId="6E1586C6" w:rsidR="00B820A7" w:rsidRDefault="00C923DA" w:rsidP="00396A73">
            <w:pPr>
              <w:rPr>
                <w:rFonts w:ascii="Times New Roman" w:hAnsi="Times New Roman" w:cs="Times New Roman"/>
                <w:b/>
              </w:rPr>
            </w:pPr>
            <w:r>
              <w:rPr>
                <w:rFonts w:ascii="Times New Roman" w:hAnsi="Times New Roman" w:cs="Times New Roman"/>
                <w:b/>
              </w:rPr>
              <w:t xml:space="preserve">CB </w:t>
            </w:r>
            <w:r w:rsidR="00BC654C">
              <w:rPr>
                <w:rFonts w:ascii="Times New Roman" w:hAnsi="Times New Roman" w:cs="Times New Roman"/>
                <w:b/>
              </w:rPr>
              <w:t>113-118</w:t>
            </w:r>
            <w:r>
              <w:rPr>
                <w:rFonts w:ascii="Times New Roman" w:hAnsi="Times New Roman" w:cs="Times New Roman"/>
                <w:b/>
              </w:rPr>
              <w:t>.</w:t>
            </w:r>
          </w:p>
          <w:p w14:paraId="73A934EC" w14:textId="2603D5B1" w:rsidR="00193E5F" w:rsidRDefault="00193E5F" w:rsidP="00396A73">
            <w:pPr>
              <w:rPr>
                <w:rFonts w:ascii="Times New Roman" w:hAnsi="Times New Roman" w:cs="Times New Roman"/>
                <w:b/>
              </w:rPr>
            </w:pPr>
            <w:r w:rsidRPr="00C923DA">
              <w:rPr>
                <w:rFonts w:ascii="Times New Roman" w:hAnsi="Times New Roman" w:cs="Times New Roman"/>
                <w:b/>
              </w:rPr>
              <w:t xml:space="preserve">CB </w:t>
            </w:r>
            <w:r w:rsidR="00BC654C">
              <w:rPr>
                <w:rFonts w:ascii="Times New Roman" w:hAnsi="Times New Roman" w:cs="Times New Roman"/>
                <w:b/>
              </w:rPr>
              <w:t>131-140</w:t>
            </w:r>
            <w:r w:rsidRPr="00C923DA">
              <w:rPr>
                <w:rFonts w:ascii="Times New Roman" w:hAnsi="Times New Roman" w:cs="Times New Roman"/>
                <w:b/>
              </w:rPr>
              <w:t xml:space="preserve">; </w:t>
            </w:r>
            <w:r w:rsidR="00BC654C">
              <w:rPr>
                <w:rFonts w:ascii="Times New Roman" w:hAnsi="Times New Roman" w:cs="Times New Roman"/>
                <w:b/>
              </w:rPr>
              <w:t>151-165</w:t>
            </w:r>
            <w:r w:rsidRPr="00C923DA">
              <w:rPr>
                <w:rFonts w:ascii="Times New Roman" w:hAnsi="Times New Roman" w:cs="Times New Roman"/>
                <w:b/>
              </w:rPr>
              <w:t>.</w:t>
            </w:r>
          </w:p>
          <w:p w14:paraId="2ADCCEB3" w14:textId="77777777" w:rsidR="00C923DA" w:rsidRPr="00BE0F82" w:rsidRDefault="00C923DA" w:rsidP="00396A73">
            <w:pPr>
              <w:rPr>
                <w:rFonts w:ascii="Times New Roman" w:hAnsi="Times New Roman" w:cs="Times New Roman"/>
              </w:rPr>
            </w:pPr>
          </w:p>
        </w:tc>
      </w:tr>
    </w:tbl>
    <w:p w14:paraId="38A1DB2F" w14:textId="77777777" w:rsidR="005936DB" w:rsidRPr="00BE0F82" w:rsidRDefault="005936DB">
      <w:pPr>
        <w:rPr>
          <w:rFonts w:ascii="Times New Roman" w:hAnsi="Times New Roman" w:cs="Times New Roman"/>
          <w:b/>
        </w:rPr>
      </w:pPr>
    </w:p>
    <w:p w14:paraId="34627484" w14:textId="77777777" w:rsidR="005C0997" w:rsidRPr="00BE0F82" w:rsidRDefault="005936DB" w:rsidP="005C0997">
      <w:pPr>
        <w:jc w:val="center"/>
        <w:rPr>
          <w:rFonts w:ascii="Times New Roman" w:hAnsi="Times New Roman" w:cs="Times New Roman"/>
          <w:b/>
        </w:rPr>
      </w:pPr>
      <w:r w:rsidRPr="00BE0F82">
        <w:rPr>
          <w:rFonts w:ascii="Times New Roman" w:hAnsi="Times New Roman" w:cs="Times New Roman"/>
          <w:b/>
        </w:rPr>
        <w:t>IV</w:t>
      </w:r>
      <w:r w:rsidR="005C0997" w:rsidRPr="00BE0F82">
        <w:rPr>
          <w:rFonts w:ascii="Times New Roman" w:hAnsi="Times New Roman" w:cs="Times New Roman"/>
          <w:b/>
        </w:rPr>
        <w:t>.</w:t>
      </w:r>
      <w:r w:rsidR="005C0997" w:rsidRPr="00BE0F82">
        <w:rPr>
          <w:rFonts w:ascii="Times New Roman" w:hAnsi="Times New Roman" w:cs="Times New Roman"/>
          <w:b/>
        </w:rPr>
        <w:tab/>
        <w:t>Disparate Impact Theory</w:t>
      </w:r>
    </w:p>
    <w:tbl>
      <w:tblPr>
        <w:tblStyle w:val="TableGrid"/>
        <w:tblW w:w="0" w:type="auto"/>
        <w:tblLook w:val="04A0" w:firstRow="1" w:lastRow="0" w:firstColumn="1" w:lastColumn="0" w:noHBand="0" w:noVBand="1"/>
      </w:tblPr>
      <w:tblGrid>
        <w:gridCol w:w="6855"/>
        <w:gridCol w:w="2495"/>
      </w:tblGrid>
      <w:tr w:rsidR="00C041F4" w:rsidRPr="00BE0F82" w14:paraId="570448F8" w14:textId="77777777" w:rsidTr="00C041F4">
        <w:tc>
          <w:tcPr>
            <w:tcW w:w="7038" w:type="dxa"/>
          </w:tcPr>
          <w:p w14:paraId="401CA8A5" w14:textId="307B7822" w:rsidR="00C041F4" w:rsidRPr="00BE0F82" w:rsidRDefault="009340BE">
            <w:pPr>
              <w:rPr>
                <w:rFonts w:ascii="Times New Roman" w:hAnsi="Times New Roman" w:cs="Times New Roman"/>
                <w:u w:val="single"/>
              </w:rPr>
            </w:pPr>
            <w:r>
              <w:rPr>
                <w:rFonts w:ascii="Times New Roman" w:hAnsi="Times New Roman" w:cs="Times New Roman"/>
                <w:u w:val="single"/>
              </w:rPr>
              <w:t>February 26</w:t>
            </w:r>
            <w:r w:rsidR="00373180" w:rsidRPr="00373180">
              <w:rPr>
                <w:rFonts w:ascii="Times New Roman" w:hAnsi="Times New Roman" w:cs="Times New Roman"/>
                <w:u w:val="single"/>
                <w:vertAlign w:val="superscript"/>
              </w:rPr>
              <w:t>th</w:t>
            </w:r>
            <w:r w:rsidR="00373180">
              <w:rPr>
                <w:rFonts w:ascii="Times New Roman" w:hAnsi="Times New Roman" w:cs="Times New Roman"/>
                <w:u w:val="single"/>
              </w:rPr>
              <w:t xml:space="preserve"> </w:t>
            </w:r>
          </w:p>
          <w:p w14:paraId="267EA0BA" w14:textId="77777777" w:rsidR="00396A73" w:rsidRPr="00BE0F82" w:rsidRDefault="005C0997" w:rsidP="003213BA">
            <w:pPr>
              <w:pStyle w:val="ListParagraph"/>
              <w:numPr>
                <w:ilvl w:val="0"/>
                <w:numId w:val="7"/>
              </w:numPr>
              <w:rPr>
                <w:rFonts w:ascii="Times New Roman" w:hAnsi="Times New Roman" w:cs="Times New Roman"/>
              </w:rPr>
            </w:pPr>
            <w:r w:rsidRPr="00BE0F82">
              <w:rPr>
                <w:rFonts w:ascii="Times New Roman" w:hAnsi="Times New Roman" w:cs="Times New Roman"/>
              </w:rPr>
              <w:t xml:space="preserve">Intro to </w:t>
            </w:r>
            <w:r w:rsidR="008A59D7" w:rsidRPr="00BE0F82">
              <w:rPr>
                <w:rFonts w:ascii="Times New Roman" w:hAnsi="Times New Roman" w:cs="Times New Roman"/>
              </w:rPr>
              <w:t>Disparate Impact Theories</w:t>
            </w:r>
          </w:p>
          <w:p w14:paraId="62E8D0CA" w14:textId="77777777" w:rsidR="00F9090B" w:rsidRPr="00BE0F82" w:rsidRDefault="00F9090B" w:rsidP="00696655">
            <w:pPr>
              <w:pStyle w:val="ListParagraph"/>
              <w:numPr>
                <w:ilvl w:val="0"/>
                <w:numId w:val="7"/>
              </w:numPr>
              <w:rPr>
                <w:rFonts w:ascii="Times New Roman" w:hAnsi="Times New Roman" w:cs="Times New Roman"/>
              </w:rPr>
            </w:pPr>
            <w:r w:rsidRPr="00BE0F82">
              <w:rPr>
                <w:rFonts w:ascii="Times New Roman" w:hAnsi="Times New Roman" w:cs="Times New Roman"/>
              </w:rPr>
              <w:t xml:space="preserve">Note: as you read </w:t>
            </w:r>
            <w:r w:rsidRPr="00BE0F82">
              <w:rPr>
                <w:rFonts w:ascii="Times New Roman" w:hAnsi="Times New Roman" w:cs="Times New Roman"/>
                <w:i/>
              </w:rPr>
              <w:t>Wards Cove</w:t>
            </w:r>
            <w:r w:rsidRPr="00BE0F82">
              <w:rPr>
                <w:rFonts w:ascii="Times New Roman" w:hAnsi="Times New Roman" w:cs="Times New Roman"/>
              </w:rPr>
              <w:t>, be aware that the Civil</w:t>
            </w:r>
            <w:r w:rsidR="003F4906" w:rsidRPr="00BE0F82">
              <w:rPr>
                <w:rFonts w:ascii="Times New Roman" w:hAnsi="Times New Roman" w:cs="Times New Roman"/>
              </w:rPr>
              <w:t xml:space="preserve"> Rights Act of 1991</w:t>
            </w:r>
            <w:r w:rsidR="00506784" w:rsidRPr="00BE0F82">
              <w:rPr>
                <w:rFonts w:ascii="Times New Roman" w:hAnsi="Times New Roman" w:cs="Times New Roman"/>
              </w:rPr>
              <w:t xml:space="preserve"> </w:t>
            </w:r>
            <w:r w:rsidR="00696655" w:rsidRPr="00BE0F82">
              <w:rPr>
                <w:rFonts w:ascii="Times New Roman" w:hAnsi="Times New Roman" w:cs="Times New Roman"/>
              </w:rPr>
              <w:t>legislatively overruled much of</w:t>
            </w:r>
            <w:r w:rsidR="00506784" w:rsidRPr="00BE0F82">
              <w:rPr>
                <w:rFonts w:ascii="Times New Roman" w:hAnsi="Times New Roman" w:cs="Times New Roman"/>
              </w:rPr>
              <w:t xml:space="preserve"> this decision as it applies to Title VII actions</w:t>
            </w:r>
            <w:r w:rsidR="00735EC8" w:rsidRPr="00BE0F82">
              <w:rPr>
                <w:rFonts w:ascii="Times New Roman" w:hAnsi="Times New Roman" w:cs="Times New Roman"/>
              </w:rPr>
              <w:t>.</w:t>
            </w:r>
          </w:p>
        </w:tc>
        <w:tc>
          <w:tcPr>
            <w:tcW w:w="2538" w:type="dxa"/>
          </w:tcPr>
          <w:p w14:paraId="189ED1B1" w14:textId="77777777" w:rsidR="00C041F4" w:rsidRPr="00BE0F82" w:rsidRDefault="00C041F4">
            <w:pPr>
              <w:rPr>
                <w:rFonts w:ascii="Times New Roman" w:hAnsi="Times New Roman" w:cs="Times New Roman"/>
                <w:b/>
              </w:rPr>
            </w:pPr>
          </w:p>
          <w:p w14:paraId="1FDF33E4" w14:textId="3E7917EF" w:rsidR="00F9090B" w:rsidRPr="00BE0F82" w:rsidRDefault="00C923DA">
            <w:pPr>
              <w:rPr>
                <w:rFonts w:ascii="Times New Roman" w:hAnsi="Times New Roman" w:cs="Times New Roman"/>
                <w:b/>
              </w:rPr>
            </w:pPr>
            <w:r>
              <w:rPr>
                <w:rFonts w:ascii="Times New Roman" w:hAnsi="Times New Roman" w:cs="Times New Roman"/>
                <w:b/>
              </w:rPr>
              <w:t xml:space="preserve">CB </w:t>
            </w:r>
            <w:r w:rsidR="00BC654C">
              <w:rPr>
                <w:rFonts w:ascii="Times New Roman" w:hAnsi="Times New Roman" w:cs="Times New Roman"/>
                <w:b/>
              </w:rPr>
              <w:t>167-180</w:t>
            </w:r>
            <w:r>
              <w:rPr>
                <w:rFonts w:ascii="Times New Roman" w:hAnsi="Times New Roman" w:cs="Times New Roman"/>
                <w:b/>
              </w:rPr>
              <w:t xml:space="preserve">; </w:t>
            </w:r>
            <w:r w:rsidR="00BC654C">
              <w:rPr>
                <w:rFonts w:ascii="Times New Roman" w:hAnsi="Times New Roman" w:cs="Times New Roman"/>
                <w:b/>
              </w:rPr>
              <w:t xml:space="preserve">182-183 </w:t>
            </w:r>
            <w:r>
              <w:rPr>
                <w:rFonts w:ascii="Times New Roman" w:hAnsi="Times New Roman" w:cs="Times New Roman"/>
                <w:b/>
              </w:rPr>
              <w:t>(stop at “Plaintiffs’ Proof of a Prima Facie Case”).</w:t>
            </w:r>
          </w:p>
          <w:p w14:paraId="50D67B55" w14:textId="77777777" w:rsidR="00AC46B5" w:rsidRDefault="00AC46B5">
            <w:pPr>
              <w:rPr>
                <w:rFonts w:ascii="Times New Roman" w:hAnsi="Times New Roman" w:cs="Times New Roman"/>
                <w:b/>
              </w:rPr>
            </w:pPr>
          </w:p>
          <w:p w14:paraId="4F464CFC" w14:textId="77777777" w:rsidR="00C923DA" w:rsidRPr="00BE0F82" w:rsidRDefault="00C923DA">
            <w:pPr>
              <w:rPr>
                <w:rFonts w:ascii="Times New Roman" w:hAnsi="Times New Roman" w:cs="Times New Roman"/>
                <w:b/>
              </w:rPr>
            </w:pPr>
          </w:p>
        </w:tc>
      </w:tr>
      <w:tr w:rsidR="00C041F4" w:rsidRPr="00BE0F82" w14:paraId="42815993" w14:textId="77777777" w:rsidTr="00C041F4">
        <w:tc>
          <w:tcPr>
            <w:tcW w:w="7038" w:type="dxa"/>
          </w:tcPr>
          <w:p w14:paraId="5A7041BC" w14:textId="64D0DC59" w:rsidR="00C041F4" w:rsidRPr="00BE0F82" w:rsidRDefault="009340BE">
            <w:pPr>
              <w:rPr>
                <w:rFonts w:ascii="Times New Roman" w:hAnsi="Times New Roman" w:cs="Times New Roman"/>
                <w:u w:val="single"/>
              </w:rPr>
            </w:pPr>
            <w:r>
              <w:rPr>
                <w:rFonts w:ascii="Times New Roman" w:hAnsi="Times New Roman" w:cs="Times New Roman"/>
                <w:u w:val="single"/>
              </w:rPr>
              <w:t>February 27</w:t>
            </w:r>
            <w:r w:rsidR="009F7DEB" w:rsidRPr="009F7DEB">
              <w:rPr>
                <w:rFonts w:ascii="Times New Roman" w:hAnsi="Times New Roman" w:cs="Times New Roman"/>
                <w:u w:val="single"/>
                <w:vertAlign w:val="superscript"/>
              </w:rPr>
              <w:t>th</w:t>
            </w:r>
          </w:p>
          <w:p w14:paraId="1F96BBDD" w14:textId="77777777" w:rsidR="008A59D7" w:rsidRPr="00BE0F82" w:rsidRDefault="008A59D7" w:rsidP="008A59D7">
            <w:pPr>
              <w:pStyle w:val="ListParagraph"/>
              <w:numPr>
                <w:ilvl w:val="0"/>
                <w:numId w:val="7"/>
              </w:numPr>
              <w:rPr>
                <w:rFonts w:ascii="Times New Roman" w:hAnsi="Times New Roman" w:cs="Times New Roman"/>
              </w:rPr>
            </w:pPr>
            <w:r w:rsidRPr="00BE0F82">
              <w:rPr>
                <w:rFonts w:ascii="Times New Roman" w:hAnsi="Times New Roman" w:cs="Times New Roman"/>
              </w:rPr>
              <w:t>Disparate Impact after the Civil Rights Act of 1991</w:t>
            </w:r>
          </w:p>
          <w:p w14:paraId="74B1DCB5" w14:textId="77777777" w:rsidR="00AC46B5" w:rsidRPr="00BE0F82" w:rsidRDefault="00AC46B5" w:rsidP="00AC46B5">
            <w:pPr>
              <w:pStyle w:val="ListParagraph"/>
              <w:rPr>
                <w:rFonts w:ascii="Times New Roman" w:hAnsi="Times New Roman" w:cs="Times New Roman"/>
              </w:rPr>
            </w:pPr>
          </w:p>
        </w:tc>
        <w:tc>
          <w:tcPr>
            <w:tcW w:w="2538" w:type="dxa"/>
          </w:tcPr>
          <w:p w14:paraId="666CFA45" w14:textId="77777777" w:rsidR="00C041F4" w:rsidRPr="00BE0F82" w:rsidRDefault="00C041F4">
            <w:pPr>
              <w:rPr>
                <w:rFonts w:ascii="Times New Roman" w:hAnsi="Times New Roman" w:cs="Times New Roman"/>
                <w:b/>
              </w:rPr>
            </w:pPr>
          </w:p>
          <w:p w14:paraId="7DCA2645" w14:textId="25032C88" w:rsidR="001A1B98" w:rsidRDefault="00C923DA">
            <w:pPr>
              <w:rPr>
                <w:rFonts w:ascii="Times New Roman" w:hAnsi="Times New Roman" w:cs="Times New Roman"/>
                <w:b/>
              </w:rPr>
            </w:pPr>
            <w:r>
              <w:rPr>
                <w:rFonts w:ascii="Times New Roman" w:hAnsi="Times New Roman" w:cs="Times New Roman"/>
                <w:b/>
              </w:rPr>
              <w:t xml:space="preserve">CB </w:t>
            </w:r>
            <w:r w:rsidR="00BC654C">
              <w:rPr>
                <w:rFonts w:ascii="Times New Roman" w:hAnsi="Times New Roman" w:cs="Times New Roman"/>
                <w:b/>
              </w:rPr>
              <w:t>183-202</w:t>
            </w:r>
            <w:r>
              <w:rPr>
                <w:rFonts w:ascii="Times New Roman" w:hAnsi="Times New Roman" w:cs="Times New Roman"/>
                <w:b/>
              </w:rPr>
              <w:t>.</w:t>
            </w:r>
          </w:p>
          <w:p w14:paraId="67BFE0E4" w14:textId="51CDC086" w:rsidR="003027C8" w:rsidRPr="003027C8" w:rsidRDefault="003027C8">
            <w:pPr>
              <w:rPr>
                <w:rFonts w:ascii="Times New Roman" w:hAnsi="Times New Roman" w:cs="Times New Roman"/>
                <w:b/>
              </w:rPr>
            </w:pPr>
            <w:r>
              <w:rPr>
                <w:rFonts w:ascii="Times New Roman" w:hAnsi="Times New Roman" w:cs="Times New Roman"/>
                <w:b/>
                <w:i/>
              </w:rPr>
              <w:t>McReynolds</w:t>
            </w:r>
            <w:r>
              <w:rPr>
                <w:rFonts w:ascii="Times New Roman" w:hAnsi="Times New Roman" w:cs="Times New Roman"/>
                <w:b/>
              </w:rPr>
              <w:t xml:space="preserve"> [</w:t>
            </w:r>
            <w:proofErr w:type="spellStart"/>
            <w:r>
              <w:rPr>
                <w:rFonts w:ascii="Times New Roman" w:hAnsi="Times New Roman" w:cs="Times New Roman"/>
                <w:b/>
              </w:rPr>
              <w:t>bCourses</w:t>
            </w:r>
            <w:proofErr w:type="spellEnd"/>
            <w:r>
              <w:rPr>
                <w:rFonts w:ascii="Times New Roman" w:hAnsi="Times New Roman" w:cs="Times New Roman"/>
                <w:b/>
              </w:rPr>
              <w:t>]</w:t>
            </w:r>
          </w:p>
          <w:p w14:paraId="4F2B12E9" w14:textId="77777777" w:rsidR="00BE0F82" w:rsidRPr="00BE0F82" w:rsidRDefault="00BE0F82" w:rsidP="00C923DA">
            <w:pPr>
              <w:rPr>
                <w:rFonts w:ascii="Times New Roman" w:hAnsi="Times New Roman" w:cs="Times New Roman"/>
                <w:b/>
              </w:rPr>
            </w:pPr>
          </w:p>
        </w:tc>
      </w:tr>
      <w:tr w:rsidR="004C74B0" w:rsidRPr="00BE0F82" w14:paraId="7BEFD97D" w14:textId="77777777" w:rsidTr="00C041F4">
        <w:tc>
          <w:tcPr>
            <w:tcW w:w="7038" w:type="dxa"/>
          </w:tcPr>
          <w:p w14:paraId="77562993" w14:textId="7F8FA9B5" w:rsidR="004C74B0" w:rsidRPr="00BE0F82" w:rsidRDefault="009340BE" w:rsidP="00C05438">
            <w:pPr>
              <w:rPr>
                <w:rFonts w:ascii="Times New Roman" w:hAnsi="Times New Roman" w:cs="Times New Roman"/>
                <w:u w:val="single"/>
              </w:rPr>
            </w:pPr>
            <w:r>
              <w:rPr>
                <w:rFonts w:ascii="Times New Roman" w:hAnsi="Times New Roman" w:cs="Times New Roman"/>
                <w:u w:val="single"/>
              </w:rPr>
              <w:t>March 5</w:t>
            </w:r>
            <w:r w:rsidR="00373180" w:rsidRPr="00373180">
              <w:rPr>
                <w:rFonts w:ascii="Times New Roman" w:hAnsi="Times New Roman" w:cs="Times New Roman"/>
                <w:u w:val="single"/>
                <w:vertAlign w:val="superscript"/>
              </w:rPr>
              <w:t>th</w:t>
            </w:r>
          </w:p>
          <w:p w14:paraId="3F85F00D" w14:textId="77777777" w:rsidR="004C74B0" w:rsidRPr="00BE0F82" w:rsidRDefault="004C74B0" w:rsidP="004C74B0">
            <w:pPr>
              <w:pStyle w:val="ListParagraph"/>
              <w:numPr>
                <w:ilvl w:val="0"/>
                <w:numId w:val="7"/>
              </w:numPr>
              <w:rPr>
                <w:rFonts w:ascii="Times New Roman" w:hAnsi="Times New Roman" w:cs="Times New Roman"/>
              </w:rPr>
            </w:pPr>
            <w:r w:rsidRPr="00BE0F82">
              <w:rPr>
                <w:rFonts w:ascii="Times New Roman" w:hAnsi="Times New Roman" w:cs="Times New Roman"/>
              </w:rPr>
              <w:t>Defenses to Disparate Impact Theories</w:t>
            </w:r>
          </w:p>
          <w:p w14:paraId="1057021C" w14:textId="77777777" w:rsidR="004C74B0" w:rsidRPr="00BE0F82" w:rsidRDefault="004C74B0" w:rsidP="00C05438">
            <w:pPr>
              <w:rPr>
                <w:rFonts w:ascii="Times New Roman" w:hAnsi="Times New Roman" w:cs="Times New Roman"/>
                <w:u w:val="single"/>
              </w:rPr>
            </w:pPr>
          </w:p>
        </w:tc>
        <w:tc>
          <w:tcPr>
            <w:tcW w:w="2538" w:type="dxa"/>
          </w:tcPr>
          <w:p w14:paraId="74F8A869" w14:textId="77777777" w:rsidR="004C74B0" w:rsidRPr="00BE0F82" w:rsidRDefault="004C74B0" w:rsidP="00C05438">
            <w:pPr>
              <w:rPr>
                <w:rFonts w:ascii="Times New Roman" w:hAnsi="Times New Roman" w:cs="Times New Roman"/>
              </w:rPr>
            </w:pPr>
          </w:p>
          <w:p w14:paraId="0261C5D9" w14:textId="217A1614" w:rsidR="004C74B0" w:rsidRPr="00BE0F82" w:rsidRDefault="004C74B0" w:rsidP="00C923DA">
            <w:pPr>
              <w:rPr>
                <w:rFonts w:ascii="Times New Roman" w:hAnsi="Times New Roman" w:cs="Times New Roman"/>
              </w:rPr>
            </w:pPr>
            <w:r w:rsidRPr="00BE0F82">
              <w:rPr>
                <w:rFonts w:ascii="Times New Roman" w:hAnsi="Times New Roman" w:cs="Times New Roman"/>
                <w:b/>
              </w:rPr>
              <w:t xml:space="preserve">CB </w:t>
            </w:r>
            <w:r w:rsidR="00BC654C">
              <w:rPr>
                <w:rFonts w:ascii="Times New Roman" w:hAnsi="Times New Roman" w:cs="Times New Roman"/>
                <w:b/>
              </w:rPr>
              <w:t>202-219</w:t>
            </w:r>
            <w:r w:rsidR="00C923DA">
              <w:rPr>
                <w:rFonts w:ascii="Times New Roman" w:hAnsi="Times New Roman" w:cs="Times New Roman"/>
                <w:b/>
              </w:rPr>
              <w:t>.</w:t>
            </w:r>
          </w:p>
        </w:tc>
      </w:tr>
      <w:tr w:rsidR="00C05438" w:rsidRPr="00BE0F82" w14:paraId="45EFF0C2" w14:textId="77777777" w:rsidTr="00C041F4">
        <w:tc>
          <w:tcPr>
            <w:tcW w:w="7038" w:type="dxa"/>
          </w:tcPr>
          <w:p w14:paraId="3B779171" w14:textId="7115AA51" w:rsidR="00C05438" w:rsidRPr="00C923DA" w:rsidRDefault="009340BE" w:rsidP="00C05438">
            <w:pPr>
              <w:rPr>
                <w:rFonts w:ascii="Times New Roman" w:hAnsi="Times New Roman" w:cs="Times New Roman"/>
                <w:u w:val="single"/>
              </w:rPr>
            </w:pPr>
            <w:r>
              <w:rPr>
                <w:rFonts w:ascii="Times New Roman" w:hAnsi="Times New Roman" w:cs="Times New Roman"/>
                <w:u w:val="single"/>
              </w:rPr>
              <w:t>March 6</w:t>
            </w:r>
            <w:r w:rsidR="00373180" w:rsidRPr="00373180">
              <w:rPr>
                <w:rFonts w:ascii="Times New Roman" w:hAnsi="Times New Roman" w:cs="Times New Roman"/>
                <w:u w:val="single"/>
                <w:vertAlign w:val="superscript"/>
              </w:rPr>
              <w:t>th</w:t>
            </w:r>
            <w:r w:rsidR="009F7DEB">
              <w:rPr>
                <w:rFonts w:ascii="Times New Roman" w:hAnsi="Times New Roman" w:cs="Times New Roman"/>
                <w:u w:val="single"/>
              </w:rPr>
              <w:t xml:space="preserve"> </w:t>
            </w:r>
          </w:p>
          <w:p w14:paraId="75135E5C" w14:textId="77777777" w:rsidR="00C05438" w:rsidRPr="00BE0F82" w:rsidRDefault="00F70256" w:rsidP="004C74B0">
            <w:pPr>
              <w:pStyle w:val="ListParagraph"/>
              <w:numPr>
                <w:ilvl w:val="0"/>
                <w:numId w:val="7"/>
              </w:numPr>
              <w:rPr>
                <w:rFonts w:ascii="Times New Roman" w:hAnsi="Times New Roman" w:cs="Times New Roman"/>
                <w:u w:val="single"/>
              </w:rPr>
            </w:pPr>
            <w:r w:rsidRPr="00BE0F82">
              <w:rPr>
                <w:rFonts w:ascii="Times New Roman" w:hAnsi="Times New Roman" w:cs="Times New Roman"/>
              </w:rPr>
              <w:t>Combining systemic theories.</w:t>
            </w:r>
          </w:p>
          <w:p w14:paraId="0317E61D" w14:textId="77777777" w:rsidR="00BE0F82" w:rsidRPr="00C923DA" w:rsidRDefault="00C923DA" w:rsidP="00C923DA">
            <w:pPr>
              <w:pStyle w:val="ListParagraph"/>
              <w:numPr>
                <w:ilvl w:val="0"/>
                <w:numId w:val="7"/>
              </w:numPr>
              <w:rPr>
                <w:rFonts w:ascii="Times New Roman" w:hAnsi="Times New Roman" w:cs="Times New Roman"/>
                <w:u w:val="single"/>
              </w:rPr>
            </w:pPr>
            <w:r w:rsidRPr="007F259B">
              <w:rPr>
                <w:rFonts w:ascii="Times New Roman" w:hAnsi="Times New Roman" w:cs="Times New Roman"/>
                <w:i/>
              </w:rPr>
              <w:t>Ricci</w:t>
            </w:r>
            <w:r>
              <w:rPr>
                <w:rFonts w:ascii="Times New Roman" w:hAnsi="Times New Roman" w:cs="Times New Roman"/>
              </w:rPr>
              <w:t>: the rock and the hard place</w:t>
            </w:r>
            <w:r w:rsidR="004C74B0" w:rsidRPr="00BE0F82">
              <w:rPr>
                <w:rFonts w:ascii="Times New Roman" w:hAnsi="Times New Roman" w:cs="Times New Roman"/>
              </w:rPr>
              <w:t>.</w:t>
            </w:r>
          </w:p>
        </w:tc>
        <w:tc>
          <w:tcPr>
            <w:tcW w:w="2538" w:type="dxa"/>
          </w:tcPr>
          <w:p w14:paraId="46E38F39" w14:textId="77777777" w:rsidR="004C74B0" w:rsidRPr="00BE0F82" w:rsidRDefault="004C74B0" w:rsidP="00C05438">
            <w:pPr>
              <w:rPr>
                <w:rFonts w:ascii="Times New Roman" w:hAnsi="Times New Roman" w:cs="Times New Roman"/>
                <w:b/>
              </w:rPr>
            </w:pPr>
          </w:p>
          <w:p w14:paraId="22FA4964" w14:textId="45B0E039" w:rsidR="004C74B0" w:rsidRPr="00BE0F82" w:rsidRDefault="00F70256" w:rsidP="00C923DA">
            <w:pPr>
              <w:rPr>
                <w:rFonts w:ascii="Times New Roman" w:hAnsi="Times New Roman" w:cs="Times New Roman"/>
                <w:b/>
              </w:rPr>
            </w:pPr>
            <w:r w:rsidRPr="00BE0F82">
              <w:rPr>
                <w:rFonts w:ascii="Times New Roman" w:hAnsi="Times New Roman" w:cs="Times New Roman"/>
                <w:b/>
              </w:rPr>
              <w:t xml:space="preserve">CB </w:t>
            </w:r>
            <w:r w:rsidR="00BC654C">
              <w:rPr>
                <w:rFonts w:ascii="Times New Roman" w:hAnsi="Times New Roman" w:cs="Times New Roman"/>
                <w:b/>
              </w:rPr>
              <w:t>219</w:t>
            </w:r>
            <w:r w:rsidR="00C923DA">
              <w:rPr>
                <w:rFonts w:ascii="Times New Roman" w:hAnsi="Times New Roman" w:cs="Times New Roman"/>
                <w:b/>
              </w:rPr>
              <w:t>-2</w:t>
            </w:r>
            <w:r w:rsidR="00BC654C">
              <w:rPr>
                <w:rFonts w:ascii="Times New Roman" w:hAnsi="Times New Roman" w:cs="Times New Roman"/>
                <w:b/>
              </w:rPr>
              <w:t>24</w:t>
            </w:r>
            <w:r w:rsidR="00C923DA">
              <w:rPr>
                <w:rFonts w:ascii="Times New Roman" w:hAnsi="Times New Roman" w:cs="Times New Roman"/>
                <w:b/>
              </w:rPr>
              <w:t>; 2</w:t>
            </w:r>
            <w:r w:rsidR="00BC654C">
              <w:rPr>
                <w:rFonts w:ascii="Times New Roman" w:hAnsi="Times New Roman" w:cs="Times New Roman"/>
                <w:b/>
              </w:rPr>
              <w:t>30</w:t>
            </w:r>
            <w:r w:rsidR="00C923DA">
              <w:rPr>
                <w:rFonts w:ascii="Times New Roman" w:hAnsi="Times New Roman" w:cs="Times New Roman"/>
                <w:b/>
              </w:rPr>
              <w:t>-</w:t>
            </w:r>
            <w:r w:rsidR="00BC654C">
              <w:rPr>
                <w:rFonts w:ascii="Times New Roman" w:hAnsi="Times New Roman" w:cs="Times New Roman"/>
                <w:b/>
              </w:rPr>
              <w:t>262</w:t>
            </w:r>
            <w:r w:rsidR="004C74B0" w:rsidRPr="00BE0F82">
              <w:rPr>
                <w:rFonts w:ascii="Times New Roman" w:hAnsi="Times New Roman" w:cs="Times New Roman"/>
                <w:b/>
              </w:rPr>
              <w:t>.</w:t>
            </w:r>
          </w:p>
          <w:p w14:paraId="76DE36F9" w14:textId="77777777" w:rsidR="00C05438" w:rsidRPr="00BE0F82" w:rsidRDefault="00C05438" w:rsidP="001A1B98">
            <w:pPr>
              <w:rPr>
                <w:rFonts w:ascii="Times New Roman" w:hAnsi="Times New Roman" w:cs="Times New Roman"/>
              </w:rPr>
            </w:pPr>
          </w:p>
        </w:tc>
      </w:tr>
    </w:tbl>
    <w:p w14:paraId="20F41786" w14:textId="77777777" w:rsidR="004C74B0" w:rsidRPr="00BE0F82" w:rsidRDefault="00C923DA" w:rsidP="00C05438">
      <w:pPr>
        <w:jc w:val="center"/>
        <w:rPr>
          <w:rFonts w:ascii="Times New Roman" w:hAnsi="Times New Roman" w:cs="Times New Roman"/>
          <w:b/>
        </w:rPr>
      </w:pPr>
      <w:r>
        <w:rPr>
          <w:rFonts w:ascii="Times New Roman" w:hAnsi="Times New Roman" w:cs="Times New Roman"/>
          <w:b/>
        </w:rPr>
        <w:tab/>
      </w:r>
    </w:p>
    <w:p w14:paraId="4F372960" w14:textId="77777777" w:rsidR="008D0369" w:rsidRDefault="008D0369">
      <w:pPr>
        <w:rPr>
          <w:rFonts w:ascii="Times New Roman" w:hAnsi="Times New Roman" w:cs="Times New Roman"/>
          <w:b/>
        </w:rPr>
      </w:pPr>
      <w:r>
        <w:rPr>
          <w:rFonts w:ascii="Times New Roman" w:hAnsi="Times New Roman" w:cs="Times New Roman"/>
          <w:b/>
        </w:rPr>
        <w:br w:type="page"/>
      </w:r>
    </w:p>
    <w:p w14:paraId="123B1C79" w14:textId="77777777" w:rsidR="005C0997" w:rsidRPr="00BE0F82" w:rsidRDefault="005C0997" w:rsidP="00C05438">
      <w:pPr>
        <w:jc w:val="center"/>
        <w:rPr>
          <w:rFonts w:ascii="Times New Roman" w:hAnsi="Times New Roman" w:cs="Times New Roman"/>
          <w:b/>
        </w:rPr>
      </w:pPr>
      <w:r w:rsidRPr="00BE0F82">
        <w:rPr>
          <w:rFonts w:ascii="Times New Roman" w:hAnsi="Times New Roman" w:cs="Times New Roman"/>
          <w:b/>
        </w:rPr>
        <w:lastRenderedPageBreak/>
        <w:t>V</w:t>
      </w:r>
      <w:r w:rsidR="005936DB" w:rsidRPr="00BE0F82">
        <w:rPr>
          <w:rFonts w:ascii="Times New Roman" w:hAnsi="Times New Roman" w:cs="Times New Roman"/>
          <w:b/>
        </w:rPr>
        <w:t>I</w:t>
      </w:r>
      <w:r w:rsidRPr="00BE0F82">
        <w:rPr>
          <w:rFonts w:ascii="Times New Roman" w:hAnsi="Times New Roman" w:cs="Times New Roman"/>
          <w:b/>
        </w:rPr>
        <w:t>.</w:t>
      </w:r>
      <w:r w:rsidRPr="00BE0F82">
        <w:rPr>
          <w:rFonts w:ascii="Times New Roman" w:hAnsi="Times New Roman" w:cs="Times New Roman"/>
          <w:b/>
        </w:rPr>
        <w:tab/>
        <w:t>Sexual and Other Harassment</w:t>
      </w:r>
    </w:p>
    <w:tbl>
      <w:tblPr>
        <w:tblStyle w:val="TableGrid"/>
        <w:tblW w:w="0" w:type="auto"/>
        <w:tblLook w:val="04A0" w:firstRow="1" w:lastRow="0" w:firstColumn="1" w:lastColumn="0" w:noHBand="0" w:noVBand="1"/>
      </w:tblPr>
      <w:tblGrid>
        <w:gridCol w:w="6865"/>
        <w:gridCol w:w="2485"/>
      </w:tblGrid>
      <w:tr w:rsidR="00C041F4" w:rsidRPr="00BE0F82" w14:paraId="7806421F" w14:textId="77777777" w:rsidTr="00C041F4">
        <w:tc>
          <w:tcPr>
            <w:tcW w:w="7038" w:type="dxa"/>
          </w:tcPr>
          <w:p w14:paraId="00C00436" w14:textId="3AFFC4EC" w:rsidR="00C05438" w:rsidRPr="00BE0F82" w:rsidRDefault="009340BE" w:rsidP="00C05438">
            <w:pPr>
              <w:rPr>
                <w:rFonts w:ascii="Times New Roman" w:hAnsi="Times New Roman" w:cs="Times New Roman"/>
                <w:u w:val="single"/>
              </w:rPr>
            </w:pPr>
            <w:r>
              <w:rPr>
                <w:rFonts w:ascii="Times New Roman" w:hAnsi="Times New Roman" w:cs="Times New Roman"/>
                <w:u w:val="single"/>
              </w:rPr>
              <w:t>March 12</w:t>
            </w:r>
            <w:r w:rsidR="009F7DEB" w:rsidRPr="00373180">
              <w:rPr>
                <w:rFonts w:ascii="Times New Roman" w:hAnsi="Times New Roman" w:cs="Times New Roman"/>
                <w:u w:val="single"/>
                <w:vertAlign w:val="superscript"/>
              </w:rPr>
              <w:t>th</w:t>
            </w:r>
          </w:p>
          <w:p w14:paraId="616E2C36" w14:textId="77777777" w:rsidR="009375B8" w:rsidRPr="00BE0F82" w:rsidRDefault="00F472B2" w:rsidP="009375B8">
            <w:pPr>
              <w:pStyle w:val="ListParagraph"/>
              <w:numPr>
                <w:ilvl w:val="0"/>
                <w:numId w:val="8"/>
              </w:numPr>
              <w:rPr>
                <w:rFonts w:ascii="Times New Roman" w:hAnsi="Times New Roman" w:cs="Times New Roman"/>
              </w:rPr>
            </w:pPr>
            <w:r w:rsidRPr="00BE0F82">
              <w:rPr>
                <w:rFonts w:ascii="Times New Roman" w:hAnsi="Times New Roman" w:cs="Times New Roman"/>
              </w:rPr>
              <w:t>Defining Sexual and Other Harassment</w:t>
            </w:r>
          </w:p>
          <w:p w14:paraId="5AA2EDFB" w14:textId="77777777" w:rsidR="00984EF3" w:rsidRPr="00BE0F82" w:rsidRDefault="008D0369" w:rsidP="009375B8">
            <w:pPr>
              <w:pStyle w:val="ListParagraph"/>
              <w:numPr>
                <w:ilvl w:val="0"/>
                <w:numId w:val="8"/>
              </w:numPr>
              <w:rPr>
                <w:rFonts w:ascii="Times New Roman" w:hAnsi="Times New Roman" w:cs="Times New Roman"/>
              </w:rPr>
            </w:pPr>
            <w:r w:rsidRPr="008D0369">
              <w:rPr>
                <w:rFonts w:ascii="Times New Roman" w:hAnsi="Times New Roman" w:cs="Times New Roman"/>
                <w:b/>
              </w:rPr>
              <w:t>Recommended reading</w:t>
            </w:r>
            <w:r>
              <w:rPr>
                <w:rFonts w:ascii="Times New Roman" w:hAnsi="Times New Roman" w:cs="Times New Roman"/>
              </w:rPr>
              <w:t xml:space="preserve">:  </w:t>
            </w:r>
            <w:r w:rsidR="004C74B0" w:rsidRPr="00BE0F82">
              <w:rPr>
                <w:rFonts w:ascii="Times New Roman" w:hAnsi="Times New Roman" w:cs="Times New Roman"/>
              </w:rPr>
              <w:t xml:space="preserve">Laura Beth </w:t>
            </w:r>
            <w:r w:rsidR="00984EF3" w:rsidRPr="00BE0F82">
              <w:rPr>
                <w:rFonts w:ascii="Times New Roman" w:hAnsi="Times New Roman" w:cs="Times New Roman"/>
              </w:rPr>
              <w:t>Nielsen, Situating Legal Consciousness:  Experiences and Attitudes of Ordinary Citizens about Law and Street Harassment (2000)</w:t>
            </w:r>
            <w:r w:rsidR="008F5523" w:rsidRPr="00BE0F82">
              <w:rPr>
                <w:rFonts w:ascii="Times New Roman" w:hAnsi="Times New Roman" w:cs="Times New Roman"/>
              </w:rPr>
              <w:t>.</w:t>
            </w:r>
          </w:p>
          <w:p w14:paraId="37909DBC" w14:textId="77777777" w:rsidR="00AC46B5" w:rsidRPr="00BE0F82" w:rsidRDefault="00AC46B5" w:rsidP="004E394A">
            <w:pPr>
              <w:pStyle w:val="ListParagraph"/>
              <w:rPr>
                <w:rFonts w:ascii="Times New Roman" w:hAnsi="Times New Roman" w:cs="Times New Roman"/>
              </w:rPr>
            </w:pPr>
          </w:p>
        </w:tc>
        <w:tc>
          <w:tcPr>
            <w:tcW w:w="2538" w:type="dxa"/>
          </w:tcPr>
          <w:p w14:paraId="4200102F" w14:textId="77777777" w:rsidR="00C041F4" w:rsidRPr="00BE0F82" w:rsidRDefault="00C041F4">
            <w:pPr>
              <w:rPr>
                <w:rFonts w:ascii="Times New Roman" w:hAnsi="Times New Roman" w:cs="Times New Roman"/>
                <w:b/>
              </w:rPr>
            </w:pPr>
          </w:p>
          <w:p w14:paraId="1779C194" w14:textId="4724623A" w:rsidR="00984EF3" w:rsidRPr="00BE0F82" w:rsidRDefault="00507E3B">
            <w:pPr>
              <w:rPr>
                <w:rFonts w:ascii="Times New Roman" w:hAnsi="Times New Roman" w:cs="Times New Roman"/>
                <w:b/>
              </w:rPr>
            </w:pPr>
            <w:r>
              <w:rPr>
                <w:rFonts w:ascii="Times New Roman" w:hAnsi="Times New Roman" w:cs="Times New Roman"/>
                <w:b/>
              </w:rPr>
              <w:t>CB 326</w:t>
            </w:r>
            <w:r w:rsidR="008D0369">
              <w:rPr>
                <w:rFonts w:ascii="Times New Roman" w:hAnsi="Times New Roman" w:cs="Times New Roman"/>
                <w:b/>
              </w:rPr>
              <w:t>-3</w:t>
            </w:r>
            <w:r>
              <w:rPr>
                <w:rFonts w:ascii="Times New Roman" w:hAnsi="Times New Roman" w:cs="Times New Roman"/>
                <w:b/>
              </w:rPr>
              <w:t>37</w:t>
            </w:r>
            <w:r w:rsidR="008D0369">
              <w:rPr>
                <w:rFonts w:ascii="Times New Roman" w:hAnsi="Times New Roman" w:cs="Times New Roman"/>
                <w:b/>
              </w:rPr>
              <w:t>.</w:t>
            </w:r>
          </w:p>
          <w:p w14:paraId="350410D3" w14:textId="0051FB9F" w:rsidR="004E394A" w:rsidRPr="00BE0F82" w:rsidRDefault="008D2132" w:rsidP="008D0369">
            <w:pPr>
              <w:rPr>
                <w:rFonts w:ascii="Times New Roman" w:hAnsi="Times New Roman" w:cs="Times New Roman"/>
                <w:b/>
              </w:rPr>
            </w:pPr>
            <w:r>
              <w:rPr>
                <w:rFonts w:ascii="Times New Roman" w:hAnsi="Times New Roman" w:cs="Times New Roman"/>
                <w:b/>
              </w:rPr>
              <w:t xml:space="preserve">Nielsen article on </w:t>
            </w:r>
            <w:proofErr w:type="spellStart"/>
            <w:r>
              <w:rPr>
                <w:rFonts w:ascii="Times New Roman" w:hAnsi="Times New Roman" w:cs="Times New Roman"/>
                <w:b/>
              </w:rPr>
              <w:t>bCourse</w:t>
            </w:r>
            <w:r w:rsidR="00460EA8">
              <w:rPr>
                <w:rFonts w:ascii="Times New Roman" w:hAnsi="Times New Roman" w:cs="Times New Roman"/>
                <w:b/>
              </w:rPr>
              <w:t>s</w:t>
            </w:r>
            <w:proofErr w:type="spellEnd"/>
            <w:r>
              <w:rPr>
                <w:rFonts w:ascii="Times New Roman" w:hAnsi="Times New Roman" w:cs="Times New Roman"/>
                <w:b/>
              </w:rPr>
              <w:t xml:space="preserve"> page</w:t>
            </w:r>
            <w:r w:rsidR="008D0369">
              <w:rPr>
                <w:rFonts w:ascii="Times New Roman" w:hAnsi="Times New Roman" w:cs="Times New Roman"/>
                <w:b/>
              </w:rPr>
              <w:t>.</w:t>
            </w:r>
          </w:p>
        </w:tc>
      </w:tr>
      <w:tr w:rsidR="00C041F4" w:rsidRPr="00BE0F82" w14:paraId="6DBFF2C9" w14:textId="77777777" w:rsidTr="00C041F4">
        <w:tc>
          <w:tcPr>
            <w:tcW w:w="7038" w:type="dxa"/>
          </w:tcPr>
          <w:p w14:paraId="23238671" w14:textId="26DD8D47" w:rsidR="00C041F4" w:rsidRPr="00BE0F82" w:rsidRDefault="009340BE">
            <w:pPr>
              <w:rPr>
                <w:rFonts w:ascii="Times New Roman" w:hAnsi="Times New Roman" w:cs="Times New Roman"/>
                <w:u w:val="single"/>
              </w:rPr>
            </w:pPr>
            <w:r>
              <w:rPr>
                <w:rFonts w:ascii="Times New Roman" w:hAnsi="Times New Roman" w:cs="Times New Roman"/>
                <w:u w:val="single"/>
              </w:rPr>
              <w:t>March 13</w:t>
            </w:r>
            <w:r w:rsidR="009F7DEB" w:rsidRPr="00373180">
              <w:rPr>
                <w:rFonts w:ascii="Times New Roman" w:hAnsi="Times New Roman" w:cs="Times New Roman"/>
                <w:u w:val="single"/>
                <w:vertAlign w:val="superscript"/>
              </w:rPr>
              <w:t>th</w:t>
            </w:r>
            <w:r w:rsidR="00373180">
              <w:rPr>
                <w:rFonts w:ascii="Times New Roman" w:hAnsi="Times New Roman" w:cs="Times New Roman"/>
                <w:u w:val="single"/>
              </w:rPr>
              <w:t xml:space="preserve"> </w:t>
            </w:r>
          </w:p>
          <w:p w14:paraId="24E9552D" w14:textId="77777777" w:rsidR="00F472B2" w:rsidRPr="00BE0F82" w:rsidRDefault="00F472B2" w:rsidP="00F472B2">
            <w:pPr>
              <w:pStyle w:val="ListParagraph"/>
              <w:numPr>
                <w:ilvl w:val="0"/>
                <w:numId w:val="8"/>
              </w:numPr>
              <w:rPr>
                <w:rFonts w:ascii="Times New Roman" w:hAnsi="Times New Roman" w:cs="Times New Roman"/>
              </w:rPr>
            </w:pPr>
            <w:r w:rsidRPr="00BE0F82">
              <w:rPr>
                <w:rFonts w:ascii="Times New Roman" w:hAnsi="Times New Roman" w:cs="Times New Roman"/>
              </w:rPr>
              <w:t>Sex, Sexual Orientation, and Gender Identity</w:t>
            </w:r>
          </w:p>
          <w:p w14:paraId="267554B3" w14:textId="77777777" w:rsidR="004E394A" w:rsidRDefault="004E394A" w:rsidP="004E394A">
            <w:pPr>
              <w:pStyle w:val="ListParagraph"/>
              <w:numPr>
                <w:ilvl w:val="0"/>
                <w:numId w:val="8"/>
              </w:numPr>
              <w:rPr>
                <w:rFonts w:ascii="Times New Roman" w:hAnsi="Times New Roman" w:cs="Times New Roman"/>
              </w:rPr>
            </w:pPr>
            <w:r w:rsidRPr="00BE0F82">
              <w:rPr>
                <w:rFonts w:ascii="Times New Roman" w:hAnsi="Times New Roman" w:cs="Times New Roman"/>
              </w:rPr>
              <w:t xml:space="preserve">David Schwartz, When is Sex Because </w:t>
            </w:r>
            <w:proofErr w:type="gramStart"/>
            <w:r w:rsidRPr="00BE0F82">
              <w:rPr>
                <w:rFonts w:ascii="Times New Roman" w:hAnsi="Times New Roman" w:cs="Times New Roman"/>
              </w:rPr>
              <w:t>of</w:t>
            </w:r>
            <w:proofErr w:type="gramEnd"/>
            <w:r w:rsidRPr="00BE0F82">
              <w:rPr>
                <w:rFonts w:ascii="Times New Roman" w:hAnsi="Times New Roman" w:cs="Times New Roman"/>
              </w:rPr>
              <w:t xml:space="preserve"> Sex? The Causation Problem in Sexual Harassment Law [excerpt]</w:t>
            </w:r>
            <w:r w:rsidR="00984EF3" w:rsidRPr="00BE0F82">
              <w:rPr>
                <w:rFonts w:ascii="Times New Roman" w:hAnsi="Times New Roman" w:cs="Times New Roman"/>
              </w:rPr>
              <w:t>.</w:t>
            </w:r>
          </w:p>
          <w:p w14:paraId="7FB9AB1C" w14:textId="6EDEDA44" w:rsidR="00701941" w:rsidRPr="00BE0F82" w:rsidRDefault="009738AF" w:rsidP="004E394A">
            <w:pPr>
              <w:pStyle w:val="ListParagraph"/>
              <w:numPr>
                <w:ilvl w:val="0"/>
                <w:numId w:val="8"/>
              </w:numPr>
              <w:rPr>
                <w:rFonts w:ascii="Times New Roman" w:hAnsi="Times New Roman" w:cs="Times New Roman"/>
              </w:rPr>
            </w:pPr>
            <w:r>
              <w:rPr>
                <w:rFonts w:ascii="Times New Roman" w:hAnsi="Times New Roman" w:cs="Times New Roman"/>
                <w:b/>
              </w:rPr>
              <w:t>Possible g</w:t>
            </w:r>
            <w:r w:rsidR="00701941">
              <w:rPr>
                <w:rFonts w:ascii="Times New Roman" w:hAnsi="Times New Roman" w:cs="Times New Roman"/>
                <w:b/>
              </w:rPr>
              <w:t xml:space="preserve">uest Speaker Elizabeth Kristen, </w:t>
            </w:r>
            <w:r>
              <w:rPr>
                <w:rFonts w:ascii="Times New Roman" w:hAnsi="Times New Roman" w:cs="Times New Roman"/>
                <w:b/>
              </w:rPr>
              <w:t>Legal Aid at Work</w:t>
            </w:r>
          </w:p>
          <w:p w14:paraId="7E3F1716" w14:textId="77777777" w:rsidR="004E394A" w:rsidRPr="00BE0F82" w:rsidRDefault="004E394A" w:rsidP="004E394A">
            <w:pPr>
              <w:pStyle w:val="ListParagraph"/>
              <w:rPr>
                <w:rFonts w:ascii="Times New Roman" w:hAnsi="Times New Roman" w:cs="Times New Roman"/>
              </w:rPr>
            </w:pPr>
          </w:p>
        </w:tc>
        <w:tc>
          <w:tcPr>
            <w:tcW w:w="2538" w:type="dxa"/>
          </w:tcPr>
          <w:p w14:paraId="5565B2CF" w14:textId="77777777" w:rsidR="00C041F4" w:rsidRPr="00BE0F82" w:rsidRDefault="00C041F4">
            <w:pPr>
              <w:rPr>
                <w:rFonts w:ascii="Times New Roman" w:hAnsi="Times New Roman" w:cs="Times New Roman"/>
                <w:b/>
              </w:rPr>
            </w:pPr>
          </w:p>
          <w:p w14:paraId="398986F1" w14:textId="3D7A1ABA" w:rsidR="00F472B2" w:rsidRPr="00BE0F82" w:rsidRDefault="00507E3B">
            <w:pPr>
              <w:rPr>
                <w:rFonts w:ascii="Times New Roman" w:hAnsi="Times New Roman" w:cs="Times New Roman"/>
                <w:b/>
              </w:rPr>
            </w:pPr>
            <w:r>
              <w:rPr>
                <w:rFonts w:ascii="Times New Roman" w:hAnsi="Times New Roman" w:cs="Times New Roman"/>
                <w:b/>
              </w:rPr>
              <w:t>CB 275</w:t>
            </w:r>
            <w:r w:rsidR="008D0369">
              <w:rPr>
                <w:rFonts w:ascii="Times New Roman" w:hAnsi="Times New Roman" w:cs="Times New Roman"/>
                <w:b/>
              </w:rPr>
              <w:t>-3</w:t>
            </w:r>
            <w:r>
              <w:rPr>
                <w:rFonts w:ascii="Times New Roman" w:hAnsi="Times New Roman" w:cs="Times New Roman"/>
                <w:b/>
              </w:rPr>
              <w:t>06</w:t>
            </w:r>
            <w:r w:rsidR="008D0369">
              <w:rPr>
                <w:rFonts w:ascii="Times New Roman" w:hAnsi="Times New Roman" w:cs="Times New Roman"/>
                <w:b/>
              </w:rPr>
              <w:t>.</w:t>
            </w:r>
          </w:p>
          <w:p w14:paraId="48D61942" w14:textId="642EB975" w:rsidR="00AC46B5" w:rsidRDefault="00984EF3" w:rsidP="00480BD4">
            <w:pPr>
              <w:rPr>
                <w:rFonts w:ascii="Times New Roman" w:hAnsi="Times New Roman" w:cs="Times New Roman"/>
                <w:b/>
              </w:rPr>
            </w:pPr>
            <w:r w:rsidRPr="00BE0F82">
              <w:rPr>
                <w:rFonts w:ascii="Times New Roman" w:hAnsi="Times New Roman" w:cs="Times New Roman"/>
                <w:b/>
              </w:rPr>
              <w:t xml:space="preserve">Schwartz article excerpt </w:t>
            </w:r>
            <w:r w:rsidR="00DD38CE">
              <w:rPr>
                <w:rFonts w:ascii="Times New Roman" w:hAnsi="Times New Roman" w:cs="Times New Roman"/>
                <w:b/>
              </w:rPr>
              <w:t xml:space="preserve">posted </w:t>
            </w:r>
            <w:r w:rsidRPr="00BE0F82">
              <w:rPr>
                <w:rFonts w:ascii="Times New Roman" w:hAnsi="Times New Roman" w:cs="Times New Roman"/>
                <w:b/>
              </w:rPr>
              <w:t>o</w:t>
            </w:r>
            <w:r w:rsidR="004E394A" w:rsidRPr="00BE0F82">
              <w:rPr>
                <w:rFonts w:ascii="Times New Roman" w:hAnsi="Times New Roman" w:cs="Times New Roman"/>
                <w:b/>
              </w:rPr>
              <w:t xml:space="preserve">n </w:t>
            </w:r>
            <w:proofErr w:type="spellStart"/>
            <w:r w:rsidR="008D2132">
              <w:rPr>
                <w:rFonts w:ascii="Times New Roman" w:hAnsi="Times New Roman" w:cs="Times New Roman"/>
                <w:b/>
              </w:rPr>
              <w:t>bCourse</w:t>
            </w:r>
            <w:r w:rsidR="00460EA8">
              <w:rPr>
                <w:rFonts w:ascii="Times New Roman" w:hAnsi="Times New Roman" w:cs="Times New Roman"/>
                <w:b/>
              </w:rPr>
              <w:t>s</w:t>
            </w:r>
            <w:proofErr w:type="spellEnd"/>
            <w:r w:rsidR="00480BD4">
              <w:rPr>
                <w:rFonts w:ascii="Times New Roman" w:hAnsi="Times New Roman" w:cs="Times New Roman"/>
                <w:b/>
              </w:rPr>
              <w:t xml:space="preserve"> page</w:t>
            </w:r>
            <w:r w:rsidRPr="00BE0F82">
              <w:rPr>
                <w:rFonts w:ascii="Times New Roman" w:hAnsi="Times New Roman" w:cs="Times New Roman"/>
                <w:b/>
              </w:rPr>
              <w:t>.</w:t>
            </w:r>
          </w:p>
          <w:p w14:paraId="58A68930" w14:textId="25BDFC70" w:rsidR="00E05B06" w:rsidRDefault="00E05B06" w:rsidP="00480BD4">
            <w:pPr>
              <w:rPr>
                <w:rFonts w:ascii="Times New Roman" w:hAnsi="Times New Roman" w:cs="Times New Roman"/>
                <w:b/>
              </w:rPr>
            </w:pPr>
          </w:p>
          <w:p w14:paraId="6C0A99EC" w14:textId="4BCB7DD1" w:rsidR="00670381" w:rsidRPr="00BE0F82" w:rsidRDefault="00670381" w:rsidP="00480BD4">
            <w:pPr>
              <w:rPr>
                <w:rFonts w:ascii="Times New Roman" w:hAnsi="Times New Roman" w:cs="Times New Roman"/>
                <w:b/>
              </w:rPr>
            </w:pPr>
          </w:p>
        </w:tc>
      </w:tr>
      <w:tr w:rsidR="00C041F4" w:rsidRPr="00BE0F82" w14:paraId="50A2A8AF" w14:textId="77777777" w:rsidTr="00C041F4">
        <w:tc>
          <w:tcPr>
            <w:tcW w:w="7038" w:type="dxa"/>
          </w:tcPr>
          <w:p w14:paraId="77D1F331" w14:textId="4C45B3B5" w:rsidR="00C041F4" w:rsidRPr="00BE0F82" w:rsidRDefault="009340BE">
            <w:pPr>
              <w:rPr>
                <w:rFonts w:ascii="Times New Roman" w:hAnsi="Times New Roman" w:cs="Times New Roman"/>
                <w:u w:val="single"/>
              </w:rPr>
            </w:pPr>
            <w:r>
              <w:rPr>
                <w:rFonts w:ascii="Times New Roman" w:hAnsi="Times New Roman" w:cs="Times New Roman"/>
                <w:u w:val="single"/>
              </w:rPr>
              <w:t>March 19</w:t>
            </w:r>
            <w:r w:rsidR="009F7DEB" w:rsidRPr="009F7DEB">
              <w:rPr>
                <w:rFonts w:ascii="Times New Roman" w:hAnsi="Times New Roman" w:cs="Times New Roman"/>
                <w:u w:val="single"/>
                <w:vertAlign w:val="superscript"/>
              </w:rPr>
              <w:t>th</w:t>
            </w:r>
            <w:r w:rsidR="009F7DEB">
              <w:rPr>
                <w:rFonts w:ascii="Times New Roman" w:hAnsi="Times New Roman" w:cs="Times New Roman"/>
                <w:u w:val="single"/>
              </w:rPr>
              <w:t xml:space="preserve"> &amp; March </w:t>
            </w:r>
            <w:r w:rsidR="00373180">
              <w:rPr>
                <w:rFonts w:ascii="Times New Roman" w:hAnsi="Times New Roman" w:cs="Times New Roman"/>
                <w:u w:val="single"/>
              </w:rPr>
              <w:t>2</w:t>
            </w:r>
            <w:r>
              <w:rPr>
                <w:rFonts w:ascii="Times New Roman" w:hAnsi="Times New Roman" w:cs="Times New Roman"/>
                <w:u w:val="single"/>
              </w:rPr>
              <w:t>0</w:t>
            </w:r>
            <w:r w:rsidR="009F7DEB" w:rsidRPr="009F7DEB">
              <w:rPr>
                <w:rFonts w:ascii="Times New Roman" w:hAnsi="Times New Roman" w:cs="Times New Roman"/>
                <w:u w:val="single"/>
                <w:vertAlign w:val="superscript"/>
              </w:rPr>
              <w:t>th</w:t>
            </w:r>
            <w:r w:rsidR="009F7DEB">
              <w:rPr>
                <w:rFonts w:ascii="Times New Roman" w:hAnsi="Times New Roman" w:cs="Times New Roman"/>
                <w:u w:val="single"/>
              </w:rPr>
              <w:t xml:space="preserve"> </w:t>
            </w:r>
          </w:p>
          <w:p w14:paraId="4C6B877A" w14:textId="77777777" w:rsidR="00F472B2" w:rsidRDefault="00564DA7" w:rsidP="00F472B2">
            <w:pPr>
              <w:pStyle w:val="ListParagraph"/>
              <w:numPr>
                <w:ilvl w:val="0"/>
                <w:numId w:val="8"/>
              </w:numPr>
              <w:rPr>
                <w:rFonts w:ascii="Times New Roman" w:hAnsi="Times New Roman" w:cs="Times New Roman"/>
              </w:rPr>
            </w:pPr>
            <w:r w:rsidRPr="00BE0F82">
              <w:rPr>
                <w:rFonts w:ascii="Times New Roman" w:hAnsi="Times New Roman" w:cs="Times New Roman"/>
              </w:rPr>
              <w:t>Employer Liability for Sexual Harassment</w:t>
            </w:r>
          </w:p>
          <w:p w14:paraId="543923B8" w14:textId="77777777" w:rsidR="008D0369" w:rsidRPr="00BE0F82" w:rsidRDefault="008D0369" w:rsidP="00F472B2">
            <w:pPr>
              <w:pStyle w:val="ListParagraph"/>
              <w:numPr>
                <w:ilvl w:val="0"/>
                <w:numId w:val="8"/>
              </w:numPr>
              <w:rPr>
                <w:rFonts w:ascii="Times New Roman" w:hAnsi="Times New Roman" w:cs="Times New Roman"/>
              </w:rPr>
            </w:pPr>
            <w:r w:rsidRPr="008D0369">
              <w:rPr>
                <w:rFonts w:ascii="Times New Roman" w:hAnsi="Times New Roman" w:cs="Times New Roman"/>
                <w:i/>
              </w:rPr>
              <w:t xml:space="preserve">Pennsylvania State Police v. </w:t>
            </w:r>
            <w:proofErr w:type="spellStart"/>
            <w:r w:rsidRPr="008D0369">
              <w:rPr>
                <w:rFonts w:ascii="Times New Roman" w:hAnsi="Times New Roman" w:cs="Times New Roman"/>
                <w:i/>
              </w:rPr>
              <w:t>Suders</w:t>
            </w:r>
            <w:proofErr w:type="spellEnd"/>
            <w:r>
              <w:rPr>
                <w:rFonts w:ascii="Times New Roman" w:hAnsi="Times New Roman" w:cs="Times New Roman"/>
              </w:rPr>
              <w:t>, 542 U.S. 129 (2004) [excerpt]</w:t>
            </w:r>
          </w:p>
          <w:p w14:paraId="2F1C1FDD" w14:textId="77777777" w:rsidR="004E394A" w:rsidRPr="00BE0F82" w:rsidRDefault="008D0369" w:rsidP="00984EF3">
            <w:pPr>
              <w:pStyle w:val="ListParagraph"/>
              <w:numPr>
                <w:ilvl w:val="0"/>
                <w:numId w:val="8"/>
              </w:numPr>
              <w:rPr>
                <w:rFonts w:ascii="Times New Roman" w:hAnsi="Times New Roman" w:cs="Times New Roman"/>
              </w:rPr>
            </w:pPr>
            <w:r w:rsidRPr="008D0369">
              <w:rPr>
                <w:rFonts w:ascii="Times New Roman" w:hAnsi="Times New Roman" w:cs="Times New Roman"/>
                <w:b/>
              </w:rPr>
              <w:t>Recommended reading:</w:t>
            </w:r>
            <w:r>
              <w:rPr>
                <w:rFonts w:ascii="Times New Roman" w:hAnsi="Times New Roman" w:cs="Times New Roman"/>
              </w:rPr>
              <w:t xml:space="preserve">  </w:t>
            </w:r>
            <w:r w:rsidR="00984EF3" w:rsidRPr="00BE0F82">
              <w:rPr>
                <w:rFonts w:ascii="Times New Roman" w:hAnsi="Times New Roman" w:cs="Times New Roman"/>
              </w:rPr>
              <w:t>Beth A. Quinn, The Paradox of Complaining: Law, Humor, and Harassment in the Everyday Work World (2000).</w:t>
            </w:r>
          </w:p>
        </w:tc>
        <w:tc>
          <w:tcPr>
            <w:tcW w:w="2538" w:type="dxa"/>
          </w:tcPr>
          <w:p w14:paraId="64FF28D7" w14:textId="77777777" w:rsidR="00C041F4" w:rsidRPr="00BE0F82" w:rsidRDefault="00C041F4">
            <w:pPr>
              <w:rPr>
                <w:rFonts w:ascii="Times New Roman" w:hAnsi="Times New Roman" w:cs="Times New Roman"/>
                <w:b/>
              </w:rPr>
            </w:pPr>
          </w:p>
          <w:p w14:paraId="2BCEABDB" w14:textId="33F30AF7" w:rsidR="00564DA7" w:rsidRPr="00BE0F82" w:rsidRDefault="00507E3B">
            <w:pPr>
              <w:rPr>
                <w:rFonts w:ascii="Times New Roman" w:hAnsi="Times New Roman" w:cs="Times New Roman"/>
                <w:b/>
              </w:rPr>
            </w:pPr>
            <w:r>
              <w:rPr>
                <w:rFonts w:ascii="Times New Roman" w:hAnsi="Times New Roman" w:cs="Times New Roman"/>
                <w:b/>
              </w:rPr>
              <w:t>CB 337</w:t>
            </w:r>
            <w:r w:rsidR="008D0369">
              <w:rPr>
                <w:rFonts w:ascii="Times New Roman" w:hAnsi="Times New Roman" w:cs="Times New Roman"/>
                <w:b/>
              </w:rPr>
              <w:t>-</w:t>
            </w:r>
            <w:r>
              <w:rPr>
                <w:rFonts w:ascii="Times New Roman" w:hAnsi="Times New Roman" w:cs="Times New Roman"/>
                <w:b/>
              </w:rPr>
              <w:t>368</w:t>
            </w:r>
            <w:r w:rsidR="008D0369">
              <w:rPr>
                <w:rFonts w:ascii="Times New Roman" w:hAnsi="Times New Roman" w:cs="Times New Roman"/>
                <w:b/>
              </w:rPr>
              <w:t>.</w:t>
            </w:r>
          </w:p>
          <w:p w14:paraId="32A3ABAE" w14:textId="29638374" w:rsidR="008D0369" w:rsidRDefault="008D0369">
            <w:pPr>
              <w:rPr>
                <w:rFonts w:ascii="Times New Roman" w:hAnsi="Times New Roman" w:cs="Times New Roman"/>
                <w:b/>
              </w:rPr>
            </w:pPr>
            <w:r>
              <w:rPr>
                <w:rFonts w:ascii="Times New Roman" w:hAnsi="Times New Roman" w:cs="Times New Roman"/>
                <w:b/>
              </w:rPr>
              <w:t xml:space="preserve">Penn. State Police v. </w:t>
            </w:r>
            <w:proofErr w:type="spellStart"/>
            <w:r>
              <w:rPr>
                <w:rFonts w:ascii="Times New Roman" w:hAnsi="Times New Roman" w:cs="Times New Roman"/>
                <w:b/>
              </w:rPr>
              <w:t>Suders</w:t>
            </w:r>
            <w:proofErr w:type="spellEnd"/>
            <w:r>
              <w:rPr>
                <w:rFonts w:ascii="Times New Roman" w:hAnsi="Times New Roman" w:cs="Times New Roman"/>
                <w:b/>
              </w:rPr>
              <w:t xml:space="preserve"> excerpt </w:t>
            </w:r>
            <w:r w:rsidR="00DD38CE">
              <w:rPr>
                <w:rFonts w:ascii="Times New Roman" w:hAnsi="Times New Roman" w:cs="Times New Roman"/>
                <w:b/>
              </w:rPr>
              <w:t xml:space="preserve">posted </w:t>
            </w:r>
            <w:r w:rsidR="008D2132">
              <w:rPr>
                <w:rFonts w:ascii="Times New Roman" w:hAnsi="Times New Roman" w:cs="Times New Roman"/>
                <w:b/>
              </w:rPr>
              <w:t xml:space="preserve">on </w:t>
            </w:r>
            <w:proofErr w:type="spellStart"/>
            <w:r w:rsidR="008D2132">
              <w:rPr>
                <w:rFonts w:ascii="Times New Roman" w:hAnsi="Times New Roman" w:cs="Times New Roman"/>
                <w:b/>
              </w:rPr>
              <w:t>bCourse</w:t>
            </w:r>
            <w:r w:rsidR="00460EA8">
              <w:rPr>
                <w:rFonts w:ascii="Times New Roman" w:hAnsi="Times New Roman" w:cs="Times New Roman"/>
                <w:b/>
              </w:rPr>
              <w:t>s</w:t>
            </w:r>
            <w:proofErr w:type="spellEnd"/>
            <w:r w:rsidR="008D2132">
              <w:rPr>
                <w:rFonts w:ascii="Times New Roman" w:hAnsi="Times New Roman" w:cs="Times New Roman"/>
                <w:b/>
              </w:rPr>
              <w:t xml:space="preserve"> page</w:t>
            </w:r>
            <w:r>
              <w:rPr>
                <w:rFonts w:ascii="Times New Roman" w:hAnsi="Times New Roman" w:cs="Times New Roman"/>
                <w:b/>
              </w:rPr>
              <w:t>.</w:t>
            </w:r>
          </w:p>
          <w:p w14:paraId="4BFDF1C0" w14:textId="69B6D2AD" w:rsidR="004E394A" w:rsidRPr="00BE0F82" w:rsidRDefault="00984EF3">
            <w:pPr>
              <w:rPr>
                <w:rFonts w:ascii="Times New Roman" w:hAnsi="Times New Roman" w:cs="Times New Roman"/>
                <w:b/>
              </w:rPr>
            </w:pPr>
            <w:r w:rsidRPr="00BE0F82">
              <w:rPr>
                <w:rFonts w:ascii="Times New Roman" w:hAnsi="Times New Roman" w:cs="Times New Roman"/>
                <w:b/>
              </w:rPr>
              <w:t>Quinn article o</w:t>
            </w:r>
            <w:r w:rsidR="004E394A" w:rsidRPr="00BE0F82">
              <w:rPr>
                <w:rFonts w:ascii="Times New Roman" w:hAnsi="Times New Roman" w:cs="Times New Roman"/>
                <w:b/>
              </w:rPr>
              <w:t xml:space="preserve">n </w:t>
            </w:r>
            <w:proofErr w:type="spellStart"/>
            <w:r w:rsidR="008D2132">
              <w:rPr>
                <w:rFonts w:ascii="Times New Roman" w:hAnsi="Times New Roman" w:cs="Times New Roman"/>
                <w:b/>
              </w:rPr>
              <w:t>bCourse</w:t>
            </w:r>
            <w:r w:rsidR="00460EA8">
              <w:rPr>
                <w:rFonts w:ascii="Times New Roman" w:hAnsi="Times New Roman" w:cs="Times New Roman"/>
                <w:b/>
              </w:rPr>
              <w:t>s</w:t>
            </w:r>
            <w:proofErr w:type="spellEnd"/>
            <w:r w:rsidR="00480BD4">
              <w:rPr>
                <w:rFonts w:ascii="Times New Roman" w:hAnsi="Times New Roman" w:cs="Times New Roman"/>
                <w:b/>
              </w:rPr>
              <w:t xml:space="preserve"> page</w:t>
            </w:r>
            <w:r w:rsidR="004E394A" w:rsidRPr="00BE0F82">
              <w:rPr>
                <w:rFonts w:ascii="Times New Roman" w:hAnsi="Times New Roman" w:cs="Times New Roman"/>
                <w:b/>
              </w:rPr>
              <w:t>.</w:t>
            </w:r>
          </w:p>
          <w:p w14:paraId="68302DC9" w14:textId="77777777" w:rsidR="00F70256" w:rsidRPr="00BE0F82" w:rsidRDefault="00F70256">
            <w:pPr>
              <w:rPr>
                <w:rFonts w:ascii="Times New Roman" w:hAnsi="Times New Roman" w:cs="Times New Roman"/>
                <w:b/>
              </w:rPr>
            </w:pPr>
          </w:p>
          <w:p w14:paraId="1B596C76" w14:textId="77777777" w:rsidR="00F70256" w:rsidRPr="00BE0F82" w:rsidRDefault="00F70256">
            <w:pPr>
              <w:rPr>
                <w:rFonts w:ascii="Times New Roman" w:hAnsi="Times New Roman" w:cs="Times New Roman"/>
                <w:b/>
              </w:rPr>
            </w:pPr>
          </w:p>
        </w:tc>
      </w:tr>
    </w:tbl>
    <w:p w14:paraId="0B2E15CC" w14:textId="77777777" w:rsidR="00FE4077" w:rsidRDefault="00FE4077">
      <w:pPr>
        <w:rPr>
          <w:rFonts w:ascii="Times New Roman" w:hAnsi="Times New Roman" w:cs="Times New Roman"/>
          <w:b/>
        </w:rPr>
      </w:pPr>
    </w:p>
    <w:p w14:paraId="0206ECE2" w14:textId="77777777" w:rsidR="009F7DEB" w:rsidRPr="009F7DEB" w:rsidRDefault="009F7DEB" w:rsidP="009F7DEB">
      <w:pPr>
        <w:jc w:val="center"/>
        <w:rPr>
          <w:rFonts w:ascii="Times New Roman" w:hAnsi="Times New Roman" w:cs="Times New Roman"/>
          <w:b/>
          <w:u w:val="single"/>
        </w:rPr>
      </w:pPr>
      <w:r w:rsidRPr="009F7DEB">
        <w:rPr>
          <w:rFonts w:ascii="Times New Roman" w:hAnsi="Times New Roman" w:cs="Times New Roman"/>
          <w:b/>
          <w:u w:val="single"/>
        </w:rPr>
        <w:t>SPRING BREAK</w:t>
      </w:r>
    </w:p>
    <w:p w14:paraId="5EBA4F4D" w14:textId="77777777" w:rsidR="005C0997" w:rsidRPr="00BE0F82" w:rsidRDefault="005C0997" w:rsidP="005936DB">
      <w:pPr>
        <w:jc w:val="center"/>
        <w:rPr>
          <w:rFonts w:ascii="Times New Roman" w:hAnsi="Times New Roman" w:cs="Times New Roman"/>
          <w:b/>
        </w:rPr>
      </w:pPr>
      <w:r w:rsidRPr="00BE0F82">
        <w:rPr>
          <w:rFonts w:ascii="Times New Roman" w:hAnsi="Times New Roman" w:cs="Times New Roman"/>
          <w:b/>
        </w:rPr>
        <w:t>V</w:t>
      </w:r>
      <w:r w:rsidR="005936DB" w:rsidRPr="00BE0F82">
        <w:rPr>
          <w:rFonts w:ascii="Times New Roman" w:hAnsi="Times New Roman" w:cs="Times New Roman"/>
          <w:b/>
        </w:rPr>
        <w:t>II</w:t>
      </w:r>
      <w:r w:rsidRPr="00BE0F82">
        <w:rPr>
          <w:rFonts w:ascii="Times New Roman" w:hAnsi="Times New Roman" w:cs="Times New Roman"/>
          <w:b/>
        </w:rPr>
        <w:t>.</w:t>
      </w:r>
      <w:r w:rsidRPr="00BE0F82">
        <w:rPr>
          <w:rFonts w:ascii="Times New Roman" w:hAnsi="Times New Roman" w:cs="Times New Roman"/>
          <w:b/>
        </w:rPr>
        <w:tab/>
        <w:t>Pregnancy &amp; Care Giving Under Title VII and the FMLA</w:t>
      </w:r>
    </w:p>
    <w:tbl>
      <w:tblPr>
        <w:tblStyle w:val="TableGrid"/>
        <w:tblW w:w="0" w:type="auto"/>
        <w:tblLook w:val="04A0" w:firstRow="1" w:lastRow="0" w:firstColumn="1" w:lastColumn="0" w:noHBand="0" w:noVBand="1"/>
      </w:tblPr>
      <w:tblGrid>
        <w:gridCol w:w="6859"/>
        <w:gridCol w:w="2491"/>
      </w:tblGrid>
      <w:tr w:rsidR="00C041F4" w:rsidRPr="00BE0F82" w14:paraId="71E78235" w14:textId="77777777" w:rsidTr="009F7DEB">
        <w:tc>
          <w:tcPr>
            <w:tcW w:w="6859" w:type="dxa"/>
          </w:tcPr>
          <w:p w14:paraId="7554516A" w14:textId="1FF08A5F" w:rsidR="009340BE" w:rsidRPr="00BE0F82" w:rsidRDefault="00373180">
            <w:pPr>
              <w:rPr>
                <w:rFonts w:ascii="Times New Roman" w:hAnsi="Times New Roman" w:cs="Times New Roman"/>
                <w:u w:val="single"/>
              </w:rPr>
            </w:pPr>
            <w:r>
              <w:rPr>
                <w:rFonts w:ascii="Times New Roman" w:hAnsi="Times New Roman" w:cs="Times New Roman"/>
                <w:u w:val="single"/>
              </w:rPr>
              <w:t>April</w:t>
            </w:r>
            <w:r w:rsidR="009340BE">
              <w:rPr>
                <w:rFonts w:ascii="Times New Roman" w:hAnsi="Times New Roman" w:cs="Times New Roman"/>
                <w:u w:val="single"/>
              </w:rPr>
              <w:t xml:space="preserve"> 2</w:t>
            </w:r>
            <w:r w:rsidR="009340BE" w:rsidRPr="009340BE">
              <w:rPr>
                <w:rFonts w:ascii="Times New Roman" w:hAnsi="Times New Roman" w:cs="Times New Roman"/>
                <w:u w:val="single"/>
                <w:vertAlign w:val="superscript"/>
              </w:rPr>
              <w:t>nd</w:t>
            </w:r>
            <w:r w:rsidR="009340BE">
              <w:rPr>
                <w:rFonts w:ascii="Times New Roman" w:hAnsi="Times New Roman" w:cs="Times New Roman"/>
                <w:u w:val="single"/>
              </w:rPr>
              <w:t xml:space="preserve"> and 3</w:t>
            </w:r>
            <w:r w:rsidR="009340BE" w:rsidRPr="009340BE">
              <w:rPr>
                <w:rFonts w:ascii="Times New Roman" w:hAnsi="Times New Roman" w:cs="Times New Roman"/>
                <w:u w:val="single"/>
                <w:vertAlign w:val="superscript"/>
              </w:rPr>
              <w:t>rd</w:t>
            </w:r>
          </w:p>
          <w:p w14:paraId="6F215490" w14:textId="77777777" w:rsidR="00F55D8E" w:rsidRPr="00BE0F82" w:rsidRDefault="00F55D8E" w:rsidP="00F55D8E">
            <w:pPr>
              <w:pStyle w:val="ListParagraph"/>
              <w:numPr>
                <w:ilvl w:val="0"/>
                <w:numId w:val="8"/>
              </w:numPr>
              <w:rPr>
                <w:rFonts w:ascii="Times New Roman" w:hAnsi="Times New Roman" w:cs="Times New Roman"/>
              </w:rPr>
            </w:pPr>
            <w:r w:rsidRPr="00BE0F82">
              <w:rPr>
                <w:rFonts w:ascii="Times New Roman" w:hAnsi="Times New Roman" w:cs="Times New Roman"/>
              </w:rPr>
              <w:t>Pregnancy and care giving under Title VII</w:t>
            </w:r>
          </w:p>
          <w:p w14:paraId="6CB60C73" w14:textId="77777777" w:rsidR="00564DA7" w:rsidRPr="00BE0F82" w:rsidRDefault="005C0997" w:rsidP="005C0997">
            <w:pPr>
              <w:pStyle w:val="ListParagraph"/>
              <w:numPr>
                <w:ilvl w:val="0"/>
                <w:numId w:val="8"/>
              </w:numPr>
              <w:rPr>
                <w:rFonts w:ascii="Times New Roman" w:hAnsi="Times New Roman" w:cs="Times New Roman"/>
              </w:rPr>
            </w:pPr>
            <w:r w:rsidRPr="00BE0F82">
              <w:rPr>
                <w:rFonts w:ascii="Times New Roman" w:hAnsi="Times New Roman" w:cs="Times New Roman"/>
              </w:rPr>
              <w:t>Stereotype</w:t>
            </w:r>
            <w:r w:rsidR="00F55D8E" w:rsidRPr="00BE0F82">
              <w:rPr>
                <w:rFonts w:ascii="Times New Roman" w:hAnsi="Times New Roman" w:cs="Times New Roman"/>
              </w:rPr>
              <w:t xml:space="preserve"> </w:t>
            </w:r>
            <w:r w:rsidRPr="00BE0F82">
              <w:rPr>
                <w:rFonts w:ascii="Times New Roman" w:hAnsi="Times New Roman" w:cs="Times New Roman"/>
              </w:rPr>
              <w:t>theory revisited</w:t>
            </w:r>
          </w:p>
        </w:tc>
        <w:tc>
          <w:tcPr>
            <w:tcW w:w="2491" w:type="dxa"/>
          </w:tcPr>
          <w:p w14:paraId="1F088699" w14:textId="77777777" w:rsidR="00C041F4" w:rsidRPr="00BE0F82" w:rsidRDefault="00C041F4">
            <w:pPr>
              <w:rPr>
                <w:rFonts w:ascii="Times New Roman" w:hAnsi="Times New Roman" w:cs="Times New Roman"/>
              </w:rPr>
            </w:pPr>
          </w:p>
          <w:p w14:paraId="252067F0" w14:textId="7D9F3395" w:rsidR="00923621" w:rsidRDefault="00F55D8E">
            <w:pPr>
              <w:rPr>
                <w:rFonts w:ascii="Times New Roman" w:hAnsi="Times New Roman" w:cs="Times New Roman"/>
                <w:b/>
              </w:rPr>
            </w:pPr>
            <w:r w:rsidRPr="00BE0F82">
              <w:rPr>
                <w:rFonts w:ascii="Times New Roman" w:hAnsi="Times New Roman" w:cs="Times New Roman"/>
                <w:b/>
              </w:rPr>
              <w:t>CB</w:t>
            </w:r>
            <w:r w:rsidR="008D0369">
              <w:rPr>
                <w:rFonts w:ascii="Times New Roman" w:hAnsi="Times New Roman" w:cs="Times New Roman"/>
                <w:b/>
              </w:rPr>
              <w:t xml:space="preserve"> 3</w:t>
            </w:r>
            <w:r w:rsidR="00507E3B">
              <w:rPr>
                <w:rFonts w:ascii="Times New Roman" w:hAnsi="Times New Roman" w:cs="Times New Roman"/>
                <w:b/>
              </w:rPr>
              <w:t>06</w:t>
            </w:r>
            <w:r w:rsidR="008D0369">
              <w:rPr>
                <w:rFonts w:ascii="Times New Roman" w:hAnsi="Times New Roman" w:cs="Times New Roman"/>
                <w:b/>
              </w:rPr>
              <w:t>-3</w:t>
            </w:r>
            <w:r w:rsidR="00507E3B">
              <w:rPr>
                <w:rFonts w:ascii="Times New Roman" w:hAnsi="Times New Roman" w:cs="Times New Roman"/>
                <w:b/>
              </w:rPr>
              <w:t>25</w:t>
            </w:r>
            <w:r w:rsidR="008D0369">
              <w:rPr>
                <w:rFonts w:ascii="Times New Roman" w:hAnsi="Times New Roman" w:cs="Times New Roman"/>
                <w:b/>
              </w:rPr>
              <w:t>.</w:t>
            </w:r>
          </w:p>
          <w:p w14:paraId="5085DA54" w14:textId="01EC2E5B" w:rsidR="003027C8" w:rsidRDefault="003027C8">
            <w:pPr>
              <w:rPr>
                <w:rFonts w:ascii="Times New Roman" w:hAnsi="Times New Roman" w:cs="Times New Roman"/>
                <w:b/>
              </w:rPr>
            </w:pPr>
            <w:r>
              <w:rPr>
                <w:rFonts w:ascii="Times New Roman" w:hAnsi="Times New Roman" w:cs="Times New Roman"/>
                <w:b/>
              </w:rPr>
              <w:t xml:space="preserve">The following case excerpts posted on </w:t>
            </w:r>
            <w:proofErr w:type="spellStart"/>
            <w:r>
              <w:rPr>
                <w:rFonts w:ascii="Times New Roman" w:hAnsi="Times New Roman" w:cs="Times New Roman"/>
                <w:b/>
              </w:rPr>
              <w:t>bCourses</w:t>
            </w:r>
            <w:proofErr w:type="spellEnd"/>
            <w:r>
              <w:rPr>
                <w:rFonts w:ascii="Times New Roman" w:hAnsi="Times New Roman" w:cs="Times New Roman"/>
                <w:b/>
              </w:rPr>
              <w:t>:</w:t>
            </w:r>
          </w:p>
          <w:p w14:paraId="5CBB160C" w14:textId="77777777" w:rsidR="003027C8" w:rsidRPr="003027C8" w:rsidRDefault="003027C8" w:rsidP="003027C8">
            <w:pPr>
              <w:pStyle w:val="ListParagraph"/>
              <w:numPr>
                <w:ilvl w:val="0"/>
                <w:numId w:val="20"/>
              </w:numPr>
              <w:rPr>
                <w:rFonts w:ascii="Times New Roman" w:hAnsi="Times New Roman" w:cs="Times New Roman"/>
                <w:b/>
                <w:i/>
              </w:rPr>
            </w:pPr>
            <w:r w:rsidRPr="003027C8">
              <w:rPr>
                <w:rFonts w:ascii="Times New Roman" w:hAnsi="Times New Roman" w:cs="Times New Roman"/>
                <w:b/>
                <w:i/>
              </w:rPr>
              <w:t>Armstrong</w:t>
            </w:r>
          </w:p>
          <w:p w14:paraId="7918288E" w14:textId="77777777" w:rsidR="003027C8" w:rsidRPr="003027C8" w:rsidRDefault="003027C8" w:rsidP="003027C8">
            <w:pPr>
              <w:pStyle w:val="ListParagraph"/>
              <w:numPr>
                <w:ilvl w:val="0"/>
                <w:numId w:val="20"/>
              </w:numPr>
              <w:rPr>
                <w:rFonts w:ascii="Times New Roman" w:hAnsi="Times New Roman" w:cs="Times New Roman"/>
                <w:b/>
                <w:i/>
              </w:rPr>
            </w:pPr>
            <w:r w:rsidRPr="003027C8">
              <w:rPr>
                <w:rFonts w:ascii="Times New Roman" w:hAnsi="Times New Roman" w:cs="Times New Roman"/>
                <w:b/>
                <w:i/>
              </w:rPr>
              <w:t>Back</w:t>
            </w:r>
          </w:p>
          <w:p w14:paraId="4CF07DFE" w14:textId="77777777" w:rsidR="003027C8" w:rsidRPr="003027C8" w:rsidRDefault="003027C8" w:rsidP="003027C8">
            <w:pPr>
              <w:pStyle w:val="ListParagraph"/>
              <w:numPr>
                <w:ilvl w:val="0"/>
                <w:numId w:val="20"/>
              </w:numPr>
              <w:rPr>
                <w:rFonts w:ascii="Times New Roman" w:hAnsi="Times New Roman" w:cs="Times New Roman"/>
                <w:b/>
                <w:i/>
              </w:rPr>
            </w:pPr>
            <w:r w:rsidRPr="003027C8">
              <w:rPr>
                <w:rFonts w:ascii="Times New Roman" w:hAnsi="Times New Roman" w:cs="Times New Roman"/>
                <w:b/>
                <w:i/>
              </w:rPr>
              <w:t>Chadwick</w:t>
            </w:r>
          </w:p>
          <w:p w14:paraId="422DFF4E" w14:textId="757568E3" w:rsidR="003027C8" w:rsidRPr="003027C8" w:rsidRDefault="00507E3B" w:rsidP="003027C8">
            <w:pPr>
              <w:pStyle w:val="ListParagraph"/>
              <w:numPr>
                <w:ilvl w:val="0"/>
                <w:numId w:val="20"/>
              </w:numPr>
              <w:rPr>
                <w:rFonts w:ascii="Times New Roman" w:hAnsi="Times New Roman" w:cs="Times New Roman"/>
                <w:b/>
                <w:i/>
              </w:rPr>
            </w:pPr>
            <w:r>
              <w:rPr>
                <w:rFonts w:ascii="Times New Roman" w:hAnsi="Times New Roman" w:cs="Times New Roman"/>
                <w:b/>
                <w:i/>
              </w:rPr>
              <w:t xml:space="preserve">Garcia </w:t>
            </w:r>
          </w:p>
          <w:p w14:paraId="72A695EB" w14:textId="7BD24F21" w:rsidR="003027C8" w:rsidRPr="00670381" w:rsidRDefault="003027C8">
            <w:pPr>
              <w:rPr>
                <w:rFonts w:ascii="Times New Roman" w:hAnsi="Times New Roman" w:cs="Times New Roman"/>
                <w:b/>
              </w:rPr>
            </w:pPr>
            <w:r>
              <w:rPr>
                <w:rFonts w:ascii="Times New Roman" w:hAnsi="Times New Roman" w:cs="Times New Roman"/>
                <w:b/>
              </w:rPr>
              <w:t xml:space="preserve">Also read the EEOC Caregiving Guidance, posted on </w:t>
            </w:r>
            <w:proofErr w:type="spellStart"/>
            <w:r>
              <w:rPr>
                <w:rFonts w:ascii="Times New Roman" w:hAnsi="Times New Roman" w:cs="Times New Roman"/>
                <w:b/>
              </w:rPr>
              <w:t>bCourses</w:t>
            </w:r>
            <w:proofErr w:type="spellEnd"/>
            <w:r>
              <w:rPr>
                <w:rFonts w:ascii="Times New Roman" w:hAnsi="Times New Roman" w:cs="Times New Roman"/>
                <w:b/>
              </w:rPr>
              <w:t>.</w:t>
            </w:r>
          </w:p>
          <w:p w14:paraId="2113065B" w14:textId="77777777" w:rsidR="00F70256" w:rsidRPr="00BE0F82" w:rsidRDefault="00F70256" w:rsidP="003027C8">
            <w:pPr>
              <w:rPr>
                <w:rFonts w:ascii="Times New Roman" w:hAnsi="Times New Roman" w:cs="Times New Roman"/>
              </w:rPr>
            </w:pPr>
          </w:p>
        </w:tc>
      </w:tr>
    </w:tbl>
    <w:p w14:paraId="0768944A" w14:textId="77777777" w:rsidR="003027C8" w:rsidRDefault="003027C8"/>
    <w:p w14:paraId="6A2698B2" w14:textId="77777777" w:rsidR="00875370" w:rsidRDefault="00875370">
      <w:r>
        <w:br w:type="page"/>
      </w:r>
    </w:p>
    <w:tbl>
      <w:tblPr>
        <w:tblStyle w:val="TableGrid"/>
        <w:tblW w:w="0" w:type="auto"/>
        <w:tblLook w:val="04A0" w:firstRow="1" w:lastRow="0" w:firstColumn="1" w:lastColumn="0" w:noHBand="0" w:noVBand="1"/>
      </w:tblPr>
      <w:tblGrid>
        <w:gridCol w:w="6859"/>
        <w:gridCol w:w="2491"/>
      </w:tblGrid>
      <w:tr w:rsidR="00C041F4" w:rsidRPr="00BE0F82" w14:paraId="0D68DC35" w14:textId="77777777" w:rsidTr="009F7DEB">
        <w:tc>
          <w:tcPr>
            <w:tcW w:w="6859" w:type="dxa"/>
          </w:tcPr>
          <w:p w14:paraId="597B3173" w14:textId="6A611EAA" w:rsidR="00C041F4" w:rsidRPr="00BE0F82" w:rsidRDefault="009340BE">
            <w:pPr>
              <w:rPr>
                <w:rFonts w:ascii="Times New Roman" w:hAnsi="Times New Roman" w:cs="Times New Roman"/>
                <w:u w:val="single"/>
              </w:rPr>
            </w:pPr>
            <w:r>
              <w:rPr>
                <w:rFonts w:ascii="Times New Roman" w:hAnsi="Times New Roman" w:cs="Times New Roman"/>
                <w:u w:val="single"/>
              </w:rPr>
              <w:lastRenderedPageBreak/>
              <w:t>April 9</w:t>
            </w:r>
            <w:r w:rsidR="009F7DEB">
              <w:rPr>
                <w:rFonts w:ascii="Times New Roman" w:hAnsi="Times New Roman" w:cs="Times New Roman"/>
                <w:u w:val="single"/>
              </w:rPr>
              <w:t>th</w:t>
            </w:r>
          </w:p>
          <w:p w14:paraId="6624EEE7" w14:textId="77777777" w:rsidR="00F55D8E" w:rsidRPr="00BE0F82" w:rsidRDefault="00F55D8E" w:rsidP="00F55D8E">
            <w:pPr>
              <w:pStyle w:val="ListParagraph"/>
              <w:numPr>
                <w:ilvl w:val="0"/>
                <w:numId w:val="8"/>
              </w:numPr>
              <w:rPr>
                <w:rFonts w:ascii="Times New Roman" w:hAnsi="Times New Roman" w:cs="Times New Roman"/>
              </w:rPr>
            </w:pPr>
            <w:r w:rsidRPr="00BE0F82">
              <w:rPr>
                <w:rFonts w:ascii="Times New Roman" w:hAnsi="Times New Roman" w:cs="Times New Roman"/>
              </w:rPr>
              <w:t>Pregnancy and care giving under the FMLA</w:t>
            </w:r>
          </w:p>
        </w:tc>
        <w:tc>
          <w:tcPr>
            <w:tcW w:w="2491" w:type="dxa"/>
          </w:tcPr>
          <w:p w14:paraId="1316F700" w14:textId="7004246D" w:rsidR="00F55D8E" w:rsidRDefault="003027C8" w:rsidP="008F5523">
            <w:pPr>
              <w:rPr>
                <w:rFonts w:ascii="Times New Roman" w:hAnsi="Times New Roman" w:cs="Times New Roman"/>
              </w:rPr>
            </w:pPr>
            <w:r w:rsidRPr="003027C8">
              <w:rPr>
                <w:rFonts w:ascii="Times New Roman" w:hAnsi="Times New Roman" w:cs="Times New Roman"/>
                <w:b/>
              </w:rPr>
              <w:t xml:space="preserve">Read for today and tomorrow the following cases posted on </w:t>
            </w:r>
            <w:proofErr w:type="spellStart"/>
            <w:r w:rsidRPr="003027C8">
              <w:rPr>
                <w:rFonts w:ascii="Times New Roman" w:hAnsi="Times New Roman" w:cs="Times New Roman"/>
                <w:b/>
              </w:rPr>
              <w:t>bCourses</w:t>
            </w:r>
            <w:proofErr w:type="spellEnd"/>
            <w:r>
              <w:rPr>
                <w:rFonts w:ascii="Times New Roman" w:hAnsi="Times New Roman" w:cs="Times New Roman"/>
              </w:rPr>
              <w:t>:</w:t>
            </w:r>
          </w:p>
          <w:p w14:paraId="1E942EE1" w14:textId="77777777" w:rsidR="003027C8" w:rsidRPr="003027C8" w:rsidRDefault="003027C8" w:rsidP="003027C8">
            <w:pPr>
              <w:pStyle w:val="ListParagraph"/>
              <w:numPr>
                <w:ilvl w:val="0"/>
                <w:numId w:val="8"/>
              </w:numPr>
              <w:rPr>
                <w:rFonts w:ascii="Times New Roman" w:hAnsi="Times New Roman" w:cs="Times New Roman"/>
                <w:b/>
                <w:i/>
              </w:rPr>
            </w:pPr>
            <w:r w:rsidRPr="003027C8">
              <w:rPr>
                <w:rFonts w:ascii="Times New Roman" w:hAnsi="Times New Roman" w:cs="Times New Roman"/>
                <w:b/>
                <w:i/>
              </w:rPr>
              <w:t>Coleman</w:t>
            </w:r>
          </w:p>
          <w:p w14:paraId="35D7421C" w14:textId="77777777" w:rsidR="003027C8" w:rsidRPr="003027C8" w:rsidRDefault="003027C8" w:rsidP="003027C8">
            <w:pPr>
              <w:pStyle w:val="ListParagraph"/>
              <w:numPr>
                <w:ilvl w:val="0"/>
                <w:numId w:val="8"/>
              </w:numPr>
              <w:rPr>
                <w:rFonts w:ascii="Times New Roman" w:hAnsi="Times New Roman" w:cs="Times New Roman"/>
                <w:b/>
                <w:i/>
              </w:rPr>
            </w:pPr>
            <w:r w:rsidRPr="003027C8">
              <w:rPr>
                <w:rFonts w:ascii="Times New Roman" w:hAnsi="Times New Roman" w:cs="Times New Roman"/>
                <w:b/>
                <w:i/>
              </w:rPr>
              <w:t>Hibbs</w:t>
            </w:r>
          </w:p>
          <w:p w14:paraId="650BD20E" w14:textId="77777777" w:rsidR="003027C8" w:rsidRPr="003027C8" w:rsidRDefault="003027C8" w:rsidP="003027C8">
            <w:pPr>
              <w:pStyle w:val="ListParagraph"/>
              <w:numPr>
                <w:ilvl w:val="0"/>
                <w:numId w:val="8"/>
              </w:numPr>
              <w:rPr>
                <w:rFonts w:ascii="Times New Roman" w:hAnsi="Times New Roman" w:cs="Times New Roman"/>
                <w:b/>
                <w:i/>
              </w:rPr>
            </w:pPr>
            <w:r w:rsidRPr="003027C8">
              <w:rPr>
                <w:rFonts w:ascii="Times New Roman" w:hAnsi="Times New Roman" w:cs="Times New Roman"/>
                <w:b/>
                <w:i/>
              </w:rPr>
              <w:t>Pereda</w:t>
            </w:r>
          </w:p>
          <w:p w14:paraId="6B84E096" w14:textId="77777777" w:rsidR="003027C8" w:rsidRPr="003027C8" w:rsidRDefault="003027C8" w:rsidP="003027C8">
            <w:pPr>
              <w:pStyle w:val="ListParagraph"/>
              <w:numPr>
                <w:ilvl w:val="0"/>
                <w:numId w:val="8"/>
              </w:numPr>
              <w:rPr>
                <w:rFonts w:ascii="Times New Roman" w:hAnsi="Times New Roman" w:cs="Times New Roman"/>
                <w:b/>
                <w:i/>
              </w:rPr>
            </w:pPr>
            <w:r w:rsidRPr="003027C8">
              <w:rPr>
                <w:rFonts w:ascii="Times New Roman" w:hAnsi="Times New Roman" w:cs="Times New Roman"/>
                <w:b/>
                <w:i/>
              </w:rPr>
              <w:t>Sanders</w:t>
            </w:r>
          </w:p>
          <w:p w14:paraId="5EFA7A7F" w14:textId="77777777" w:rsidR="003027C8" w:rsidRPr="003027C8" w:rsidRDefault="003027C8" w:rsidP="003027C8">
            <w:pPr>
              <w:pStyle w:val="ListParagraph"/>
              <w:numPr>
                <w:ilvl w:val="0"/>
                <w:numId w:val="8"/>
              </w:numPr>
              <w:rPr>
                <w:rFonts w:ascii="Times New Roman" w:hAnsi="Times New Roman" w:cs="Times New Roman"/>
                <w:b/>
                <w:i/>
              </w:rPr>
            </w:pPr>
            <w:r w:rsidRPr="003027C8">
              <w:rPr>
                <w:rFonts w:ascii="Times New Roman" w:hAnsi="Times New Roman" w:cs="Times New Roman"/>
                <w:b/>
                <w:i/>
              </w:rPr>
              <w:t>Amway.</w:t>
            </w:r>
          </w:p>
          <w:p w14:paraId="6FBD9875" w14:textId="19951C2A" w:rsidR="003027C8" w:rsidRPr="003027C8" w:rsidRDefault="003027C8" w:rsidP="008F5523">
            <w:pPr>
              <w:rPr>
                <w:rFonts w:ascii="Times New Roman" w:hAnsi="Times New Roman" w:cs="Times New Roman"/>
                <w:b/>
              </w:rPr>
            </w:pPr>
            <w:r w:rsidRPr="003027C8">
              <w:rPr>
                <w:rFonts w:ascii="Times New Roman" w:hAnsi="Times New Roman" w:cs="Times New Roman"/>
                <w:b/>
              </w:rPr>
              <w:t xml:space="preserve">Also read the FMLA selected provisions posted on </w:t>
            </w:r>
            <w:proofErr w:type="spellStart"/>
            <w:r w:rsidRPr="003027C8">
              <w:rPr>
                <w:rFonts w:ascii="Times New Roman" w:hAnsi="Times New Roman" w:cs="Times New Roman"/>
                <w:b/>
              </w:rPr>
              <w:t>bCourses</w:t>
            </w:r>
            <w:proofErr w:type="spellEnd"/>
            <w:r w:rsidRPr="003027C8">
              <w:rPr>
                <w:rFonts w:ascii="Times New Roman" w:hAnsi="Times New Roman" w:cs="Times New Roman"/>
                <w:b/>
              </w:rPr>
              <w:t>.</w:t>
            </w:r>
          </w:p>
          <w:p w14:paraId="730E79F0" w14:textId="04E0C2F9" w:rsidR="00F70256" w:rsidRPr="00BE0F82" w:rsidRDefault="00F70256" w:rsidP="008F5523">
            <w:pPr>
              <w:rPr>
                <w:rFonts w:ascii="Times New Roman" w:hAnsi="Times New Roman" w:cs="Times New Roman"/>
              </w:rPr>
            </w:pPr>
          </w:p>
        </w:tc>
      </w:tr>
      <w:tr w:rsidR="00C041F4" w:rsidRPr="00BE0F82" w14:paraId="29FB7F8E" w14:textId="77777777" w:rsidTr="009F7DEB">
        <w:tc>
          <w:tcPr>
            <w:tcW w:w="6859" w:type="dxa"/>
          </w:tcPr>
          <w:p w14:paraId="0AD4A603" w14:textId="59D5EB09" w:rsidR="00C041F4" w:rsidRPr="00BE0F82" w:rsidRDefault="00373180">
            <w:pPr>
              <w:rPr>
                <w:rFonts w:ascii="Times New Roman" w:hAnsi="Times New Roman" w:cs="Times New Roman"/>
                <w:u w:val="single"/>
              </w:rPr>
            </w:pPr>
            <w:r>
              <w:rPr>
                <w:rFonts w:ascii="Times New Roman" w:hAnsi="Times New Roman" w:cs="Times New Roman"/>
                <w:u w:val="single"/>
              </w:rPr>
              <w:t>April 1</w:t>
            </w:r>
            <w:r w:rsidR="009340BE">
              <w:rPr>
                <w:rFonts w:ascii="Times New Roman" w:hAnsi="Times New Roman" w:cs="Times New Roman"/>
                <w:u w:val="single"/>
              </w:rPr>
              <w:t>0</w:t>
            </w:r>
            <w:r>
              <w:rPr>
                <w:rFonts w:ascii="Times New Roman" w:hAnsi="Times New Roman" w:cs="Times New Roman"/>
                <w:u w:val="single"/>
              </w:rPr>
              <w:t>th</w:t>
            </w:r>
          </w:p>
          <w:p w14:paraId="1AF182E1" w14:textId="77777777" w:rsidR="00F55D8E" w:rsidRPr="00BE0F82" w:rsidRDefault="0057363B" w:rsidP="00F55D8E">
            <w:pPr>
              <w:pStyle w:val="ListParagraph"/>
              <w:numPr>
                <w:ilvl w:val="0"/>
                <w:numId w:val="8"/>
              </w:numPr>
              <w:rPr>
                <w:rFonts w:ascii="Times New Roman" w:hAnsi="Times New Roman" w:cs="Times New Roman"/>
              </w:rPr>
            </w:pPr>
            <w:r w:rsidRPr="00BE0F82">
              <w:rPr>
                <w:rFonts w:ascii="Times New Roman" w:hAnsi="Times New Roman" w:cs="Times New Roman"/>
              </w:rPr>
              <w:t>Bring</w:t>
            </w:r>
            <w:r w:rsidR="003D52E4" w:rsidRPr="00BE0F82">
              <w:rPr>
                <w:rFonts w:ascii="Times New Roman" w:hAnsi="Times New Roman" w:cs="Times New Roman"/>
              </w:rPr>
              <w:t>ing</w:t>
            </w:r>
            <w:r w:rsidRPr="00BE0F82">
              <w:rPr>
                <w:rFonts w:ascii="Times New Roman" w:hAnsi="Times New Roman" w:cs="Times New Roman"/>
              </w:rPr>
              <w:t xml:space="preserve"> gender theories together</w:t>
            </w:r>
          </w:p>
          <w:p w14:paraId="3E36B7A6" w14:textId="77777777" w:rsidR="00AC46B5" w:rsidRPr="00BE0F82" w:rsidRDefault="00AC46B5" w:rsidP="003D52E4">
            <w:pPr>
              <w:pStyle w:val="ListParagraph"/>
              <w:rPr>
                <w:rFonts w:ascii="Times New Roman" w:hAnsi="Times New Roman" w:cs="Times New Roman"/>
              </w:rPr>
            </w:pPr>
          </w:p>
        </w:tc>
        <w:tc>
          <w:tcPr>
            <w:tcW w:w="2491" w:type="dxa"/>
          </w:tcPr>
          <w:p w14:paraId="543020D6" w14:textId="77777777" w:rsidR="00C041F4" w:rsidRPr="00BE0F82" w:rsidRDefault="00C041F4">
            <w:pPr>
              <w:rPr>
                <w:rFonts w:ascii="Times New Roman" w:hAnsi="Times New Roman" w:cs="Times New Roman"/>
              </w:rPr>
            </w:pPr>
          </w:p>
          <w:p w14:paraId="5568A129" w14:textId="229DE62E" w:rsidR="00F55D8E" w:rsidRPr="00DD38CE" w:rsidRDefault="003027C8" w:rsidP="008F5523">
            <w:pPr>
              <w:rPr>
                <w:rFonts w:ascii="Times New Roman" w:hAnsi="Times New Roman" w:cs="Times New Roman"/>
                <w:b/>
              </w:rPr>
            </w:pPr>
            <w:r>
              <w:rPr>
                <w:rFonts w:ascii="Times New Roman" w:hAnsi="Times New Roman" w:cs="Times New Roman"/>
                <w:b/>
              </w:rPr>
              <w:t>See above</w:t>
            </w:r>
          </w:p>
        </w:tc>
      </w:tr>
    </w:tbl>
    <w:p w14:paraId="30594660" w14:textId="77777777" w:rsidR="00C05438" w:rsidRPr="00BE0F82" w:rsidRDefault="00C05438" w:rsidP="005C0997">
      <w:pPr>
        <w:jc w:val="center"/>
        <w:rPr>
          <w:rFonts w:ascii="Times New Roman" w:hAnsi="Times New Roman" w:cs="Times New Roman"/>
          <w:b/>
        </w:rPr>
      </w:pPr>
    </w:p>
    <w:p w14:paraId="14E9809E" w14:textId="77777777" w:rsidR="005C0997" w:rsidRPr="00BE0F82" w:rsidRDefault="005C0997" w:rsidP="005C0997">
      <w:pPr>
        <w:jc w:val="center"/>
        <w:rPr>
          <w:rFonts w:ascii="Times New Roman" w:hAnsi="Times New Roman" w:cs="Times New Roman"/>
          <w:b/>
        </w:rPr>
      </w:pPr>
      <w:r w:rsidRPr="00BE0F82">
        <w:rPr>
          <w:rFonts w:ascii="Times New Roman" w:hAnsi="Times New Roman" w:cs="Times New Roman"/>
          <w:b/>
        </w:rPr>
        <w:t>VI</w:t>
      </w:r>
      <w:r w:rsidR="005936DB" w:rsidRPr="00BE0F82">
        <w:rPr>
          <w:rFonts w:ascii="Times New Roman" w:hAnsi="Times New Roman" w:cs="Times New Roman"/>
          <w:b/>
        </w:rPr>
        <w:t>II</w:t>
      </w:r>
      <w:r w:rsidRPr="00BE0F82">
        <w:rPr>
          <w:rFonts w:ascii="Times New Roman" w:hAnsi="Times New Roman" w:cs="Times New Roman"/>
          <w:b/>
        </w:rPr>
        <w:t>.</w:t>
      </w:r>
      <w:r w:rsidRPr="00BE0F82">
        <w:rPr>
          <w:rFonts w:ascii="Times New Roman" w:hAnsi="Times New Roman" w:cs="Times New Roman"/>
          <w:b/>
        </w:rPr>
        <w:tab/>
        <w:t>The Americans with Disabilities Act</w:t>
      </w:r>
    </w:p>
    <w:tbl>
      <w:tblPr>
        <w:tblStyle w:val="TableGrid"/>
        <w:tblW w:w="0" w:type="auto"/>
        <w:tblLook w:val="04A0" w:firstRow="1" w:lastRow="0" w:firstColumn="1" w:lastColumn="0" w:noHBand="0" w:noVBand="1"/>
      </w:tblPr>
      <w:tblGrid>
        <w:gridCol w:w="6868"/>
        <w:gridCol w:w="2482"/>
      </w:tblGrid>
      <w:tr w:rsidR="00C041F4" w:rsidRPr="00BE0F82" w14:paraId="3F3289A0" w14:textId="77777777" w:rsidTr="009738AF">
        <w:tc>
          <w:tcPr>
            <w:tcW w:w="6868" w:type="dxa"/>
          </w:tcPr>
          <w:p w14:paraId="5CF7DF13" w14:textId="362C0DE2" w:rsidR="00C041F4" w:rsidRPr="00BE0F82" w:rsidRDefault="005C0997">
            <w:pPr>
              <w:rPr>
                <w:rFonts w:ascii="Times New Roman" w:hAnsi="Times New Roman" w:cs="Times New Roman"/>
                <w:u w:val="single"/>
              </w:rPr>
            </w:pPr>
            <w:r w:rsidRPr="00BE0F82">
              <w:rPr>
                <w:rFonts w:ascii="Times New Roman" w:hAnsi="Times New Roman" w:cs="Times New Roman"/>
              </w:rPr>
              <w:br w:type="page"/>
            </w:r>
            <w:r w:rsidR="009340BE">
              <w:rPr>
                <w:rFonts w:ascii="Times New Roman" w:hAnsi="Times New Roman" w:cs="Times New Roman"/>
                <w:u w:val="single"/>
              </w:rPr>
              <w:t>April 16</w:t>
            </w:r>
            <w:r w:rsidR="009F7DEB">
              <w:rPr>
                <w:rFonts w:ascii="Times New Roman" w:hAnsi="Times New Roman" w:cs="Times New Roman"/>
                <w:u w:val="single"/>
              </w:rPr>
              <w:t>th</w:t>
            </w:r>
          </w:p>
          <w:p w14:paraId="2C35C627" w14:textId="77777777" w:rsidR="00351C3F" w:rsidRPr="00BE0F82" w:rsidRDefault="00351C3F" w:rsidP="00351C3F">
            <w:pPr>
              <w:pStyle w:val="ListParagraph"/>
              <w:numPr>
                <w:ilvl w:val="0"/>
                <w:numId w:val="9"/>
              </w:numPr>
              <w:rPr>
                <w:rFonts w:ascii="Times New Roman" w:hAnsi="Times New Roman" w:cs="Times New Roman"/>
              </w:rPr>
            </w:pPr>
            <w:r w:rsidRPr="00BE0F82">
              <w:rPr>
                <w:rFonts w:ascii="Times New Roman" w:hAnsi="Times New Roman" w:cs="Times New Roman"/>
              </w:rPr>
              <w:t>Americans with Disabilities Act</w:t>
            </w:r>
          </w:p>
          <w:p w14:paraId="25FF8F60" w14:textId="77777777" w:rsidR="00AC46B5" w:rsidRPr="00BE0F82" w:rsidRDefault="00351C3F" w:rsidP="00C05438">
            <w:pPr>
              <w:pStyle w:val="ListParagraph"/>
              <w:numPr>
                <w:ilvl w:val="0"/>
                <w:numId w:val="9"/>
              </w:numPr>
              <w:rPr>
                <w:rFonts w:ascii="Times New Roman" w:hAnsi="Times New Roman" w:cs="Times New Roman"/>
              </w:rPr>
            </w:pPr>
            <w:r w:rsidRPr="00BE0F82">
              <w:rPr>
                <w:rFonts w:ascii="Times New Roman" w:hAnsi="Times New Roman" w:cs="Times New Roman"/>
              </w:rPr>
              <w:t>Individual with a disability</w:t>
            </w:r>
          </w:p>
        </w:tc>
        <w:tc>
          <w:tcPr>
            <w:tcW w:w="2482" w:type="dxa"/>
          </w:tcPr>
          <w:p w14:paraId="582C1B1C" w14:textId="77777777" w:rsidR="00C041F4" w:rsidRPr="00BE0F82" w:rsidRDefault="00C041F4">
            <w:pPr>
              <w:rPr>
                <w:rFonts w:ascii="Times New Roman" w:hAnsi="Times New Roman" w:cs="Times New Roman"/>
                <w:b/>
              </w:rPr>
            </w:pPr>
          </w:p>
          <w:p w14:paraId="2F18D4B8" w14:textId="055BBC20" w:rsidR="005C0997" w:rsidRPr="00BE0F82" w:rsidRDefault="008D0369">
            <w:pPr>
              <w:rPr>
                <w:rFonts w:ascii="Times New Roman" w:hAnsi="Times New Roman" w:cs="Times New Roman"/>
                <w:b/>
              </w:rPr>
            </w:pPr>
            <w:r>
              <w:rPr>
                <w:rFonts w:ascii="Times New Roman" w:hAnsi="Times New Roman" w:cs="Times New Roman"/>
                <w:b/>
              </w:rPr>
              <w:t>CB 4</w:t>
            </w:r>
            <w:r w:rsidR="00507E3B">
              <w:rPr>
                <w:rFonts w:ascii="Times New Roman" w:hAnsi="Times New Roman" w:cs="Times New Roman"/>
                <w:b/>
              </w:rPr>
              <w:t>44</w:t>
            </w:r>
            <w:r>
              <w:rPr>
                <w:rFonts w:ascii="Times New Roman" w:hAnsi="Times New Roman" w:cs="Times New Roman"/>
                <w:b/>
              </w:rPr>
              <w:t>-</w:t>
            </w:r>
            <w:r w:rsidR="00507E3B">
              <w:rPr>
                <w:rFonts w:ascii="Times New Roman" w:hAnsi="Times New Roman" w:cs="Times New Roman"/>
                <w:b/>
              </w:rPr>
              <w:t>462</w:t>
            </w:r>
            <w:r>
              <w:rPr>
                <w:rFonts w:ascii="Times New Roman" w:hAnsi="Times New Roman" w:cs="Times New Roman"/>
                <w:b/>
              </w:rPr>
              <w:t>.</w:t>
            </w:r>
          </w:p>
          <w:p w14:paraId="66A55E9F" w14:textId="77777777" w:rsidR="004C74B0" w:rsidRPr="00BE0F82" w:rsidRDefault="004C74B0">
            <w:pPr>
              <w:rPr>
                <w:rFonts w:ascii="Times New Roman" w:hAnsi="Times New Roman" w:cs="Times New Roman"/>
                <w:b/>
              </w:rPr>
            </w:pPr>
          </w:p>
          <w:p w14:paraId="712BFA69" w14:textId="77777777" w:rsidR="004C74B0" w:rsidRPr="00BE0F82" w:rsidRDefault="004C74B0">
            <w:pPr>
              <w:rPr>
                <w:rFonts w:ascii="Times New Roman" w:hAnsi="Times New Roman" w:cs="Times New Roman"/>
                <w:b/>
              </w:rPr>
            </w:pPr>
          </w:p>
        </w:tc>
      </w:tr>
      <w:tr w:rsidR="00C041F4" w:rsidRPr="00BE0F82" w14:paraId="018CF536" w14:textId="77777777" w:rsidTr="009738AF">
        <w:tc>
          <w:tcPr>
            <w:tcW w:w="6868" w:type="dxa"/>
          </w:tcPr>
          <w:p w14:paraId="10D6A628" w14:textId="76350621" w:rsidR="00843463" w:rsidRDefault="009340BE">
            <w:pPr>
              <w:rPr>
                <w:rFonts w:ascii="Times New Roman" w:hAnsi="Times New Roman" w:cs="Times New Roman"/>
                <w:u w:val="single"/>
              </w:rPr>
            </w:pPr>
            <w:r>
              <w:rPr>
                <w:rFonts w:ascii="Times New Roman" w:hAnsi="Times New Roman" w:cs="Times New Roman"/>
                <w:u w:val="single"/>
              </w:rPr>
              <w:t>April 17</w:t>
            </w:r>
            <w:r w:rsidR="009F7DEB">
              <w:rPr>
                <w:rFonts w:ascii="Times New Roman" w:hAnsi="Times New Roman" w:cs="Times New Roman"/>
                <w:u w:val="single"/>
              </w:rPr>
              <w:t>th</w:t>
            </w:r>
          </w:p>
          <w:p w14:paraId="15B0F6A5" w14:textId="77777777" w:rsidR="00351C3F" w:rsidRPr="00BE0F82" w:rsidRDefault="00351C3F" w:rsidP="00351C3F">
            <w:pPr>
              <w:pStyle w:val="ListParagraph"/>
              <w:numPr>
                <w:ilvl w:val="0"/>
                <w:numId w:val="10"/>
              </w:numPr>
              <w:rPr>
                <w:rFonts w:ascii="Times New Roman" w:hAnsi="Times New Roman" w:cs="Times New Roman"/>
              </w:rPr>
            </w:pPr>
            <w:r w:rsidRPr="00BE0F82">
              <w:rPr>
                <w:rFonts w:ascii="Times New Roman" w:hAnsi="Times New Roman" w:cs="Times New Roman"/>
              </w:rPr>
              <w:t>Qualified individual with a disability</w:t>
            </w:r>
          </w:p>
          <w:p w14:paraId="40F2CE90" w14:textId="77777777" w:rsidR="00AC46B5" w:rsidRPr="00BE0F82" w:rsidRDefault="00AC46B5" w:rsidP="00AC46B5">
            <w:pPr>
              <w:pStyle w:val="ListParagraph"/>
              <w:rPr>
                <w:rFonts w:ascii="Times New Roman" w:hAnsi="Times New Roman" w:cs="Times New Roman"/>
              </w:rPr>
            </w:pPr>
          </w:p>
        </w:tc>
        <w:tc>
          <w:tcPr>
            <w:tcW w:w="2482" w:type="dxa"/>
          </w:tcPr>
          <w:p w14:paraId="3DEB541D" w14:textId="77777777" w:rsidR="00BE0F82" w:rsidRDefault="00BE0F82" w:rsidP="008D0369">
            <w:pPr>
              <w:rPr>
                <w:rFonts w:ascii="Times New Roman" w:hAnsi="Times New Roman" w:cs="Times New Roman"/>
                <w:b/>
              </w:rPr>
            </w:pPr>
          </w:p>
          <w:p w14:paraId="0806A24C" w14:textId="6EC42027" w:rsidR="008D0369" w:rsidRPr="00BE0F82" w:rsidRDefault="00507E3B" w:rsidP="00507E3B">
            <w:pPr>
              <w:rPr>
                <w:rFonts w:ascii="Times New Roman" w:hAnsi="Times New Roman" w:cs="Times New Roman"/>
                <w:b/>
              </w:rPr>
            </w:pPr>
            <w:r>
              <w:rPr>
                <w:rFonts w:ascii="Times New Roman" w:hAnsi="Times New Roman" w:cs="Times New Roman"/>
                <w:b/>
              </w:rPr>
              <w:t>CB 462</w:t>
            </w:r>
            <w:r w:rsidR="008D0369">
              <w:rPr>
                <w:rFonts w:ascii="Times New Roman" w:hAnsi="Times New Roman" w:cs="Times New Roman"/>
                <w:b/>
              </w:rPr>
              <w:t>-</w:t>
            </w:r>
            <w:r>
              <w:rPr>
                <w:rFonts w:ascii="Times New Roman" w:hAnsi="Times New Roman" w:cs="Times New Roman"/>
                <w:b/>
              </w:rPr>
              <w:t>474</w:t>
            </w:r>
            <w:r w:rsidR="008D0369">
              <w:rPr>
                <w:rFonts w:ascii="Times New Roman" w:hAnsi="Times New Roman" w:cs="Times New Roman"/>
                <w:b/>
              </w:rPr>
              <w:t>.</w:t>
            </w:r>
          </w:p>
        </w:tc>
      </w:tr>
      <w:tr w:rsidR="00C041F4" w:rsidRPr="00BE0F82" w14:paraId="5AD83D37" w14:textId="77777777" w:rsidTr="009738AF">
        <w:tc>
          <w:tcPr>
            <w:tcW w:w="6868" w:type="dxa"/>
          </w:tcPr>
          <w:p w14:paraId="17A7C38E" w14:textId="39D97C4F" w:rsidR="00C041F4" w:rsidRPr="00BE0F82" w:rsidRDefault="009340BE">
            <w:pPr>
              <w:rPr>
                <w:rFonts w:ascii="Times New Roman" w:hAnsi="Times New Roman" w:cs="Times New Roman"/>
                <w:u w:val="single"/>
              </w:rPr>
            </w:pPr>
            <w:r>
              <w:rPr>
                <w:rFonts w:ascii="Times New Roman" w:hAnsi="Times New Roman" w:cs="Times New Roman"/>
                <w:u w:val="single"/>
              </w:rPr>
              <w:t>April 23</w:t>
            </w:r>
            <w:r w:rsidR="009F7DEB">
              <w:rPr>
                <w:rFonts w:ascii="Times New Roman" w:hAnsi="Times New Roman" w:cs="Times New Roman"/>
                <w:u w:val="single"/>
              </w:rPr>
              <w:t>th</w:t>
            </w:r>
          </w:p>
          <w:p w14:paraId="1A05D523" w14:textId="77777777" w:rsidR="00351C3F" w:rsidRPr="00BE0F82" w:rsidRDefault="00351C3F" w:rsidP="00351C3F">
            <w:pPr>
              <w:pStyle w:val="ListParagraph"/>
              <w:numPr>
                <w:ilvl w:val="0"/>
                <w:numId w:val="10"/>
              </w:numPr>
              <w:rPr>
                <w:rFonts w:ascii="Times New Roman" w:hAnsi="Times New Roman" w:cs="Times New Roman"/>
              </w:rPr>
            </w:pPr>
            <w:r w:rsidRPr="00BE0F82">
              <w:rPr>
                <w:rFonts w:ascii="Times New Roman" w:hAnsi="Times New Roman" w:cs="Times New Roman"/>
              </w:rPr>
              <w:t>Reasonable accommodation</w:t>
            </w:r>
          </w:p>
          <w:p w14:paraId="6CCE67AE" w14:textId="77777777" w:rsidR="00AC46B5" w:rsidRPr="00BE0F82" w:rsidRDefault="00AC46B5" w:rsidP="00AC46B5">
            <w:pPr>
              <w:pStyle w:val="ListParagraph"/>
              <w:rPr>
                <w:rFonts w:ascii="Times New Roman" w:hAnsi="Times New Roman" w:cs="Times New Roman"/>
              </w:rPr>
            </w:pPr>
          </w:p>
        </w:tc>
        <w:tc>
          <w:tcPr>
            <w:tcW w:w="2482" w:type="dxa"/>
          </w:tcPr>
          <w:p w14:paraId="456C7D1A" w14:textId="77777777" w:rsidR="00C041F4" w:rsidRPr="00BE0F82" w:rsidRDefault="00C041F4">
            <w:pPr>
              <w:rPr>
                <w:rFonts w:ascii="Times New Roman" w:hAnsi="Times New Roman" w:cs="Times New Roman"/>
                <w:b/>
              </w:rPr>
            </w:pPr>
          </w:p>
          <w:p w14:paraId="6E082C7A" w14:textId="1C5580E8" w:rsidR="005C0997" w:rsidRPr="00BE0F82" w:rsidRDefault="005C0997">
            <w:pPr>
              <w:rPr>
                <w:rFonts w:ascii="Times New Roman" w:hAnsi="Times New Roman" w:cs="Times New Roman"/>
                <w:b/>
              </w:rPr>
            </w:pPr>
            <w:r w:rsidRPr="00BE0F82">
              <w:rPr>
                <w:rFonts w:ascii="Times New Roman" w:hAnsi="Times New Roman" w:cs="Times New Roman"/>
                <w:b/>
              </w:rPr>
              <w:t xml:space="preserve">CB </w:t>
            </w:r>
            <w:r w:rsidR="00507E3B">
              <w:rPr>
                <w:rFonts w:ascii="Times New Roman" w:hAnsi="Times New Roman" w:cs="Times New Roman"/>
                <w:b/>
              </w:rPr>
              <w:t>474</w:t>
            </w:r>
            <w:r w:rsidR="008D0369">
              <w:rPr>
                <w:rFonts w:ascii="Times New Roman" w:hAnsi="Times New Roman" w:cs="Times New Roman"/>
                <w:b/>
              </w:rPr>
              <w:t>-</w:t>
            </w:r>
            <w:r w:rsidR="00507E3B">
              <w:rPr>
                <w:rFonts w:ascii="Times New Roman" w:hAnsi="Times New Roman" w:cs="Times New Roman"/>
                <w:b/>
              </w:rPr>
              <w:t>495</w:t>
            </w:r>
            <w:r w:rsidR="008D0369">
              <w:rPr>
                <w:rFonts w:ascii="Times New Roman" w:hAnsi="Times New Roman" w:cs="Times New Roman"/>
                <w:b/>
              </w:rPr>
              <w:t>.</w:t>
            </w:r>
          </w:p>
          <w:p w14:paraId="4A9F42F3" w14:textId="77777777" w:rsidR="008D0369" w:rsidRPr="00BE0F82" w:rsidRDefault="008D0369">
            <w:pPr>
              <w:rPr>
                <w:rFonts w:ascii="Times New Roman" w:hAnsi="Times New Roman" w:cs="Times New Roman"/>
                <w:b/>
              </w:rPr>
            </w:pPr>
          </w:p>
        </w:tc>
      </w:tr>
      <w:tr w:rsidR="00C041F4" w:rsidRPr="00BE0F82" w14:paraId="260684F6" w14:textId="77777777" w:rsidTr="009738AF">
        <w:tc>
          <w:tcPr>
            <w:tcW w:w="6868" w:type="dxa"/>
          </w:tcPr>
          <w:p w14:paraId="34B15820" w14:textId="672C4891" w:rsidR="00C041F4" w:rsidRPr="008D0369" w:rsidRDefault="009340BE">
            <w:pPr>
              <w:rPr>
                <w:rFonts w:ascii="Times New Roman" w:hAnsi="Times New Roman" w:cs="Times New Roman"/>
                <w:u w:val="single"/>
              </w:rPr>
            </w:pPr>
            <w:r>
              <w:rPr>
                <w:rFonts w:ascii="Times New Roman" w:hAnsi="Times New Roman" w:cs="Times New Roman"/>
                <w:u w:val="single"/>
              </w:rPr>
              <w:t>April 24</w:t>
            </w:r>
            <w:r w:rsidR="009F7DEB">
              <w:rPr>
                <w:rFonts w:ascii="Times New Roman" w:hAnsi="Times New Roman" w:cs="Times New Roman"/>
                <w:u w:val="single"/>
              </w:rPr>
              <w:t>th</w:t>
            </w:r>
          </w:p>
          <w:p w14:paraId="128E81BE" w14:textId="5F4BFEDE" w:rsidR="00351C3F" w:rsidRPr="009738AF" w:rsidRDefault="00351C3F" w:rsidP="00351C3F">
            <w:pPr>
              <w:pStyle w:val="ListParagraph"/>
              <w:numPr>
                <w:ilvl w:val="0"/>
                <w:numId w:val="10"/>
              </w:numPr>
              <w:rPr>
                <w:rFonts w:ascii="Times New Roman" w:hAnsi="Times New Roman" w:cs="Times New Roman"/>
                <w:b/>
              </w:rPr>
            </w:pPr>
            <w:r w:rsidRPr="00BE0F82">
              <w:rPr>
                <w:rFonts w:ascii="Times New Roman" w:hAnsi="Times New Roman" w:cs="Times New Roman"/>
              </w:rPr>
              <w:t>Undue hardship, special problems</w:t>
            </w:r>
            <w:r w:rsidR="00875370">
              <w:rPr>
                <w:rFonts w:ascii="Times New Roman" w:hAnsi="Times New Roman" w:cs="Times New Roman"/>
              </w:rPr>
              <w:t>.</w:t>
            </w:r>
          </w:p>
          <w:p w14:paraId="00141FC2" w14:textId="77777777" w:rsidR="00AC46B5" w:rsidRPr="00BE0F82" w:rsidRDefault="00AC46B5" w:rsidP="00AC46B5">
            <w:pPr>
              <w:pStyle w:val="ListParagraph"/>
              <w:rPr>
                <w:rFonts w:ascii="Times New Roman" w:hAnsi="Times New Roman" w:cs="Times New Roman"/>
              </w:rPr>
            </w:pPr>
          </w:p>
        </w:tc>
        <w:tc>
          <w:tcPr>
            <w:tcW w:w="2482" w:type="dxa"/>
          </w:tcPr>
          <w:p w14:paraId="1F12FEC4" w14:textId="77777777" w:rsidR="00C041F4" w:rsidRPr="00BE0F82" w:rsidRDefault="00C041F4">
            <w:pPr>
              <w:rPr>
                <w:rFonts w:ascii="Times New Roman" w:hAnsi="Times New Roman" w:cs="Times New Roman"/>
                <w:b/>
              </w:rPr>
            </w:pPr>
          </w:p>
          <w:p w14:paraId="36C45BE7" w14:textId="744EBCA0" w:rsidR="00923621" w:rsidRPr="00BE0F82" w:rsidRDefault="005C0997">
            <w:pPr>
              <w:rPr>
                <w:rFonts w:ascii="Times New Roman" w:hAnsi="Times New Roman" w:cs="Times New Roman"/>
                <w:b/>
              </w:rPr>
            </w:pPr>
            <w:r w:rsidRPr="00BE0F82">
              <w:rPr>
                <w:rFonts w:ascii="Times New Roman" w:hAnsi="Times New Roman" w:cs="Times New Roman"/>
                <w:b/>
              </w:rPr>
              <w:t xml:space="preserve">CB </w:t>
            </w:r>
            <w:r w:rsidR="00507E3B">
              <w:rPr>
                <w:rFonts w:ascii="Times New Roman" w:hAnsi="Times New Roman" w:cs="Times New Roman"/>
                <w:b/>
              </w:rPr>
              <w:t>495-514</w:t>
            </w:r>
            <w:r w:rsidR="008D0369">
              <w:rPr>
                <w:rFonts w:ascii="Times New Roman" w:hAnsi="Times New Roman" w:cs="Times New Roman"/>
                <w:b/>
              </w:rPr>
              <w:t>.</w:t>
            </w:r>
          </w:p>
        </w:tc>
      </w:tr>
    </w:tbl>
    <w:p w14:paraId="22DC1038" w14:textId="77777777" w:rsidR="005C0997" w:rsidRPr="00BE0F82" w:rsidRDefault="005C0997">
      <w:pPr>
        <w:rPr>
          <w:rFonts w:ascii="Times New Roman" w:hAnsi="Times New Roman" w:cs="Times New Roman"/>
        </w:rPr>
      </w:pPr>
    </w:p>
    <w:p w14:paraId="6F66E7F7" w14:textId="77777777" w:rsidR="008D0369" w:rsidRDefault="008D0369" w:rsidP="00875370">
      <w:pPr>
        <w:rPr>
          <w:rFonts w:ascii="Times New Roman" w:hAnsi="Times New Roman" w:cs="Times New Roman"/>
          <w:b/>
        </w:rPr>
      </w:pPr>
    </w:p>
    <w:sectPr w:rsidR="008D0369" w:rsidSect="00DB1C51">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CBA455" w14:textId="77777777" w:rsidR="00C13B57" w:rsidRDefault="00C13B57" w:rsidP="00B96B2D">
      <w:pPr>
        <w:spacing w:after="0" w:line="240" w:lineRule="auto"/>
      </w:pPr>
      <w:r>
        <w:separator/>
      </w:r>
    </w:p>
  </w:endnote>
  <w:endnote w:type="continuationSeparator" w:id="0">
    <w:p w14:paraId="061F1396" w14:textId="77777777" w:rsidR="00C13B57" w:rsidRDefault="00C13B57" w:rsidP="00B96B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9E6512" w14:textId="77777777" w:rsidR="00C13B57" w:rsidRDefault="00C13B57" w:rsidP="00852A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6982627" w14:textId="77777777" w:rsidR="00C13B57" w:rsidRDefault="00C13B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820EE" w14:textId="61D0E5F8" w:rsidR="00C13B57" w:rsidRDefault="00C13B57" w:rsidP="00852A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14253">
      <w:rPr>
        <w:rStyle w:val="PageNumber"/>
        <w:noProof/>
      </w:rPr>
      <w:t>6</w:t>
    </w:r>
    <w:r>
      <w:rPr>
        <w:rStyle w:val="PageNumber"/>
      </w:rPr>
      <w:fldChar w:fldCharType="end"/>
    </w:r>
  </w:p>
  <w:p w14:paraId="2BA417A3" w14:textId="77777777" w:rsidR="00C13B57" w:rsidRDefault="00C13B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FB67FB" w14:textId="77777777" w:rsidR="00C13B57" w:rsidRDefault="00C13B57" w:rsidP="00B96B2D">
      <w:pPr>
        <w:spacing w:after="0" w:line="240" w:lineRule="auto"/>
      </w:pPr>
      <w:r>
        <w:separator/>
      </w:r>
    </w:p>
  </w:footnote>
  <w:footnote w:type="continuationSeparator" w:id="0">
    <w:p w14:paraId="612DDE52" w14:textId="77777777" w:rsidR="00C13B57" w:rsidRDefault="00C13B57" w:rsidP="00B96B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A6EDF"/>
    <w:multiLevelType w:val="hybridMultilevel"/>
    <w:tmpl w:val="C8B8E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9A26EF"/>
    <w:multiLevelType w:val="hybridMultilevel"/>
    <w:tmpl w:val="C6D80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6760FB"/>
    <w:multiLevelType w:val="hybridMultilevel"/>
    <w:tmpl w:val="B0AADF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48B5329"/>
    <w:multiLevelType w:val="hybridMultilevel"/>
    <w:tmpl w:val="14F69D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2DB7484"/>
    <w:multiLevelType w:val="hybridMultilevel"/>
    <w:tmpl w:val="BE0E9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355B9A"/>
    <w:multiLevelType w:val="hybridMultilevel"/>
    <w:tmpl w:val="E80CCF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2065E20"/>
    <w:multiLevelType w:val="hybridMultilevel"/>
    <w:tmpl w:val="7EC03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B56786"/>
    <w:multiLevelType w:val="hybridMultilevel"/>
    <w:tmpl w:val="89087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F565A2"/>
    <w:multiLevelType w:val="hybridMultilevel"/>
    <w:tmpl w:val="A7420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487E14"/>
    <w:multiLevelType w:val="hybridMultilevel"/>
    <w:tmpl w:val="C0CE3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495C61"/>
    <w:multiLevelType w:val="hybridMultilevel"/>
    <w:tmpl w:val="80282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320768"/>
    <w:multiLevelType w:val="hybridMultilevel"/>
    <w:tmpl w:val="94BC5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B43F5D"/>
    <w:multiLevelType w:val="hybridMultilevel"/>
    <w:tmpl w:val="0EA42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D61575"/>
    <w:multiLevelType w:val="hybridMultilevel"/>
    <w:tmpl w:val="B6848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DD68EA"/>
    <w:multiLevelType w:val="hybridMultilevel"/>
    <w:tmpl w:val="686094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EF271F"/>
    <w:multiLevelType w:val="hybridMultilevel"/>
    <w:tmpl w:val="10CCA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DD7FA9"/>
    <w:multiLevelType w:val="hybridMultilevel"/>
    <w:tmpl w:val="8244D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024C99"/>
    <w:multiLevelType w:val="hybridMultilevel"/>
    <w:tmpl w:val="77CC29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82251C"/>
    <w:multiLevelType w:val="hybridMultilevel"/>
    <w:tmpl w:val="BBAAE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B75591"/>
    <w:multiLevelType w:val="hybridMultilevel"/>
    <w:tmpl w:val="C80C126A"/>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num w:numId="1">
    <w:abstractNumId w:val="6"/>
  </w:num>
  <w:num w:numId="2">
    <w:abstractNumId w:val="16"/>
  </w:num>
  <w:num w:numId="3">
    <w:abstractNumId w:val="14"/>
  </w:num>
  <w:num w:numId="4">
    <w:abstractNumId w:val="1"/>
  </w:num>
  <w:num w:numId="5">
    <w:abstractNumId w:val="18"/>
  </w:num>
  <w:num w:numId="6">
    <w:abstractNumId w:val="7"/>
  </w:num>
  <w:num w:numId="7">
    <w:abstractNumId w:val="8"/>
  </w:num>
  <w:num w:numId="8">
    <w:abstractNumId w:val="15"/>
  </w:num>
  <w:num w:numId="9">
    <w:abstractNumId w:val="0"/>
  </w:num>
  <w:num w:numId="10">
    <w:abstractNumId w:val="9"/>
  </w:num>
  <w:num w:numId="11">
    <w:abstractNumId w:val="10"/>
  </w:num>
  <w:num w:numId="12">
    <w:abstractNumId w:val="4"/>
  </w:num>
  <w:num w:numId="13">
    <w:abstractNumId w:val="5"/>
  </w:num>
  <w:num w:numId="14">
    <w:abstractNumId w:val="3"/>
  </w:num>
  <w:num w:numId="15">
    <w:abstractNumId w:val="2"/>
  </w:num>
  <w:num w:numId="16">
    <w:abstractNumId w:val="19"/>
  </w:num>
  <w:num w:numId="17">
    <w:abstractNumId w:val="13"/>
  </w:num>
  <w:num w:numId="18">
    <w:abstractNumId w:val="17"/>
  </w:num>
  <w:num w:numId="19">
    <w:abstractNumId w:val="12"/>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1F4"/>
    <w:rsid w:val="0006093D"/>
    <w:rsid w:val="0007727C"/>
    <w:rsid w:val="0008185C"/>
    <w:rsid w:val="000862BA"/>
    <w:rsid w:val="000A4C52"/>
    <w:rsid w:val="0010058E"/>
    <w:rsid w:val="0017553F"/>
    <w:rsid w:val="0019138D"/>
    <w:rsid w:val="00193E5F"/>
    <w:rsid w:val="00197E1F"/>
    <w:rsid w:val="001A1B98"/>
    <w:rsid w:val="001B4025"/>
    <w:rsid w:val="001C4868"/>
    <w:rsid w:val="001E54C1"/>
    <w:rsid w:val="00214253"/>
    <w:rsid w:val="00222D65"/>
    <w:rsid w:val="002644D0"/>
    <w:rsid w:val="00276E91"/>
    <w:rsid w:val="002B4C7D"/>
    <w:rsid w:val="003027C8"/>
    <w:rsid w:val="003213BA"/>
    <w:rsid w:val="003441CB"/>
    <w:rsid w:val="00351C3F"/>
    <w:rsid w:val="003617AE"/>
    <w:rsid w:val="00373180"/>
    <w:rsid w:val="003856E2"/>
    <w:rsid w:val="003867E1"/>
    <w:rsid w:val="00387918"/>
    <w:rsid w:val="00396A73"/>
    <w:rsid w:val="003A2B9B"/>
    <w:rsid w:val="003B45D0"/>
    <w:rsid w:val="003C5EA0"/>
    <w:rsid w:val="003D52E4"/>
    <w:rsid w:val="003F4906"/>
    <w:rsid w:val="00402F16"/>
    <w:rsid w:val="00443BA6"/>
    <w:rsid w:val="00460EA8"/>
    <w:rsid w:val="004748A3"/>
    <w:rsid w:val="00480BD4"/>
    <w:rsid w:val="004C74B0"/>
    <w:rsid w:val="004D7786"/>
    <w:rsid w:val="004E394A"/>
    <w:rsid w:val="00506784"/>
    <w:rsid w:val="00507E3B"/>
    <w:rsid w:val="00513E19"/>
    <w:rsid w:val="00515EC7"/>
    <w:rsid w:val="00544754"/>
    <w:rsid w:val="00554E4B"/>
    <w:rsid w:val="00564DA7"/>
    <w:rsid w:val="0057363B"/>
    <w:rsid w:val="005936DB"/>
    <w:rsid w:val="005C0997"/>
    <w:rsid w:val="005C659C"/>
    <w:rsid w:val="005D4296"/>
    <w:rsid w:val="005F26FD"/>
    <w:rsid w:val="00601C0D"/>
    <w:rsid w:val="0066194A"/>
    <w:rsid w:val="00663439"/>
    <w:rsid w:val="00670381"/>
    <w:rsid w:val="00693ED9"/>
    <w:rsid w:val="006948C7"/>
    <w:rsid w:val="00696655"/>
    <w:rsid w:val="006B7B1B"/>
    <w:rsid w:val="006D15C8"/>
    <w:rsid w:val="006E71BF"/>
    <w:rsid w:val="006F5D69"/>
    <w:rsid w:val="00701941"/>
    <w:rsid w:val="00726936"/>
    <w:rsid w:val="00735EC8"/>
    <w:rsid w:val="00754793"/>
    <w:rsid w:val="00797163"/>
    <w:rsid w:val="007F259B"/>
    <w:rsid w:val="00810826"/>
    <w:rsid w:val="00834F08"/>
    <w:rsid w:val="00843463"/>
    <w:rsid w:val="0084737F"/>
    <w:rsid w:val="00852A4D"/>
    <w:rsid w:val="00855285"/>
    <w:rsid w:val="00875370"/>
    <w:rsid w:val="008A59D7"/>
    <w:rsid w:val="008B7BA7"/>
    <w:rsid w:val="008D0369"/>
    <w:rsid w:val="008D2132"/>
    <w:rsid w:val="008D62C1"/>
    <w:rsid w:val="008D726A"/>
    <w:rsid w:val="008F2A41"/>
    <w:rsid w:val="008F5523"/>
    <w:rsid w:val="00923621"/>
    <w:rsid w:val="0092730C"/>
    <w:rsid w:val="009340BE"/>
    <w:rsid w:val="00935102"/>
    <w:rsid w:val="009375B8"/>
    <w:rsid w:val="009538D4"/>
    <w:rsid w:val="009738AF"/>
    <w:rsid w:val="00984EF3"/>
    <w:rsid w:val="009A0FC5"/>
    <w:rsid w:val="009A1D6B"/>
    <w:rsid w:val="009E42AD"/>
    <w:rsid w:val="009E42D7"/>
    <w:rsid w:val="009F7DEB"/>
    <w:rsid w:val="00A045CA"/>
    <w:rsid w:val="00A82545"/>
    <w:rsid w:val="00AC46B5"/>
    <w:rsid w:val="00AF1C62"/>
    <w:rsid w:val="00B46200"/>
    <w:rsid w:val="00B820A7"/>
    <w:rsid w:val="00B86D80"/>
    <w:rsid w:val="00B95B41"/>
    <w:rsid w:val="00B96B2D"/>
    <w:rsid w:val="00BC654C"/>
    <w:rsid w:val="00BE0F82"/>
    <w:rsid w:val="00BE6FBA"/>
    <w:rsid w:val="00C041F4"/>
    <w:rsid w:val="00C05438"/>
    <w:rsid w:val="00C13B57"/>
    <w:rsid w:val="00C171CB"/>
    <w:rsid w:val="00C3008E"/>
    <w:rsid w:val="00C43349"/>
    <w:rsid w:val="00C923DA"/>
    <w:rsid w:val="00CB6346"/>
    <w:rsid w:val="00CE0BFE"/>
    <w:rsid w:val="00D15457"/>
    <w:rsid w:val="00D252F5"/>
    <w:rsid w:val="00D30B74"/>
    <w:rsid w:val="00D30D7C"/>
    <w:rsid w:val="00D93E2B"/>
    <w:rsid w:val="00DB1C51"/>
    <w:rsid w:val="00DB37A1"/>
    <w:rsid w:val="00DD38CE"/>
    <w:rsid w:val="00E05B06"/>
    <w:rsid w:val="00E67C6E"/>
    <w:rsid w:val="00E973B0"/>
    <w:rsid w:val="00EE0A52"/>
    <w:rsid w:val="00F02799"/>
    <w:rsid w:val="00F472B2"/>
    <w:rsid w:val="00F52C55"/>
    <w:rsid w:val="00F55321"/>
    <w:rsid w:val="00F55D8E"/>
    <w:rsid w:val="00F70256"/>
    <w:rsid w:val="00F74038"/>
    <w:rsid w:val="00F80824"/>
    <w:rsid w:val="00F87B14"/>
    <w:rsid w:val="00F9090B"/>
    <w:rsid w:val="00FB65AD"/>
    <w:rsid w:val="00FE4077"/>
    <w:rsid w:val="00FE58FC"/>
    <w:rsid w:val="00FF5D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E2BF33"/>
  <w15:docId w15:val="{EDC40879-4C8F-4C64-A255-1B681D0FC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C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41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41F4"/>
    <w:pPr>
      <w:ind w:left="720"/>
      <w:contextualSpacing/>
    </w:pPr>
  </w:style>
  <w:style w:type="character" w:styleId="Hyperlink">
    <w:name w:val="Hyperlink"/>
    <w:basedOn w:val="DefaultParagraphFont"/>
    <w:rsid w:val="001E54C1"/>
    <w:rPr>
      <w:color w:val="0000FF"/>
      <w:u w:val="single"/>
    </w:rPr>
  </w:style>
  <w:style w:type="paragraph" w:styleId="Footer">
    <w:name w:val="footer"/>
    <w:basedOn w:val="Normal"/>
    <w:link w:val="FooterChar"/>
    <w:uiPriority w:val="99"/>
    <w:unhideWhenUsed/>
    <w:rsid w:val="00B96B2D"/>
    <w:pPr>
      <w:tabs>
        <w:tab w:val="center" w:pos="4320"/>
        <w:tab w:val="right" w:pos="8640"/>
      </w:tabs>
      <w:spacing w:after="0" w:line="240" w:lineRule="auto"/>
    </w:pPr>
  </w:style>
  <w:style w:type="character" w:customStyle="1" w:styleId="FooterChar">
    <w:name w:val="Footer Char"/>
    <w:basedOn w:val="DefaultParagraphFont"/>
    <w:link w:val="Footer"/>
    <w:uiPriority w:val="99"/>
    <w:rsid w:val="00B96B2D"/>
  </w:style>
  <w:style w:type="character" w:styleId="PageNumber">
    <w:name w:val="page number"/>
    <w:basedOn w:val="DefaultParagraphFont"/>
    <w:uiPriority w:val="99"/>
    <w:semiHidden/>
    <w:unhideWhenUsed/>
    <w:rsid w:val="00B96B2D"/>
  </w:style>
  <w:style w:type="paragraph" w:styleId="BalloonText">
    <w:name w:val="Balloon Text"/>
    <w:basedOn w:val="Normal"/>
    <w:link w:val="BalloonTextChar"/>
    <w:uiPriority w:val="99"/>
    <w:semiHidden/>
    <w:unhideWhenUsed/>
    <w:rsid w:val="008D03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0369"/>
    <w:rPr>
      <w:rFonts w:ascii="Tahoma" w:hAnsi="Tahoma" w:cs="Tahoma"/>
      <w:sz w:val="16"/>
      <w:szCs w:val="16"/>
    </w:rPr>
  </w:style>
  <w:style w:type="paragraph" w:styleId="HTMLPreformatted">
    <w:name w:val="HTML Preformatted"/>
    <w:basedOn w:val="Normal"/>
    <w:link w:val="HTMLPreformattedChar"/>
    <w:uiPriority w:val="99"/>
    <w:semiHidden/>
    <w:unhideWhenUsed/>
    <w:rsid w:val="00B4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46200"/>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4039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lbiston@law.berkeley.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B700AE-984B-4BAB-9506-7887C9F73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1418</Words>
  <Characters>8085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UC Berkeley</Company>
  <LinksUpToDate>false</LinksUpToDate>
  <CharactersWithSpaces>9485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calbiston</dc:creator>
  <cp:keywords/>
  <dc:description/>
  <cp:lastModifiedBy>Catherine Albiston</cp:lastModifiedBy>
  <cp:revision>4</cp:revision>
  <cp:lastPrinted>2018-01-02T18:13:00Z</cp:lastPrinted>
  <dcterms:created xsi:type="dcterms:W3CDTF">2018-01-04T17:07:00Z</dcterms:created>
  <dcterms:modified xsi:type="dcterms:W3CDTF">2018-01-04T17:28:00Z</dcterms:modified>
</cp:coreProperties>
</file>