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5C6" w:rsidRPr="009C4B72" w:rsidRDefault="00DC58FB" w:rsidP="007805C6">
      <w:pPr>
        <w:ind w:right="720"/>
        <w:jc w:val="center"/>
      </w:pPr>
      <w:r w:rsidRPr="009C4B72">
        <w:t xml:space="preserve">LAW AND </w:t>
      </w:r>
      <w:r w:rsidR="00650AE7" w:rsidRPr="009C4B72">
        <w:t>CLASSICAL</w:t>
      </w:r>
      <w:r w:rsidRPr="009C4B72">
        <w:t xml:space="preserve"> SOCIAL THOUGHT </w:t>
      </w:r>
      <w:r w:rsidR="007805C6" w:rsidRPr="009C4B72">
        <w:t>(LAW 214.2)</w:t>
      </w:r>
    </w:p>
    <w:p w:rsidR="002857B8" w:rsidRPr="009C4B72" w:rsidRDefault="00650AE7" w:rsidP="00DC58FB">
      <w:pPr>
        <w:ind w:right="720"/>
        <w:jc w:val="center"/>
      </w:pPr>
      <w:r w:rsidRPr="009C4B72">
        <w:t>Fall 2014</w:t>
      </w:r>
    </w:p>
    <w:p w:rsidR="00DC58FB" w:rsidRPr="009C4B72" w:rsidRDefault="00DC58FB" w:rsidP="00DC58FB">
      <w:pPr>
        <w:ind w:right="720"/>
      </w:pPr>
    </w:p>
    <w:p w:rsidR="00DC58FB" w:rsidRPr="009C4B72" w:rsidRDefault="008C4802" w:rsidP="00DC58FB">
      <w:pPr>
        <w:ind w:right="720"/>
      </w:pPr>
      <w:r>
        <w:t>Thursday</w:t>
      </w:r>
      <w:r w:rsidR="007805C6" w:rsidRPr="009C4B72">
        <w:t xml:space="preserve">, </w:t>
      </w:r>
      <w:r w:rsidR="00CF23B0" w:rsidRPr="009C4B72">
        <w:t>10</w:t>
      </w:r>
      <w:r>
        <w:t>:10</w:t>
      </w:r>
      <w:r w:rsidR="00CF23B0" w:rsidRPr="009C4B72">
        <w:t>-12:40</w:t>
      </w:r>
      <w:r w:rsidR="00CF23B0" w:rsidRPr="009C4B72">
        <w:tab/>
        <w:t xml:space="preserve"> </w:t>
      </w:r>
      <w:r w:rsidR="00DC58FB" w:rsidRPr="009C4B72">
        <w:t xml:space="preserve">Professor </w:t>
      </w:r>
      <w:r w:rsidR="002857B8" w:rsidRPr="009C4B72">
        <w:t>David Lieberman</w:t>
      </w:r>
      <w:r w:rsidR="007712AA" w:rsidRPr="009C4B72">
        <w:tab/>
      </w:r>
      <w:r w:rsidR="007712AA" w:rsidRPr="009C4B72">
        <w:tab/>
      </w:r>
      <w:r w:rsidR="00DC58FB" w:rsidRPr="009C4B72">
        <w:t>office hours:</w:t>
      </w:r>
    </w:p>
    <w:p w:rsidR="00DC58FB" w:rsidRPr="009C4B72" w:rsidRDefault="00650AE7" w:rsidP="00DC58FB">
      <w:pPr>
        <w:ind w:right="720"/>
      </w:pPr>
      <w:r w:rsidRPr="009C4B72">
        <w:t xml:space="preserve">Selznick </w:t>
      </w:r>
      <w:r w:rsidR="007805C6" w:rsidRPr="009C4B72">
        <w:t>Room</w:t>
      </w:r>
      <w:r w:rsidR="000E72FB" w:rsidRPr="009C4B72">
        <w:tab/>
        <w:t xml:space="preserve">  </w:t>
      </w:r>
      <w:r w:rsidR="009C4B72">
        <w:t xml:space="preserve">           </w:t>
      </w:r>
      <w:r w:rsidR="00DC58FB" w:rsidRPr="009C4B72">
        <w:t>44</w:t>
      </w:r>
      <w:r w:rsidRPr="009C4B72">
        <w:t>5</w:t>
      </w:r>
      <w:r w:rsidR="00DC58FB" w:rsidRPr="009C4B72">
        <w:t xml:space="preserve"> North, Boalt Hall</w:t>
      </w:r>
      <w:r w:rsidR="00DC58FB" w:rsidRPr="009C4B72">
        <w:tab/>
      </w:r>
      <w:r w:rsidR="00DC58FB" w:rsidRPr="009C4B72">
        <w:tab/>
      </w:r>
      <w:r w:rsidR="00DC58FB" w:rsidRPr="009C4B72">
        <w:tab/>
        <w:t xml:space="preserve">  </w:t>
      </w:r>
      <w:r w:rsidR="00CF23B0" w:rsidRPr="009C4B72">
        <w:t>Tuesday</w:t>
      </w:r>
      <w:r w:rsidR="00DC58FB" w:rsidRPr="009C4B72">
        <w:t xml:space="preserve">, </w:t>
      </w:r>
      <w:r w:rsidR="00CF23B0" w:rsidRPr="009C4B72">
        <w:t>2</w:t>
      </w:r>
      <w:r w:rsidRPr="009C4B72">
        <w:t>:10</w:t>
      </w:r>
      <w:r w:rsidR="00CF23B0" w:rsidRPr="009C4B72">
        <w:t>-3</w:t>
      </w:r>
    </w:p>
    <w:p w:rsidR="00DC58FB" w:rsidRPr="009C4B72" w:rsidRDefault="00B836D6" w:rsidP="00DC58FB">
      <w:pPr>
        <w:ind w:right="720"/>
      </w:pPr>
      <w:r w:rsidRPr="009C4B72">
        <w:t xml:space="preserve">2240 Piedmont Avenue           </w:t>
      </w:r>
      <w:hyperlink r:id="rId7" w:history="1">
        <w:r w:rsidRPr="009C4B72">
          <w:rPr>
            <w:rStyle w:val="Hyperlink"/>
          </w:rPr>
          <w:t>dlieberman@law.berkeley.edu</w:t>
        </w:r>
      </w:hyperlink>
      <w:r w:rsidR="009C4B72">
        <w:t xml:space="preserve">           </w:t>
      </w:r>
      <w:r w:rsidR="00CF23B0" w:rsidRPr="009C4B72">
        <w:t>Wednesday</w:t>
      </w:r>
      <w:r w:rsidRPr="009C4B72">
        <w:t xml:space="preserve">, </w:t>
      </w:r>
      <w:r w:rsidR="00CF23B0" w:rsidRPr="009C4B72">
        <w:t>2</w:t>
      </w:r>
      <w:r w:rsidR="00650AE7" w:rsidRPr="009C4B72">
        <w:t>:10</w:t>
      </w:r>
      <w:r w:rsidR="00CF23B0" w:rsidRPr="009C4B72">
        <w:t>-3</w:t>
      </w:r>
    </w:p>
    <w:p w:rsidR="00DC58FB" w:rsidRPr="009C4B72" w:rsidRDefault="008C4802" w:rsidP="007805C6">
      <w:pPr>
        <w:ind w:left="2160" w:right="720" w:firstLine="720"/>
      </w:pPr>
      <w:r>
        <w:t xml:space="preserve"> </w:t>
      </w:r>
      <w:bookmarkStart w:id="0" w:name="_GoBack"/>
      <w:bookmarkEnd w:id="0"/>
      <w:r w:rsidR="000E72FB" w:rsidRPr="009C4B72">
        <w:t>510.643.2667</w:t>
      </w:r>
      <w:r w:rsidR="00DC58FB" w:rsidRPr="009C4B72">
        <w:tab/>
      </w:r>
      <w:r w:rsidR="00DC58FB" w:rsidRPr="009C4B72">
        <w:tab/>
      </w:r>
      <w:r w:rsidR="00DC58FB" w:rsidRPr="009C4B72">
        <w:tab/>
      </w:r>
      <w:r w:rsidR="00DC58FB" w:rsidRPr="009C4B72">
        <w:tab/>
      </w:r>
      <w:r w:rsidR="00DC58FB" w:rsidRPr="009C4B72">
        <w:tab/>
      </w:r>
      <w:r w:rsidR="00DC58FB" w:rsidRPr="009C4B72">
        <w:tab/>
      </w:r>
      <w:r w:rsidR="00DC58FB" w:rsidRPr="009C4B72">
        <w:tab/>
      </w:r>
    </w:p>
    <w:p w:rsidR="00DC58FB" w:rsidRPr="009C4B72" w:rsidRDefault="00DC58FB" w:rsidP="00DC58FB">
      <w:pPr>
        <w:ind w:right="720"/>
      </w:pPr>
    </w:p>
    <w:p w:rsidR="00DC58FB" w:rsidRPr="009C4B72" w:rsidRDefault="00DC58FB" w:rsidP="00DC58FB">
      <w:pPr>
        <w:ind w:right="720"/>
      </w:pPr>
      <w:r w:rsidRPr="009C4B72">
        <w:rPr>
          <w:u w:val="single"/>
        </w:rPr>
        <w:t>Course Design</w:t>
      </w:r>
    </w:p>
    <w:p w:rsidR="004569B6" w:rsidRPr="004569B6" w:rsidRDefault="00DC58FB" w:rsidP="004569B6">
      <w:pPr>
        <w:ind w:right="720"/>
      </w:pPr>
      <w:r w:rsidRPr="009C4B72">
        <w:tab/>
      </w:r>
      <w:r w:rsidR="003B45C5">
        <w:t>“</w:t>
      </w:r>
      <w:r w:rsidRPr="009C4B72">
        <w:t xml:space="preserve">Law and </w:t>
      </w:r>
      <w:r w:rsidR="00650AE7" w:rsidRPr="009C4B72">
        <w:t>Classical</w:t>
      </w:r>
      <w:r w:rsidRPr="009C4B72">
        <w:t xml:space="preserve"> Social Thought</w:t>
      </w:r>
      <w:r w:rsidR="003B45C5">
        <w:t>”</w:t>
      </w:r>
      <w:r w:rsidRPr="009C4B72">
        <w:t xml:space="preserve"> surveys leading attempts to construct social theories </w:t>
      </w:r>
      <w:r w:rsidR="00514157" w:rsidRPr="009C4B72">
        <w:t>o</w:t>
      </w:r>
      <w:r w:rsidRPr="009C4B72">
        <w:t>f law and to use legal materials for social theorizing, during the period from the mid-</w:t>
      </w:r>
      <w:r w:rsidR="00514157" w:rsidRPr="009C4B72">
        <w:t>e</w:t>
      </w:r>
      <w:r w:rsidRPr="009C4B72">
        <w:t>ighteenth century to the early twentieth century.  While many figures are read and treated, the theorists receiving most attention are: Maine, Marx, Durkheim and Weber.</w:t>
      </w:r>
      <w:r w:rsidR="004569B6" w:rsidRPr="009C4B72">
        <w:t xml:space="preserve">  Through an intensive engagement with their writings, students are exposed to leading approaches to the study of law and society, and to a set of distinctive questions that continues to animate research in this field.  The</w:t>
      </w:r>
      <w:r w:rsidR="003B45C5">
        <w:t>se</w:t>
      </w:r>
      <w:r w:rsidR="004569B6" w:rsidRPr="009C4B72">
        <w:t xml:space="preserve"> questions include </w:t>
      </w:r>
      <w:r w:rsidR="004569B6" w:rsidRPr="004569B6">
        <w:rPr>
          <w:rFonts w:eastAsiaTheme="minorHAnsi"/>
        </w:rPr>
        <w:t xml:space="preserve">the relationships between law, politics, society and economy; the connection between historical change and legal change; the role of law in the processes of social integration and social discipline; and the distinctive elements of legal ordering in the modern west.  </w:t>
      </w:r>
    </w:p>
    <w:p w:rsidR="00DC58FB" w:rsidRPr="009C4B72" w:rsidRDefault="00DC58FB" w:rsidP="00DC58FB">
      <w:pPr>
        <w:ind w:right="720"/>
      </w:pPr>
      <w:r w:rsidRPr="009C4B72">
        <w:tab/>
        <w:t>As an attempt to trace historically major developments in the legal and social sciences, the course may resemble classes you have taken previously on the history of political theory in a political science department, or the history of sociological analysis in a sociology department.  There are many points of overlap.  The key difference in the coverage is the attention paid to what the better-known figures had to say specifically about law and legal development (as in the case of Marx, Durkheim and Weber), and the inclusion of influential though often-neglected jurists (such as Maine and Beccaria).</w:t>
      </w:r>
    </w:p>
    <w:p w:rsidR="00DC58FB" w:rsidRPr="009C4B72" w:rsidRDefault="00DC58FB" w:rsidP="00DC58FB">
      <w:pPr>
        <w:ind w:right="720"/>
      </w:pPr>
      <w:r w:rsidRPr="009C4B72">
        <w:tab/>
        <w:t xml:space="preserve">The course is organized chronologically, and considers a large number of themes.  After </w:t>
      </w:r>
      <w:r w:rsidR="00CF23B0" w:rsidRPr="009C4B72">
        <w:t>an initial</w:t>
      </w:r>
      <w:r w:rsidRPr="009C4B72">
        <w:t xml:space="preserve"> </w:t>
      </w:r>
      <w:r w:rsidR="00CF23B0" w:rsidRPr="009C4B72">
        <w:t>meeting</w:t>
      </w:r>
      <w:r w:rsidRPr="009C4B72">
        <w:t xml:space="preserve"> devoted to 18th-century programs of law and political reform, we turn to the theorists of the mid-19</w:t>
      </w:r>
      <w:r w:rsidRPr="009C4B72">
        <w:rPr>
          <w:vertAlign w:val="superscript"/>
        </w:rPr>
        <w:t>th</w:t>
      </w:r>
      <w:r w:rsidRPr="009C4B72">
        <w:t xml:space="preserve"> century (Maine, Marx) and of the late-19</w:t>
      </w:r>
      <w:r w:rsidRPr="009C4B72">
        <w:rPr>
          <w:vertAlign w:val="superscript"/>
        </w:rPr>
        <w:t>th</w:t>
      </w:r>
      <w:r w:rsidRPr="009C4B72">
        <w:t xml:space="preserve"> and early-20</w:t>
      </w:r>
      <w:r w:rsidRPr="009C4B72">
        <w:rPr>
          <w:vertAlign w:val="superscript"/>
        </w:rPr>
        <w:t>th</w:t>
      </w:r>
      <w:r w:rsidRPr="009C4B72">
        <w:t xml:space="preserve"> centuries (Durkheim, Weber).  In considering this weighty and influential body of writings, particular attention is devoted to the rival attempts to characterize what was distinctive about the legal </w:t>
      </w:r>
      <w:r w:rsidR="003B45C5">
        <w:t>institutions</w:t>
      </w:r>
      <w:r w:rsidRPr="009C4B72">
        <w:t xml:space="preserve"> of “modern” western societies, and to explain the social foundations of liberal legalism and modern rights theory.  </w:t>
      </w:r>
    </w:p>
    <w:p w:rsidR="00DC58FB" w:rsidRPr="009C4B72" w:rsidRDefault="00DC58FB" w:rsidP="00DC58FB">
      <w:pPr>
        <w:ind w:right="720" w:firstLine="720"/>
      </w:pPr>
      <w:r w:rsidRPr="009C4B72">
        <w:t>(A more detailed list of class topics is set out below in the seminar meeting schedule.)</w:t>
      </w:r>
    </w:p>
    <w:p w:rsidR="00DC58FB" w:rsidRPr="009C4B72" w:rsidRDefault="00DC58FB" w:rsidP="00DC58FB">
      <w:pPr>
        <w:ind w:right="720"/>
      </w:pPr>
    </w:p>
    <w:p w:rsidR="00DC58FB" w:rsidRPr="009C4B72" w:rsidRDefault="00DC58FB" w:rsidP="00DC58FB">
      <w:pPr>
        <w:ind w:right="720"/>
      </w:pPr>
    </w:p>
    <w:p w:rsidR="00DC58FB" w:rsidRPr="009C4B72" w:rsidRDefault="00DC58FB" w:rsidP="00DC58FB">
      <w:r w:rsidRPr="009C4B72">
        <w:rPr>
          <w:u w:val="single"/>
        </w:rPr>
        <w:t>Organization and Requirements</w:t>
      </w:r>
    </w:p>
    <w:p w:rsidR="000108C9" w:rsidRPr="009C4B72" w:rsidRDefault="000108C9" w:rsidP="00DC58FB">
      <w:r w:rsidRPr="009C4B72">
        <w:tab/>
      </w:r>
      <w:r w:rsidR="003B45C5">
        <w:t>“</w:t>
      </w:r>
      <w:r w:rsidR="003B45C5" w:rsidRPr="009C4B72">
        <w:t>Law and Classical Social Thought</w:t>
      </w:r>
      <w:r w:rsidR="003B45C5">
        <w:t>”</w:t>
      </w:r>
      <w:r w:rsidR="003B45C5" w:rsidRPr="009C4B72">
        <w:t xml:space="preserve"> </w:t>
      </w:r>
      <w:r w:rsidRPr="009C4B72">
        <w:t>is linked to the undergraduate Legal Studies class, “Theories of Law and Society” (Legal Studies 103).  The undergraduate class provides a basic survey of the principal writings and themes covered in the seminar, which makes it possible to devote our seminar meetings to a</w:t>
      </w:r>
      <w:r w:rsidR="003B45C5">
        <w:t>n</w:t>
      </w:r>
      <w:r w:rsidRPr="009C4B72">
        <w:t xml:space="preserve"> advanced discussion of the material.  </w:t>
      </w:r>
      <w:r w:rsidR="00C3553E" w:rsidRPr="009C4B72">
        <w:rPr>
          <w:i/>
        </w:rPr>
        <w:t>All s</w:t>
      </w:r>
      <w:r w:rsidRPr="009C4B72">
        <w:rPr>
          <w:i/>
        </w:rPr>
        <w:t>tudents enrolled in Law and Classical Social Thought are expected to be familiar with my lectures this semester in “Theories of Law and Society.”</w:t>
      </w:r>
      <w:r w:rsidRPr="009C4B72">
        <w:t xml:space="preserve">  This can be done by attending the undergraduate class (Monday-Wednesday-Friday; </w:t>
      </w:r>
      <w:r w:rsidR="009C4B72" w:rsidRPr="009C4B72">
        <w:t>9:10-10:00 at 155 Kroeber Hall)</w:t>
      </w:r>
      <w:r w:rsidRPr="009C4B72">
        <w:t xml:space="preserve">.  Alternatively, students can listen to the </w:t>
      </w:r>
      <w:r w:rsidR="008B7E3D" w:rsidRPr="009C4B72">
        <w:t xml:space="preserve">audio webcast of the lectures, available at </w:t>
      </w:r>
      <w:hyperlink r:id="rId8" w:history="1">
        <w:r w:rsidR="008B7E3D" w:rsidRPr="009C4B72">
          <w:rPr>
            <w:rStyle w:val="Hyperlink"/>
          </w:rPr>
          <w:t>http://webcast.berkeley.edu/</w:t>
        </w:r>
      </w:hyperlink>
      <w:r w:rsidR="008B7E3D" w:rsidRPr="009C4B72">
        <w:t xml:space="preserve">.  Students who </w:t>
      </w:r>
      <w:r w:rsidR="003B45C5">
        <w:lastRenderedPageBreak/>
        <w:t>receive</w:t>
      </w:r>
      <w:r w:rsidR="008B7E3D" w:rsidRPr="009C4B72">
        <w:t xml:space="preserve"> the lectures by audio webcast need to send me each week a brief (paragraph-length) comment on the </w:t>
      </w:r>
      <w:r w:rsidR="003B45C5">
        <w:t xml:space="preserve">week’s </w:t>
      </w:r>
      <w:r w:rsidR="008B7E3D" w:rsidRPr="009C4B72">
        <w:t>lectures, explaining how they could be improved.</w:t>
      </w:r>
    </w:p>
    <w:p w:rsidR="00DC58FB" w:rsidRPr="009C4B72" w:rsidRDefault="008B7E3D" w:rsidP="00DC58FB">
      <w:r w:rsidRPr="009C4B72">
        <w:tab/>
        <w:t>Our seminar meetings will be devoted to a collective discussion of the assigned materials.  T</w:t>
      </w:r>
      <w:r w:rsidR="00DC58FB" w:rsidRPr="009C4B72">
        <w:t xml:space="preserve">he success of the class is fully dependent on your careful preparation of all assigned readings and your energetic contribution to class discussions.  For </w:t>
      </w:r>
      <w:r w:rsidR="00060D47" w:rsidRPr="009C4B72">
        <w:t>all</w:t>
      </w:r>
      <w:r w:rsidR="00DC58FB" w:rsidRPr="009C4B72">
        <w:t xml:space="preserve"> meetings, a study guide will be </w:t>
      </w:r>
      <w:r w:rsidR="00060D47" w:rsidRPr="009C4B72">
        <w:t>posted</w:t>
      </w:r>
      <w:r w:rsidRPr="009C4B72">
        <w:t>, as well as study ques</w:t>
      </w:r>
      <w:r w:rsidR="00C3553E" w:rsidRPr="009C4B72">
        <w:t>tions.</w:t>
      </w:r>
      <w:r w:rsidR="003B45C5">
        <w:t xml:space="preserve">  These </w:t>
      </w:r>
      <w:r w:rsidR="00DC58FB" w:rsidRPr="009C4B72">
        <w:t xml:space="preserve">are designed to help identify leading issues </w:t>
      </w:r>
      <w:r w:rsidR="003B45C5">
        <w:t>covered in the assigned reading</w:t>
      </w:r>
      <w:r w:rsidR="00DC58FB" w:rsidRPr="009C4B72">
        <w:t xml:space="preserve"> and to anticipate topics for our seminar discussions.  </w:t>
      </w:r>
      <w:r w:rsidR="00C3553E" w:rsidRPr="009C4B72">
        <w:t xml:space="preserve">For some meetings (at most 5), you </w:t>
      </w:r>
      <w:r w:rsidR="00DC58FB" w:rsidRPr="009C4B72">
        <w:t>will be asked to prepare brief written answers to the study questions</w:t>
      </w:r>
      <w:r w:rsidR="00C3553E" w:rsidRPr="009C4B72">
        <w:t>, which will be submitted online</w:t>
      </w:r>
      <w:r w:rsidR="00DC58FB" w:rsidRPr="009C4B72">
        <w:t>.</w:t>
      </w:r>
    </w:p>
    <w:p w:rsidR="00A275C7" w:rsidRPr="009C4B72" w:rsidRDefault="00DC58FB" w:rsidP="00A275C7">
      <w:r w:rsidRPr="009C4B72">
        <w:tab/>
        <w:t xml:space="preserve">A seminar paper of about 30-35 pages in length is due </w:t>
      </w:r>
      <w:r w:rsidR="00C3553E" w:rsidRPr="009C4B72">
        <w:t xml:space="preserve">on December 17, which is the final day of the exam period.  </w:t>
      </w:r>
      <w:r w:rsidRPr="009C4B72">
        <w:t xml:space="preserve">You will have a wide range of choice over paper topics and approaches, provided the subject-matter of the paper engages a significant amount of the seminar’s main coverage.  </w:t>
      </w:r>
      <w:r w:rsidR="00A275C7" w:rsidRPr="009C4B72">
        <w:t xml:space="preserve">A topic proposal is due on </w:t>
      </w:r>
      <w:r w:rsidR="00C3553E" w:rsidRPr="009C4B72">
        <w:t>October 16</w:t>
      </w:r>
      <w:r w:rsidR="00A275C7" w:rsidRPr="009C4B72">
        <w:t>.  Prior to this deadline, I shall devote some time in class to discussing further the paper requirement.  A longer summary of the paper topic and the paper bibliography is due two weeks later (</w:t>
      </w:r>
      <w:r w:rsidR="00C3553E" w:rsidRPr="009C4B72">
        <w:t>November 6</w:t>
      </w:r>
      <w:r w:rsidR="00A275C7" w:rsidRPr="009C4B72">
        <w:t xml:space="preserve">).  Students need to have their paper topics approved by the instructor </w:t>
      </w:r>
      <w:r w:rsidR="00814DEB" w:rsidRPr="009C4B72">
        <w:t xml:space="preserve">by </w:t>
      </w:r>
      <w:r w:rsidR="008C32AF" w:rsidRPr="009C4B72">
        <w:t>before</w:t>
      </w:r>
      <w:r w:rsidR="00814DEB" w:rsidRPr="009C4B72">
        <w:t xml:space="preserve"> </w:t>
      </w:r>
      <w:r w:rsidR="003B45C5">
        <w:t>the Thanksgiving break</w:t>
      </w:r>
      <w:r w:rsidR="006375D6" w:rsidRPr="009C4B72">
        <w:t xml:space="preserve"> (</w:t>
      </w:r>
      <w:r w:rsidR="003B45C5">
        <w:t>November 27-28</w:t>
      </w:r>
      <w:r w:rsidR="006375D6" w:rsidRPr="009C4B72">
        <w:t>)</w:t>
      </w:r>
      <w:r w:rsidR="00A275C7" w:rsidRPr="009C4B72">
        <w:t>.</w:t>
      </w:r>
    </w:p>
    <w:p w:rsidR="00525BB9" w:rsidRPr="009C4B72" w:rsidRDefault="003B45C5" w:rsidP="002857B8">
      <w:pPr>
        <w:ind w:firstLine="720"/>
      </w:pPr>
      <w:r>
        <w:t>A</w:t>
      </w:r>
      <w:r w:rsidR="004569B6" w:rsidRPr="009C4B72">
        <w:t xml:space="preserve"> bCourse</w:t>
      </w:r>
      <w:r w:rsidR="00DC58FB" w:rsidRPr="009C4B72">
        <w:t xml:space="preserve"> </w:t>
      </w:r>
      <w:r w:rsidR="004569B6" w:rsidRPr="009C4B72">
        <w:t>site</w:t>
      </w:r>
      <w:r w:rsidR="00DC58FB" w:rsidRPr="009C4B72">
        <w:t xml:space="preserve"> will be used </w:t>
      </w:r>
      <w:r w:rsidR="00B62E5D" w:rsidRPr="009C4B72">
        <w:t xml:space="preserve">throughout the semester </w:t>
      </w:r>
      <w:r w:rsidR="00DC58FB" w:rsidRPr="009C4B72">
        <w:t>to post materials</w:t>
      </w:r>
      <w:r w:rsidR="004569B6" w:rsidRPr="009C4B72">
        <w:t xml:space="preserve"> and coordinate seminar meetings</w:t>
      </w:r>
      <w:r w:rsidR="00DC58FB" w:rsidRPr="009C4B72">
        <w:t xml:space="preserve">.  </w:t>
      </w:r>
      <w:r>
        <w:t>Once published, the</w:t>
      </w:r>
      <w:r w:rsidR="00525BB9" w:rsidRPr="009C4B72">
        <w:t xml:space="preserve"> </w:t>
      </w:r>
      <w:r w:rsidR="002F26EF">
        <w:t>bC</w:t>
      </w:r>
      <w:r w:rsidR="002F26EF" w:rsidRPr="009C4B72">
        <w:t>ourse</w:t>
      </w:r>
      <w:r w:rsidR="00525BB9" w:rsidRPr="009C4B72">
        <w:t xml:space="preserve"> site should be available to anyone with a CalNet ID or campus guest account.  If you are unable to access the site, please send me an </w:t>
      </w:r>
      <w:r w:rsidR="00D351BF" w:rsidRPr="009C4B72">
        <w:t>email</w:t>
      </w:r>
      <w:r w:rsidR="00525BB9" w:rsidRPr="009C4B72">
        <w:t xml:space="preserve"> message </w:t>
      </w:r>
      <w:r>
        <w:t>(address above)</w:t>
      </w:r>
      <w:r w:rsidR="00525BB9" w:rsidRPr="009C4B72">
        <w:t xml:space="preserve">.  Email announcements from the site will be sent your “@berkeley.edu” addresses.  Please be sure to check this </w:t>
      </w:r>
      <w:r w:rsidR="004569B6" w:rsidRPr="009C4B72">
        <w:t>address</w:t>
      </w:r>
      <w:r w:rsidR="00525BB9" w:rsidRPr="009C4B72">
        <w:t xml:space="preserve"> through the semester.</w:t>
      </w:r>
    </w:p>
    <w:p w:rsidR="00525BB9" w:rsidRPr="009C4B72" w:rsidRDefault="00525BB9" w:rsidP="002857B8">
      <w:pPr>
        <w:ind w:firstLine="720"/>
      </w:pPr>
    </w:p>
    <w:p w:rsidR="00DC58FB" w:rsidRPr="009C4B72" w:rsidRDefault="00DC58FB" w:rsidP="00DC58FB"/>
    <w:p w:rsidR="00DC58FB" w:rsidRPr="009C4B72" w:rsidRDefault="00A07D67" w:rsidP="00DC58FB">
      <w:pPr>
        <w:ind w:right="720"/>
        <w:rPr>
          <w:u w:val="single"/>
        </w:rPr>
      </w:pPr>
      <w:r w:rsidRPr="009C4B72">
        <w:rPr>
          <w:u w:val="single"/>
        </w:rPr>
        <w:t xml:space="preserve">Assigned </w:t>
      </w:r>
      <w:r w:rsidR="00DC58FB" w:rsidRPr="009C4B72">
        <w:rPr>
          <w:u w:val="single"/>
        </w:rPr>
        <w:t>Reading</w:t>
      </w:r>
      <w:r w:rsidRPr="009C4B72">
        <w:rPr>
          <w:u w:val="single"/>
        </w:rPr>
        <w:t>s</w:t>
      </w:r>
    </w:p>
    <w:p w:rsidR="004569B6" w:rsidRPr="009C4B72" w:rsidRDefault="00DC58FB" w:rsidP="004569B6">
      <w:pPr>
        <w:ind w:right="720"/>
      </w:pPr>
      <w:r w:rsidRPr="009C4B72">
        <w:tab/>
      </w:r>
      <w:r w:rsidR="004569B6" w:rsidRPr="009C4B72">
        <w:t>The following books have been ordered for purchase or are available in free on-line editions.  All other assigned materials are posted on this site.</w:t>
      </w:r>
    </w:p>
    <w:p w:rsidR="004569B6" w:rsidRPr="009C4B72" w:rsidRDefault="004569B6" w:rsidP="003B45C5">
      <w:pPr>
        <w:ind w:firstLine="720"/>
        <w:contextualSpacing/>
      </w:pPr>
      <w:r w:rsidRPr="009C4B72">
        <w:t xml:space="preserve">Cesare Beccaria, </w:t>
      </w:r>
      <w:r w:rsidRPr="009C4B72">
        <w:rPr>
          <w:i/>
        </w:rPr>
        <w:t>On Crimes and Punishments</w:t>
      </w:r>
      <w:r w:rsidRPr="009C4B72">
        <w:t xml:space="preserve"> </w:t>
      </w:r>
      <w:r w:rsidR="00104D40">
        <w:t>[</w:t>
      </w:r>
      <w:r w:rsidRPr="009C4B72">
        <w:t xml:space="preserve">on-line version -  </w:t>
      </w:r>
      <w:hyperlink r:id="rId9" w:history="1">
        <w:r w:rsidR="00330467" w:rsidRPr="00450FAF">
          <w:rPr>
            <w:rStyle w:val="Hyperlink"/>
          </w:rPr>
          <w:t>http://www.constitution.org/cb/crim_pun.htm</w:t>
        </w:r>
      </w:hyperlink>
      <w:r w:rsidR="00330467">
        <w:t xml:space="preserve"> </w:t>
      </w:r>
      <w:r w:rsidRPr="009C4B72">
        <w:t xml:space="preserve"> - or use any other complete English translation</w:t>
      </w:r>
      <w:r w:rsidR="00104D40">
        <w:t>]</w:t>
      </w:r>
    </w:p>
    <w:p w:rsidR="004569B6" w:rsidRPr="009C4B72" w:rsidRDefault="004569B6" w:rsidP="004569B6">
      <w:pPr>
        <w:ind w:firstLine="720"/>
        <w:contextualSpacing/>
      </w:pPr>
      <w:r w:rsidRPr="009C4B72">
        <w:t xml:space="preserve">Emile Durkheim, </w:t>
      </w:r>
      <w:r w:rsidRPr="009C4B72">
        <w:rPr>
          <w:i/>
        </w:rPr>
        <w:t>The Division of Labor in Society</w:t>
      </w:r>
      <w:r w:rsidRPr="009C4B72">
        <w:t xml:space="preserve"> (Free Press, paperback, 2014)</w:t>
      </w:r>
    </w:p>
    <w:p w:rsidR="004569B6" w:rsidRPr="009C4B72" w:rsidRDefault="004569B6" w:rsidP="004569B6">
      <w:pPr>
        <w:contextualSpacing/>
      </w:pPr>
      <w:r w:rsidRPr="009C4B72">
        <w:t xml:space="preserve">[or use any other complete edition of the work; preferably an edition in which the translation is by W.D. Halls].  </w:t>
      </w:r>
    </w:p>
    <w:p w:rsidR="004569B6" w:rsidRPr="009C4B72" w:rsidRDefault="004569B6" w:rsidP="004569B6">
      <w:pPr>
        <w:ind w:firstLine="720"/>
        <w:contextualSpacing/>
      </w:pPr>
      <w:r w:rsidRPr="009C4B72">
        <w:t xml:space="preserve">Henry Maine, </w:t>
      </w:r>
      <w:r w:rsidRPr="009C4B72">
        <w:rPr>
          <w:i/>
        </w:rPr>
        <w:t>Ancient Law</w:t>
      </w:r>
      <w:r w:rsidRPr="009C4B72">
        <w:t xml:space="preserve"> [online version - </w:t>
      </w:r>
      <w:hyperlink r:id="rId10" w:history="1">
        <w:r w:rsidR="00330467" w:rsidRPr="00450FAF">
          <w:rPr>
            <w:rStyle w:val="Hyperlink"/>
          </w:rPr>
          <w:t>http://oll.libertyfund.org/titles/2001</w:t>
        </w:r>
      </w:hyperlink>
      <w:r w:rsidR="00330467">
        <w:t xml:space="preserve"> </w:t>
      </w:r>
      <w:r w:rsidRPr="009C4B72">
        <w:t xml:space="preserve"> - or use any complete edition]  </w:t>
      </w:r>
    </w:p>
    <w:p w:rsidR="004569B6" w:rsidRPr="009C4B72" w:rsidRDefault="004569B6" w:rsidP="004569B6">
      <w:pPr>
        <w:ind w:firstLine="720"/>
        <w:contextualSpacing/>
      </w:pPr>
      <w:r w:rsidRPr="009C4B72">
        <w:t xml:space="preserve">Karl Marx, </w:t>
      </w:r>
      <w:r w:rsidRPr="009C4B72">
        <w:rPr>
          <w:i/>
        </w:rPr>
        <w:t>Selected Writings</w:t>
      </w:r>
      <w:r w:rsidRPr="009C4B72">
        <w:t>, ed. Simon (Hackett, paperback, 1994)</w:t>
      </w:r>
    </w:p>
    <w:p w:rsidR="004569B6" w:rsidRPr="009C4B72" w:rsidRDefault="004569B6" w:rsidP="004569B6">
      <w:pPr>
        <w:ind w:firstLine="720"/>
        <w:contextualSpacing/>
      </w:pPr>
      <w:r w:rsidRPr="009C4B72">
        <w:t xml:space="preserve">Max Weber, </w:t>
      </w:r>
      <w:r w:rsidRPr="009C4B72">
        <w:rPr>
          <w:i/>
        </w:rPr>
        <w:t>On Charisma and Institution Building</w:t>
      </w:r>
      <w:r w:rsidRPr="009C4B72">
        <w:t>, ed. Eisenstadt (Chicago Paperback, 1968)</w:t>
      </w:r>
    </w:p>
    <w:p w:rsidR="004569B6" w:rsidRPr="009C4B72" w:rsidRDefault="00330467" w:rsidP="00330467">
      <w:pPr>
        <w:ind w:firstLine="720"/>
        <w:contextualSpacing/>
      </w:pPr>
      <w:r w:rsidRPr="009C4B72">
        <w:t>Max Weber,</w:t>
      </w:r>
      <w:r>
        <w:t xml:space="preserve"> </w:t>
      </w:r>
      <w:r w:rsidRPr="00330467">
        <w:rPr>
          <w:i/>
        </w:rPr>
        <w:t>Protestant Ethic and the Spirit of Capitalism</w:t>
      </w:r>
      <w:r>
        <w:rPr>
          <w:i/>
        </w:rPr>
        <w:t xml:space="preserve"> </w:t>
      </w:r>
      <w:r>
        <w:t xml:space="preserve"> [on-line version </w:t>
      </w:r>
      <w:hyperlink r:id="rId11" w:history="1">
        <w:r w:rsidRPr="00450FAF">
          <w:rPr>
            <w:rStyle w:val="Hyperlink"/>
          </w:rPr>
          <w:t>http://www.marxists.org/reference/archive/weber/protestant-ethic/index.htm</w:t>
        </w:r>
      </w:hyperlink>
      <w:r>
        <w:t xml:space="preserve"> - or use any other complete edition]</w:t>
      </w:r>
    </w:p>
    <w:p w:rsidR="004569B6" w:rsidRPr="009C4B72" w:rsidRDefault="004569B6" w:rsidP="004569B6">
      <w:pPr>
        <w:ind w:firstLine="720"/>
        <w:contextualSpacing/>
      </w:pPr>
      <w:r w:rsidRPr="009C4B72">
        <w:t xml:space="preserve">Not assigned, but useful, is the excellent introduction to the social theories of Marx, Durkheim and Weber, by Anthony Giddens, </w:t>
      </w:r>
      <w:r w:rsidRPr="009C4B72">
        <w:rPr>
          <w:i/>
        </w:rPr>
        <w:t>Capitalism and Modern Social Theory</w:t>
      </w:r>
      <w:r w:rsidRPr="009C4B72">
        <w:t xml:space="preserve"> (Cambridge, paperback, 1971).</w:t>
      </w:r>
    </w:p>
    <w:p w:rsidR="004569B6" w:rsidRPr="009C4B72" w:rsidRDefault="004569B6" w:rsidP="004569B6">
      <w:pPr>
        <w:contextualSpacing/>
      </w:pPr>
    </w:p>
    <w:p w:rsidR="004642C5" w:rsidRDefault="004642C5">
      <w:r>
        <w:br w:type="page"/>
      </w:r>
    </w:p>
    <w:p w:rsidR="004642C5" w:rsidRPr="00FD63A6" w:rsidRDefault="004642C5" w:rsidP="004642C5">
      <w:pPr>
        <w:ind w:right="720"/>
        <w:rPr>
          <w:sz w:val="22"/>
          <w:szCs w:val="22"/>
          <w:u w:val="single"/>
        </w:rPr>
      </w:pPr>
      <w:r w:rsidRPr="00FD63A6">
        <w:rPr>
          <w:sz w:val="22"/>
          <w:szCs w:val="22"/>
          <w:u w:val="single"/>
        </w:rPr>
        <w:lastRenderedPageBreak/>
        <w:t xml:space="preserve">Seminar Schedule: </w:t>
      </w:r>
      <w:r>
        <w:rPr>
          <w:sz w:val="22"/>
          <w:szCs w:val="22"/>
          <w:u w:val="single"/>
        </w:rPr>
        <w:t xml:space="preserve"> </w:t>
      </w:r>
      <w:r w:rsidRPr="00FD63A6">
        <w:rPr>
          <w:sz w:val="22"/>
          <w:szCs w:val="22"/>
          <w:u w:val="single"/>
        </w:rPr>
        <w:t>Discussion Topics and Reading Assignments</w:t>
      </w:r>
    </w:p>
    <w:p w:rsidR="004642C5" w:rsidRPr="00FD63A6" w:rsidRDefault="004642C5" w:rsidP="004642C5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642C5" w:rsidRPr="00FD63A6" w:rsidRDefault="004642C5" w:rsidP="004642C5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FD63A6">
        <w:rPr>
          <w:b/>
          <w:sz w:val="22"/>
          <w:szCs w:val="22"/>
        </w:rPr>
        <w:t>Meeting 1 (August 28) - Course Overview and Introduction</w:t>
      </w:r>
    </w:p>
    <w:p w:rsidR="004642C5" w:rsidRPr="00FD63A6" w:rsidRDefault="004642C5" w:rsidP="004642C5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  <w:r w:rsidRPr="00FD63A6">
        <w:rPr>
          <w:i/>
          <w:iCs/>
          <w:sz w:val="22"/>
          <w:szCs w:val="22"/>
        </w:rPr>
        <w:t xml:space="preserve">Optional </w:t>
      </w:r>
      <w:r w:rsidRPr="00FD63A6">
        <w:rPr>
          <w:sz w:val="22"/>
          <w:szCs w:val="22"/>
        </w:rPr>
        <w:t xml:space="preserve">reading assignment </w:t>
      </w:r>
      <w:r w:rsidRPr="00FD63A6">
        <w:rPr>
          <w:i/>
          <w:iCs/>
          <w:sz w:val="22"/>
          <w:szCs w:val="22"/>
        </w:rPr>
        <w:t>(posted PDF)</w:t>
      </w:r>
      <w:r w:rsidRPr="00FD63A6">
        <w:rPr>
          <w:iCs/>
          <w:sz w:val="22"/>
          <w:szCs w:val="22"/>
        </w:rPr>
        <w:t>:</w:t>
      </w:r>
    </w:p>
    <w:p w:rsidR="004642C5" w:rsidRPr="00FD63A6" w:rsidRDefault="004642C5" w:rsidP="004642C5">
      <w:pPr>
        <w:widowControl w:val="0"/>
        <w:tabs>
          <w:tab w:val="left" w:pos="381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D63A6">
        <w:rPr>
          <w:sz w:val="22"/>
          <w:szCs w:val="22"/>
        </w:rPr>
        <w:t xml:space="preserve">                 Runciman, W.G. </w:t>
      </w:r>
      <w:r w:rsidRPr="00FD63A6">
        <w:rPr>
          <w:i/>
          <w:iCs/>
          <w:sz w:val="22"/>
          <w:szCs w:val="22"/>
        </w:rPr>
        <w:t xml:space="preserve">Social Science and Political Theory, </w:t>
      </w:r>
      <w:r w:rsidRPr="00FD63A6">
        <w:rPr>
          <w:sz w:val="22"/>
          <w:szCs w:val="22"/>
        </w:rPr>
        <w:t xml:space="preserve">chapter 2. </w:t>
      </w:r>
    </w:p>
    <w:p w:rsidR="004642C5" w:rsidRPr="00FD63A6" w:rsidRDefault="004642C5" w:rsidP="004642C5">
      <w:pPr>
        <w:widowControl w:val="0"/>
        <w:autoSpaceDE w:val="0"/>
        <w:autoSpaceDN w:val="0"/>
        <w:adjustRightInd w:val="0"/>
        <w:spacing w:line="300" w:lineRule="atLeast"/>
        <w:ind w:left="1152" w:hanging="720"/>
        <w:rPr>
          <w:sz w:val="22"/>
          <w:szCs w:val="22"/>
        </w:rPr>
      </w:pPr>
      <w:r w:rsidRPr="00FD63A6">
        <w:rPr>
          <w:sz w:val="22"/>
          <w:szCs w:val="22"/>
        </w:rPr>
        <w:t xml:space="preserve">        Unger, Roberto M. </w:t>
      </w:r>
      <w:r w:rsidRPr="00FD63A6">
        <w:rPr>
          <w:i/>
          <w:iCs/>
          <w:sz w:val="22"/>
          <w:szCs w:val="22"/>
        </w:rPr>
        <w:t xml:space="preserve">Law and Modern Society, </w:t>
      </w:r>
      <w:r w:rsidRPr="00FD63A6">
        <w:rPr>
          <w:sz w:val="22"/>
          <w:szCs w:val="22"/>
        </w:rPr>
        <w:t>pp. 1-8, 23-40.</w:t>
      </w:r>
    </w:p>
    <w:p w:rsidR="004642C5" w:rsidRPr="00FD63A6" w:rsidRDefault="004642C5" w:rsidP="004642C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642C5" w:rsidRPr="00FD63A6" w:rsidRDefault="004642C5" w:rsidP="004642C5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FD63A6">
        <w:rPr>
          <w:b/>
          <w:sz w:val="22"/>
          <w:szCs w:val="22"/>
        </w:rPr>
        <w:t>Meeting 2 (September 4) – Enlightenment Jurisprudence and Reform</w:t>
      </w:r>
    </w:p>
    <w:p w:rsidR="004642C5" w:rsidRPr="00FD63A6" w:rsidRDefault="004642C5" w:rsidP="004642C5">
      <w:pPr>
        <w:widowControl w:val="0"/>
        <w:autoSpaceDE w:val="0"/>
        <w:autoSpaceDN w:val="0"/>
        <w:adjustRightInd w:val="0"/>
        <w:spacing w:line="300" w:lineRule="atLeast"/>
        <w:ind w:left="1152" w:hanging="432"/>
        <w:jc w:val="both"/>
        <w:rPr>
          <w:sz w:val="22"/>
          <w:szCs w:val="22"/>
        </w:rPr>
      </w:pPr>
      <w:r w:rsidRPr="00FD63A6">
        <w:rPr>
          <w:sz w:val="22"/>
          <w:szCs w:val="22"/>
        </w:rPr>
        <w:t xml:space="preserve">Beccaria, </w:t>
      </w:r>
      <w:r w:rsidRPr="00FD63A6">
        <w:rPr>
          <w:i/>
          <w:sz w:val="22"/>
          <w:szCs w:val="22"/>
        </w:rPr>
        <w:t xml:space="preserve">On </w:t>
      </w:r>
      <w:r w:rsidRPr="00FD63A6">
        <w:rPr>
          <w:i/>
          <w:iCs/>
          <w:sz w:val="22"/>
          <w:szCs w:val="22"/>
        </w:rPr>
        <w:t>Crimes and Punishments</w:t>
      </w:r>
      <w:r w:rsidRPr="00FD63A6">
        <w:rPr>
          <w:sz w:val="22"/>
          <w:szCs w:val="22"/>
        </w:rPr>
        <w:t>, Introduction, chapters 1-8, 11-12, 16, 19-21, 27-28, 33, 39, 42, 47.</w:t>
      </w:r>
    </w:p>
    <w:p w:rsidR="004642C5" w:rsidRPr="00FD63A6" w:rsidRDefault="004642C5" w:rsidP="004642C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D63A6">
        <w:rPr>
          <w:sz w:val="22"/>
          <w:szCs w:val="22"/>
        </w:rPr>
        <w:t xml:space="preserve">        </w:t>
      </w:r>
      <w:r w:rsidRPr="00FD63A6">
        <w:rPr>
          <w:sz w:val="22"/>
          <w:szCs w:val="22"/>
        </w:rPr>
        <w:tab/>
        <w:t>“The Declaration of the Rights of Man and Citizen”</w:t>
      </w:r>
      <w:r w:rsidRPr="00FD63A6">
        <w:rPr>
          <w:i/>
          <w:iCs/>
          <w:sz w:val="22"/>
          <w:szCs w:val="22"/>
        </w:rPr>
        <w:t xml:space="preserve"> </w:t>
      </w:r>
    </w:p>
    <w:p w:rsidR="004642C5" w:rsidRPr="00FD63A6" w:rsidRDefault="004642C5" w:rsidP="004642C5">
      <w:pPr>
        <w:widowControl w:val="0"/>
        <w:autoSpaceDE w:val="0"/>
        <w:autoSpaceDN w:val="0"/>
        <w:adjustRightInd w:val="0"/>
        <w:ind w:left="720" w:firstLine="720"/>
        <w:jc w:val="both"/>
        <w:rPr>
          <w:iCs/>
          <w:sz w:val="22"/>
          <w:szCs w:val="22"/>
        </w:rPr>
      </w:pPr>
      <w:r w:rsidRPr="00FD63A6">
        <w:rPr>
          <w:sz w:val="22"/>
          <w:szCs w:val="22"/>
        </w:rPr>
        <w:t>Hunt, “Introduction” (Revolutionary Origins of Human Rights)</w:t>
      </w:r>
      <w:r w:rsidRPr="00FD63A6">
        <w:rPr>
          <w:iCs/>
          <w:sz w:val="22"/>
          <w:szCs w:val="22"/>
        </w:rPr>
        <w:t xml:space="preserve"> pp.1-32.</w:t>
      </w:r>
      <w:r w:rsidRPr="00FD63A6">
        <w:rPr>
          <w:i/>
          <w:iCs/>
          <w:sz w:val="22"/>
          <w:szCs w:val="22"/>
        </w:rPr>
        <w:t xml:space="preserve"> (posted PDF)</w:t>
      </w:r>
    </w:p>
    <w:p w:rsidR="004642C5" w:rsidRPr="00FD63A6" w:rsidRDefault="004642C5" w:rsidP="004642C5">
      <w:pPr>
        <w:widowControl w:val="0"/>
        <w:autoSpaceDE w:val="0"/>
        <w:autoSpaceDN w:val="0"/>
        <w:adjustRightInd w:val="0"/>
        <w:ind w:left="720" w:firstLine="720"/>
        <w:jc w:val="both"/>
        <w:rPr>
          <w:iCs/>
          <w:sz w:val="22"/>
          <w:szCs w:val="22"/>
        </w:rPr>
      </w:pPr>
      <w:r w:rsidRPr="00FD63A6">
        <w:rPr>
          <w:iCs/>
          <w:sz w:val="22"/>
          <w:szCs w:val="22"/>
        </w:rPr>
        <w:t>Sieyes, “What is the Third Estate?”</w:t>
      </w:r>
      <w:r w:rsidRPr="00FD63A6">
        <w:rPr>
          <w:i/>
          <w:iCs/>
          <w:sz w:val="22"/>
          <w:szCs w:val="22"/>
        </w:rPr>
        <w:t xml:space="preserve"> (posted PDF)</w:t>
      </w:r>
    </w:p>
    <w:p w:rsidR="004642C5" w:rsidRPr="00FD63A6" w:rsidRDefault="004642C5" w:rsidP="004642C5">
      <w:pPr>
        <w:widowControl w:val="0"/>
        <w:autoSpaceDE w:val="0"/>
        <w:autoSpaceDN w:val="0"/>
        <w:adjustRightInd w:val="0"/>
        <w:ind w:left="720" w:firstLine="720"/>
        <w:jc w:val="both"/>
        <w:rPr>
          <w:iCs/>
          <w:sz w:val="22"/>
          <w:szCs w:val="22"/>
        </w:rPr>
      </w:pPr>
      <w:r w:rsidRPr="00FD63A6">
        <w:rPr>
          <w:iCs/>
          <w:sz w:val="22"/>
          <w:szCs w:val="22"/>
        </w:rPr>
        <w:t>Revolutionary Debates in France, Documents nos. 14, 15, 16, 17, 23, 24, 34, 36</w:t>
      </w:r>
      <w:r w:rsidRPr="00FD63A6">
        <w:rPr>
          <w:i/>
          <w:iCs/>
          <w:sz w:val="22"/>
          <w:szCs w:val="22"/>
        </w:rPr>
        <w:t xml:space="preserve"> (posted PDF)</w:t>
      </w:r>
      <w:r w:rsidRPr="00FD63A6">
        <w:rPr>
          <w:iCs/>
          <w:sz w:val="22"/>
          <w:szCs w:val="22"/>
        </w:rPr>
        <w:t>.</w:t>
      </w:r>
    </w:p>
    <w:p w:rsidR="004642C5" w:rsidRPr="00FD63A6" w:rsidRDefault="004642C5" w:rsidP="004642C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642C5" w:rsidRPr="00FD63A6" w:rsidRDefault="004642C5" w:rsidP="004642C5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FD63A6">
        <w:rPr>
          <w:b/>
          <w:sz w:val="22"/>
          <w:szCs w:val="22"/>
        </w:rPr>
        <w:t>Meeting 3 (September 11) - Maine and "Historical Jurisprudence"</w:t>
      </w:r>
    </w:p>
    <w:p w:rsidR="004642C5" w:rsidRPr="00FD63A6" w:rsidRDefault="004642C5" w:rsidP="004642C5">
      <w:pPr>
        <w:ind w:left="1152" w:hanging="720"/>
        <w:rPr>
          <w:sz w:val="22"/>
          <w:szCs w:val="22"/>
        </w:rPr>
      </w:pPr>
      <w:r w:rsidRPr="00FD63A6">
        <w:rPr>
          <w:sz w:val="22"/>
          <w:szCs w:val="22"/>
        </w:rPr>
        <w:t xml:space="preserve">       Maine, Sir Henry Sumner. </w:t>
      </w:r>
      <w:r w:rsidRPr="00FD63A6">
        <w:rPr>
          <w:i/>
          <w:sz w:val="22"/>
          <w:szCs w:val="22"/>
        </w:rPr>
        <w:t>Ancient Law</w:t>
      </w:r>
      <w:r w:rsidRPr="00FD63A6">
        <w:rPr>
          <w:sz w:val="22"/>
          <w:szCs w:val="22"/>
        </w:rPr>
        <w:t xml:space="preserve"> (on-line edition or any other complete edition): </w:t>
      </w:r>
      <w:r w:rsidRPr="00FD63A6">
        <w:rPr>
          <w:sz w:val="22"/>
          <w:szCs w:val="22"/>
        </w:rPr>
        <w:br/>
        <w:t>chapter 1:  entire chapter; chapter 2:  paragraphs 1-9; chapter 3:  paragraphs 1-9, 15-17; chapter 4:  paragraphs 1-7, 9-12; chapter 5:  paragraphs 1- 11, 14-26;</w:t>
      </w:r>
    </w:p>
    <w:p w:rsidR="004642C5" w:rsidRPr="00FD63A6" w:rsidRDefault="004642C5" w:rsidP="004642C5">
      <w:pPr>
        <w:rPr>
          <w:sz w:val="22"/>
          <w:szCs w:val="22"/>
        </w:rPr>
      </w:pPr>
    </w:p>
    <w:p w:rsidR="004642C5" w:rsidRPr="00FD63A6" w:rsidRDefault="004642C5" w:rsidP="004642C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D63A6">
        <w:rPr>
          <w:i/>
          <w:sz w:val="22"/>
          <w:szCs w:val="22"/>
        </w:rPr>
        <w:t xml:space="preserve"> </w:t>
      </w:r>
      <w:r w:rsidRPr="00FD63A6">
        <w:rPr>
          <w:i/>
          <w:sz w:val="22"/>
          <w:szCs w:val="22"/>
        </w:rPr>
        <w:tab/>
        <w:t>Assigned</w:t>
      </w:r>
      <w:r w:rsidRPr="00FD63A6">
        <w:rPr>
          <w:sz w:val="22"/>
          <w:szCs w:val="22"/>
        </w:rPr>
        <w:t xml:space="preserve"> supplement </w:t>
      </w:r>
      <w:r w:rsidRPr="00FD63A6">
        <w:rPr>
          <w:i/>
          <w:iCs/>
          <w:sz w:val="22"/>
          <w:szCs w:val="22"/>
        </w:rPr>
        <w:t>(posted PDF)</w:t>
      </w:r>
      <w:r w:rsidRPr="00FD63A6">
        <w:rPr>
          <w:iCs/>
          <w:sz w:val="22"/>
          <w:szCs w:val="22"/>
        </w:rPr>
        <w:t>:</w:t>
      </w:r>
    </w:p>
    <w:p w:rsidR="004642C5" w:rsidRPr="00FD63A6" w:rsidRDefault="004642C5" w:rsidP="004642C5">
      <w:pPr>
        <w:spacing w:line="300" w:lineRule="exact"/>
        <w:ind w:left="1152" w:hanging="432"/>
        <w:rPr>
          <w:sz w:val="22"/>
          <w:szCs w:val="22"/>
        </w:rPr>
      </w:pPr>
      <w:r w:rsidRPr="00FD63A6">
        <w:rPr>
          <w:sz w:val="22"/>
          <w:szCs w:val="22"/>
        </w:rPr>
        <w:t xml:space="preserve">Blackstone, William. </w:t>
      </w:r>
      <w:r w:rsidRPr="00FD63A6">
        <w:rPr>
          <w:i/>
          <w:sz w:val="22"/>
          <w:szCs w:val="22"/>
        </w:rPr>
        <w:t>Commentaries on the Laws of England</w:t>
      </w:r>
      <w:r w:rsidRPr="00FD63A6">
        <w:rPr>
          <w:sz w:val="22"/>
          <w:szCs w:val="22"/>
        </w:rPr>
        <w:t>, vol. 2 (passage on "exclusion of the half blood"), pp. 227-229.</w:t>
      </w:r>
    </w:p>
    <w:p w:rsidR="004642C5" w:rsidRPr="00FD63A6" w:rsidRDefault="004642C5" w:rsidP="004642C5">
      <w:pPr>
        <w:spacing w:line="300" w:lineRule="exact"/>
        <w:ind w:left="1152" w:hanging="432"/>
        <w:rPr>
          <w:sz w:val="22"/>
          <w:szCs w:val="22"/>
        </w:rPr>
      </w:pPr>
      <w:r w:rsidRPr="00FD63A6">
        <w:rPr>
          <w:sz w:val="22"/>
          <w:szCs w:val="22"/>
        </w:rPr>
        <w:t xml:space="preserve">Maine, Sir Henry Sumner. </w:t>
      </w:r>
      <w:r w:rsidRPr="00FD63A6">
        <w:rPr>
          <w:i/>
          <w:sz w:val="22"/>
          <w:szCs w:val="22"/>
        </w:rPr>
        <w:t>Village-Communities East and West</w:t>
      </w:r>
      <w:r w:rsidRPr="00FD63A6">
        <w:rPr>
          <w:sz w:val="22"/>
          <w:szCs w:val="22"/>
        </w:rPr>
        <w:t xml:space="preserve">, seventh edition (London, 1913), </w:t>
      </w:r>
      <w:r w:rsidRPr="00FD63A6">
        <w:rPr>
          <w:sz w:val="22"/>
          <w:szCs w:val="22"/>
        </w:rPr>
        <w:br/>
        <w:t>pp. 3-17; 22; 205-211; 220-231.</w:t>
      </w:r>
    </w:p>
    <w:p w:rsidR="004642C5" w:rsidRPr="00FD63A6" w:rsidRDefault="004642C5" w:rsidP="004642C5">
      <w:pPr>
        <w:rPr>
          <w:b/>
          <w:sz w:val="22"/>
          <w:szCs w:val="22"/>
        </w:rPr>
      </w:pPr>
    </w:p>
    <w:p w:rsidR="004642C5" w:rsidRPr="00FD63A6" w:rsidRDefault="004642C5" w:rsidP="004642C5">
      <w:pPr>
        <w:rPr>
          <w:b/>
          <w:sz w:val="22"/>
          <w:szCs w:val="22"/>
        </w:rPr>
      </w:pPr>
      <w:r w:rsidRPr="00FD63A6">
        <w:rPr>
          <w:b/>
          <w:sz w:val="22"/>
          <w:szCs w:val="22"/>
        </w:rPr>
        <w:t>Meeting 4 (September 18) - Rights, Contract and Modern Society</w:t>
      </w:r>
    </w:p>
    <w:p w:rsidR="004642C5" w:rsidRPr="00FD63A6" w:rsidRDefault="004642C5" w:rsidP="004642C5">
      <w:pPr>
        <w:ind w:left="1152" w:right="-270" w:hanging="720"/>
        <w:rPr>
          <w:sz w:val="22"/>
          <w:szCs w:val="22"/>
        </w:rPr>
      </w:pPr>
      <w:r w:rsidRPr="00FD63A6">
        <w:rPr>
          <w:sz w:val="22"/>
          <w:szCs w:val="22"/>
        </w:rPr>
        <w:t xml:space="preserve">Maine, Sir Henry Sumner. </w:t>
      </w:r>
      <w:r w:rsidRPr="00FD63A6">
        <w:rPr>
          <w:i/>
          <w:sz w:val="22"/>
          <w:szCs w:val="22"/>
        </w:rPr>
        <w:t xml:space="preserve">Ancient Law </w:t>
      </w:r>
      <w:r w:rsidRPr="00FD63A6">
        <w:rPr>
          <w:rFonts w:cs="Courier New"/>
          <w:sz w:val="22"/>
          <w:szCs w:val="22"/>
        </w:rPr>
        <w:t xml:space="preserve">(on-line edition or any other complete edition):  </w:t>
      </w:r>
      <w:r w:rsidRPr="00FD63A6">
        <w:rPr>
          <w:rFonts w:cs="Courier New"/>
          <w:sz w:val="22"/>
          <w:szCs w:val="22"/>
        </w:rPr>
        <w:br/>
      </w:r>
      <w:r w:rsidRPr="00FD63A6">
        <w:rPr>
          <w:sz w:val="22"/>
          <w:szCs w:val="22"/>
        </w:rPr>
        <w:t>Chapter 8: paragraphs 4-17; chapter 9: paragraphs 1-5, 22.</w:t>
      </w:r>
    </w:p>
    <w:p w:rsidR="004642C5" w:rsidRPr="00FD63A6" w:rsidRDefault="004642C5" w:rsidP="004642C5">
      <w:pPr>
        <w:ind w:firstLine="432"/>
        <w:rPr>
          <w:sz w:val="22"/>
          <w:szCs w:val="22"/>
        </w:rPr>
      </w:pPr>
    </w:p>
    <w:p w:rsidR="004642C5" w:rsidRPr="00FD63A6" w:rsidRDefault="004642C5" w:rsidP="004642C5">
      <w:pPr>
        <w:ind w:firstLine="432"/>
        <w:rPr>
          <w:sz w:val="22"/>
          <w:szCs w:val="22"/>
        </w:rPr>
      </w:pPr>
      <w:r w:rsidRPr="00FD63A6">
        <w:rPr>
          <w:i/>
          <w:sz w:val="22"/>
          <w:szCs w:val="22"/>
        </w:rPr>
        <w:t>Assigned</w:t>
      </w:r>
      <w:r w:rsidRPr="00FD63A6">
        <w:rPr>
          <w:sz w:val="22"/>
          <w:szCs w:val="22"/>
        </w:rPr>
        <w:t xml:space="preserve"> supplement (</w:t>
      </w:r>
      <w:r w:rsidRPr="00FD63A6">
        <w:rPr>
          <w:i/>
          <w:iCs/>
          <w:sz w:val="22"/>
          <w:szCs w:val="22"/>
        </w:rPr>
        <w:t>posted PDF)</w:t>
      </w:r>
      <w:r w:rsidRPr="00FD63A6">
        <w:rPr>
          <w:iCs/>
          <w:sz w:val="22"/>
          <w:szCs w:val="22"/>
        </w:rPr>
        <w:t>:</w:t>
      </w:r>
    </w:p>
    <w:p w:rsidR="004642C5" w:rsidRPr="00FD63A6" w:rsidRDefault="004642C5" w:rsidP="004642C5">
      <w:pPr>
        <w:ind w:left="432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D63A6">
        <w:rPr>
          <w:sz w:val="22"/>
          <w:szCs w:val="22"/>
        </w:rPr>
        <w:t xml:space="preserve">Sidgwick, Henry. </w:t>
      </w:r>
      <w:r w:rsidRPr="00FD63A6">
        <w:rPr>
          <w:i/>
          <w:sz w:val="22"/>
          <w:szCs w:val="22"/>
        </w:rPr>
        <w:t>The Elements of Politics</w:t>
      </w:r>
      <w:r w:rsidRPr="00FD63A6">
        <w:rPr>
          <w:sz w:val="22"/>
          <w:szCs w:val="22"/>
        </w:rPr>
        <w:t>, fourth edition (London, 1919), chapter 3, sect. 2-3;</w:t>
      </w:r>
      <w:r w:rsidRPr="00FD63A6">
        <w:rPr>
          <w:sz w:val="22"/>
          <w:szCs w:val="22"/>
        </w:rPr>
        <w:br/>
        <w:t xml:space="preserve">   chapter 4, sect. 1-2; chapter  6, sect. 1 and sect. 2 (first paragraph only); chapter 7, sect. 1; </w:t>
      </w:r>
      <w:r w:rsidRPr="00FD63A6">
        <w:rPr>
          <w:sz w:val="22"/>
          <w:szCs w:val="22"/>
        </w:rPr>
        <w:br/>
        <w:t xml:space="preserve">   chapter 10, sect. 1.  </w:t>
      </w:r>
    </w:p>
    <w:p w:rsidR="004642C5" w:rsidRPr="00FD63A6" w:rsidRDefault="004642C5" w:rsidP="004642C5">
      <w:pPr>
        <w:rPr>
          <w:sz w:val="22"/>
          <w:szCs w:val="22"/>
        </w:rPr>
      </w:pPr>
    </w:p>
    <w:p w:rsidR="004642C5" w:rsidRPr="00FD63A6" w:rsidRDefault="004642C5" w:rsidP="004642C5">
      <w:pPr>
        <w:rPr>
          <w:b/>
          <w:sz w:val="22"/>
          <w:szCs w:val="22"/>
        </w:rPr>
      </w:pPr>
      <w:r w:rsidRPr="00FD63A6">
        <w:rPr>
          <w:b/>
          <w:sz w:val="22"/>
          <w:szCs w:val="22"/>
        </w:rPr>
        <w:t>NOTE: no class meeting on September 25!</w:t>
      </w:r>
    </w:p>
    <w:p w:rsidR="004642C5" w:rsidRPr="00FD63A6" w:rsidRDefault="004642C5" w:rsidP="004642C5">
      <w:pPr>
        <w:rPr>
          <w:sz w:val="22"/>
          <w:szCs w:val="22"/>
        </w:rPr>
      </w:pPr>
    </w:p>
    <w:p w:rsidR="004642C5" w:rsidRPr="00FD63A6" w:rsidRDefault="004642C5" w:rsidP="004642C5">
      <w:pPr>
        <w:rPr>
          <w:b/>
          <w:sz w:val="22"/>
          <w:szCs w:val="22"/>
        </w:rPr>
      </w:pPr>
      <w:r w:rsidRPr="00FD63A6">
        <w:rPr>
          <w:b/>
          <w:sz w:val="22"/>
          <w:szCs w:val="22"/>
        </w:rPr>
        <w:t xml:space="preserve"> Meeting 5 (October 2) - Marx: Historical Materialism and Law</w:t>
      </w:r>
    </w:p>
    <w:p w:rsidR="006B0E34" w:rsidRPr="00FD63A6" w:rsidRDefault="006B0E34" w:rsidP="006B0E34">
      <w:pPr>
        <w:spacing w:line="300" w:lineRule="exact"/>
        <w:ind w:left="432" w:firstLine="288"/>
        <w:rPr>
          <w:sz w:val="22"/>
          <w:szCs w:val="22"/>
        </w:rPr>
      </w:pPr>
      <w:r w:rsidRPr="00FD63A6">
        <w:rPr>
          <w:sz w:val="22"/>
          <w:szCs w:val="22"/>
        </w:rPr>
        <w:t>Marx</w:t>
      </w:r>
      <w:r w:rsidRPr="00FD63A6">
        <w:rPr>
          <w:i/>
          <w:sz w:val="22"/>
          <w:szCs w:val="22"/>
        </w:rPr>
        <w:t>, Selected Writings</w:t>
      </w:r>
      <w:r w:rsidRPr="00FD63A6">
        <w:rPr>
          <w:sz w:val="22"/>
          <w:szCs w:val="22"/>
        </w:rPr>
        <w:t xml:space="preserve"> (ed. Simon)</w:t>
      </w:r>
      <w:r>
        <w:rPr>
          <w:sz w:val="22"/>
          <w:szCs w:val="22"/>
        </w:rPr>
        <w:t>, Introduction, pp.ix-xxv.</w:t>
      </w:r>
    </w:p>
    <w:p w:rsidR="004642C5" w:rsidRPr="00FD63A6" w:rsidRDefault="004642C5" w:rsidP="004642C5">
      <w:pPr>
        <w:spacing w:line="300" w:lineRule="exact"/>
        <w:ind w:left="432" w:firstLine="288"/>
        <w:rPr>
          <w:sz w:val="22"/>
          <w:szCs w:val="22"/>
        </w:rPr>
      </w:pPr>
      <w:r w:rsidRPr="00FD63A6">
        <w:rPr>
          <w:sz w:val="22"/>
          <w:szCs w:val="22"/>
        </w:rPr>
        <w:t>Marx</w:t>
      </w:r>
      <w:r w:rsidRPr="00FD63A6">
        <w:rPr>
          <w:i/>
          <w:sz w:val="22"/>
          <w:szCs w:val="22"/>
        </w:rPr>
        <w:t>, Selected Writings</w:t>
      </w:r>
      <w:r w:rsidRPr="00FD63A6">
        <w:rPr>
          <w:sz w:val="22"/>
          <w:szCs w:val="22"/>
        </w:rPr>
        <w:t xml:space="preserve"> </w:t>
      </w:r>
    </w:p>
    <w:p w:rsidR="004642C5" w:rsidRPr="00FD63A6" w:rsidRDefault="004642C5" w:rsidP="004642C5">
      <w:pPr>
        <w:spacing w:line="240" w:lineRule="atLeast"/>
        <w:ind w:left="720" w:firstLine="432"/>
        <w:rPr>
          <w:sz w:val="22"/>
          <w:szCs w:val="22"/>
        </w:rPr>
      </w:pPr>
      <w:r w:rsidRPr="00FD63A6">
        <w:rPr>
          <w:sz w:val="22"/>
          <w:szCs w:val="22"/>
        </w:rPr>
        <w:t>Theses on Feuerbach, pp.98-101 (optional).</w:t>
      </w:r>
    </w:p>
    <w:p w:rsidR="004642C5" w:rsidRPr="00FD63A6" w:rsidRDefault="004642C5" w:rsidP="004642C5">
      <w:pPr>
        <w:spacing w:line="240" w:lineRule="atLeast"/>
        <w:rPr>
          <w:sz w:val="22"/>
          <w:szCs w:val="22"/>
        </w:rPr>
      </w:pPr>
      <w:r w:rsidRPr="00FD63A6">
        <w:rPr>
          <w:sz w:val="22"/>
          <w:szCs w:val="22"/>
        </w:rPr>
        <w:tab/>
        <w:t xml:space="preserve">        The German Ideology, pp. pp.102-56.</w:t>
      </w:r>
    </w:p>
    <w:p w:rsidR="004642C5" w:rsidRPr="00FD63A6" w:rsidRDefault="004642C5" w:rsidP="004642C5">
      <w:pPr>
        <w:spacing w:line="240" w:lineRule="atLeast"/>
        <w:rPr>
          <w:sz w:val="22"/>
          <w:szCs w:val="22"/>
        </w:rPr>
      </w:pPr>
      <w:r w:rsidRPr="00FD63A6">
        <w:rPr>
          <w:sz w:val="22"/>
          <w:szCs w:val="22"/>
        </w:rPr>
        <w:tab/>
        <w:t xml:space="preserve">        The Communist Manifesto, pp.157-86.</w:t>
      </w:r>
    </w:p>
    <w:p w:rsidR="004642C5" w:rsidRPr="00FD63A6" w:rsidRDefault="004642C5" w:rsidP="004642C5">
      <w:pPr>
        <w:spacing w:line="240" w:lineRule="atLeast"/>
        <w:rPr>
          <w:sz w:val="22"/>
          <w:szCs w:val="22"/>
        </w:rPr>
      </w:pPr>
      <w:r w:rsidRPr="00FD63A6">
        <w:rPr>
          <w:sz w:val="22"/>
          <w:szCs w:val="22"/>
        </w:rPr>
        <w:tab/>
        <w:t xml:space="preserve">        Preface to, A Critique of Political Economy, pp. 209-13.</w:t>
      </w:r>
    </w:p>
    <w:p w:rsidR="004642C5" w:rsidRPr="00FD63A6" w:rsidRDefault="004642C5" w:rsidP="004642C5">
      <w:pPr>
        <w:rPr>
          <w:b/>
          <w:sz w:val="22"/>
          <w:szCs w:val="22"/>
        </w:rPr>
      </w:pPr>
    </w:p>
    <w:p w:rsidR="004642C5" w:rsidRPr="00FD63A6" w:rsidRDefault="004642C5" w:rsidP="004642C5">
      <w:pPr>
        <w:rPr>
          <w:b/>
          <w:sz w:val="22"/>
          <w:szCs w:val="22"/>
        </w:rPr>
      </w:pPr>
      <w:r w:rsidRPr="00FD63A6">
        <w:rPr>
          <w:b/>
          <w:sz w:val="22"/>
          <w:szCs w:val="22"/>
        </w:rPr>
        <w:br w:type="page"/>
      </w:r>
      <w:r w:rsidRPr="00FD63A6">
        <w:rPr>
          <w:b/>
          <w:sz w:val="22"/>
          <w:szCs w:val="22"/>
        </w:rPr>
        <w:lastRenderedPageBreak/>
        <w:t>Meeting 6 (October 9) - Marx: The Critique of Liberal Rights Theory</w:t>
      </w:r>
    </w:p>
    <w:p w:rsidR="004642C5" w:rsidRPr="00FD63A6" w:rsidRDefault="004642C5" w:rsidP="004642C5">
      <w:pPr>
        <w:spacing w:line="300" w:lineRule="exact"/>
        <w:ind w:firstLine="720"/>
        <w:rPr>
          <w:sz w:val="22"/>
          <w:szCs w:val="22"/>
        </w:rPr>
      </w:pPr>
      <w:r w:rsidRPr="00FD63A6">
        <w:rPr>
          <w:sz w:val="22"/>
          <w:szCs w:val="22"/>
        </w:rPr>
        <w:t>Marx</w:t>
      </w:r>
      <w:r w:rsidRPr="00FD63A6">
        <w:rPr>
          <w:i/>
          <w:sz w:val="22"/>
          <w:szCs w:val="22"/>
        </w:rPr>
        <w:t>, Selected Writings</w:t>
      </w:r>
      <w:r w:rsidRPr="00FD63A6">
        <w:rPr>
          <w:sz w:val="22"/>
          <w:szCs w:val="22"/>
        </w:rPr>
        <w:t xml:space="preserve"> (ed. Simon)</w:t>
      </w:r>
    </w:p>
    <w:p w:rsidR="004642C5" w:rsidRPr="00FD63A6" w:rsidRDefault="004642C5" w:rsidP="004642C5">
      <w:pPr>
        <w:spacing w:line="240" w:lineRule="atLeast"/>
        <w:ind w:left="1152"/>
        <w:rPr>
          <w:sz w:val="22"/>
          <w:szCs w:val="22"/>
        </w:rPr>
      </w:pPr>
      <w:r w:rsidRPr="00FD63A6">
        <w:rPr>
          <w:sz w:val="22"/>
          <w:szCs w:val="22"/>
        </w:rPr>
        <w:t>Economic and Philosophical Manuscripts, pp.54-5, 58-68.</w:t>
      </w:r>
    </w:p>
    <w:p w:rsidR="004642C5" w:rsidRPr="00FD63A6" w:rsidRDefault="004642C5" w:rsidP="004642C5">
      <w:pPr>
        <w:spacing w:line="240" w:lineRule="atLeast"/>
        <w:ind w:left="1152"/>
        <w:rPr>
          <w:sz w:val="22"/>
          <w:szCs w:val="22"/>
        </w:rPr>
      </w:pPr>
      <w:r w:rsidRPr="00FD63A6">
        <w:rPr>
          <w:sz w:val="22"/>
          <w:szCs w:val="22"/>
        </w:rPr>
        <w:t>Jewish Question, pp. pp.1-21.</w:t>
      </w:r>
    </w:p>
    <w:p w:rsidR="004642C5" w:rsidRPr="00FD63A6" w:rsidRDefault="004642C5" w:rsidP="004642C5">
      <w:pPr>
        <w:spacing w:line="240" w:lineRule="atLeast"/>
        <w:ind w:left="1152"/>
        <w:rPr>
          <w:sz w:val="22"/>
          <w:szCs w:val="22"/>
        </w:rPr>
      </w:pPr>
      <w:r w:rsidRPr="00FD63A6">
        <w:rPr>
          <w:sz w:val="22"/>
          <w:szCs w:val="22"/>
        </w:rPr>
        <w:t>Critique of the Gotha Programme, pp.315-24, 327-32.</w:t>
      </w:r>
    </w:p>
    <w:p w:rsidR="004642C5" w:rsidRPr="00FD63A6" w:rsidRDefault="004642C5" w:rsidP="004642C5">
      <w:pPr>
        <w:spacing w:line="240" w:lineRule="atLeast"/>
        <w:ind w:left="1152"/>
        <w:rPr>
          <w:sz w:val="22"/>
          <w:szCs w:val="22"/>
        </w:rPr>
      </w:pPr>
      <w:r w:rsidRPr="00FD63A6">
        <w:rPr>
          <w:sz w:val="22"/>
          <w:szCs w:val="22"/>
        </w:rPr>
        <w:t>Capital, pp.216-9, 230-43.</w:t>
      </w:r>
    </w:p>
    <w:p w:rsidR="004642C5" w:rsidRPr="00FD63A6" w:rsidRDefault="004642C5" w:rsidP="004642C5">
      <w:pPr>
        <w:spacing w:line="240" w:lineRule="atLeast"/>
        <w:ind w:left="1152"/>
        <w:rPr>
          <w:sz w:val="22"/>
          <w:szCs w:val="22"/>
        </w:rPr>
      </w:pPr>
    </w:p>
    <w:p w:rsidR="004642C5" w:rsidRPr="00FD63A6" w:rsidRDefault="004642C5" w:rsidP="004642C5">
      <w:pPr>
        <w:ind w:firstLine="432"/>
        <w:rPr>
          <w:sz w:val="22"/>
          <w:szCs w:val="22"/>
        </w:rPr>
      </w:pPr>
      <w:r w:rsidRPr="00FD63A6">
        <w:rPr>
          <w:i/>
          <w:sz w:val="22"/>
          <w:szCs w:val="22"/>
        </w:rPr>
        <w:t xml:space="preserve"> Optional</w:t>
      </w:r>
      <w:r w:rsidRPr="00FD63A6">
        <w:rPr>
          <w:sz w:val="22"/>
          <w:szCs w:val="22"/>
        </w:rPr>
        <w:t xml:space="preserve"> supplement (</w:t>
      </w:r>
      <w:r w:rsidRPr="00FD63A6">
        <w:rPr>
          <w:i/>
          <w:iCs/>
          <w:sz w:val="22"/>
          <w:szCs w:val="22"/>
        </w:rPr>
        <w:t>posted PDF)</w:t>
      </w:r>
      <w:r w:rsidRPr="00FD63A6">
        <w:rPr>
          <w:sz w:val="22"/>
          <w:szCs w:val="22"/>
        </w:rPr>
        <w:t>:</w:t>
      </w:r>
    </w:p>
    <w:p w:rsidR="004642C5" w:rsidRPr="00FD63A6" w:rsidRDefault="004642C5" w:rsidP="004642C5">
      <w:pPr>
        <w:spacing w:line="240" w:lineRule="exact"/>
        <w:ind w:left="1152" w:hanging="720"/>
        <w:rPr>
          <w:sz w:val="22"/>
          <w:szCs w:val="22"/>
        </w:rPr>
      </w:pPr>
      <w:r w:rsidRPr="00FD63A6">
        <w:rPr>
          <w:sz w:val="22"/>
          <w:szCs w:val="22"/>
        </w:rPr>
        <w:t xml:space="preserve">  </w:t>
      </w:r>
      <w:r w:rsidRPr="00FD63A6">
        <w:rPr>
          <w:sz w:val="22"/>
          <w:szCs w:val="22"/>
        </w:rPr>
        <w:tab/>
        <w:t xml:space="preserve">Lukes, Steven. "Marxism, Morality and Justice" in G.H.R. Parkinson, ed., </w:t>
      </w:r>
      <w:r w:rsidRPr="00FD63A6">
        <w:rPr>
          <w:sz w:val="22"/>
          <w:szCs w:val="22"/>
        </w:rPr>
        <w:br/>
        <w:t xml:space="preserve">  </w:t>
      </w:r>
      <w:r w:rsidRPr="00FD63A6">
        <w:rPr>
          <w:i/>
          <w:sz w:val="22"/>
          <w:szCs w:val="22"/>
        </w:rPr>
        <w:t>Marx and Marxism</w:t>
      </w:r>
      <w:r w:rsidRPr="00FD63A6">
        <w:rPr>
          <w:sz w:val="22"/>
          <w:szCs w:val="22"/>
        </w:rPr>
        <w:t xml:space="preserve"> (1982), pp. 177-205. </w:t>
      </w:r>
    </w:p>
    <w:p w:rsidR="004642C5" w:rsidRPr="00FD63A6" w:rsidRDefault="004642C5" w:rsidP="004642C5">
      <w:pPr>
        <w:spacing w:line="300" w:lineRule="exact"/>
        <w:ind w:firstLine="720"/>
        <w:rPr>
          <w:sz w:val="22"/>
          <w:szCs w:val="22"/>
        </w:rPr>
      </w:pPr>
      <w:r w:rsidRPr="00FD63A6">
        <w:rPr>
          <w:sz w:val="22"/>
          <w:szCs w:val="22"/>
        </w:rPr>
        <w:t>Marx</w:t>
      </w:r>
      <w:r w:rsidRPr="00FD63A6">
        <w:rPr>
          <w:i/>
          <w:sz w:val="22"/>
          <w:szCs w:val="22"/>
        </w:rPr>
        <w:t>, Selected Writings</w:t>
      </w:r>
      <w:r w:rsidRPr="00FD63A6">
        <w:rPr>
          <w:sz w:val="22"/>
          <w:szCs w:val="22"/>
        </w:rPr>
        <w:t xml:space="preserve"> (ed. Simon)</w:t>
      </w:r>
    </w:p>
    <w:p w:rsidR="004642C5" w:rsidRPr="00FD63A6" w:rsidRDefault="004642C5" w:rsidP="004642C5">
      <w:pPr>
        <w:spacing w:line="240" w:lineRule="atLeast"/>
        <w:ind w:left="1152"/>
        <w:rPr>
          <w:sz w:val="22"/>
          <w:szCs w:val="22"/>
        </w:rPr>
      </w:pPr>
      <w:r w:rsidRPr="00FD63A6">
        <w:rPr>
          <w:sz w:val="22"/>
          <w:szCs w:val="22"/>
        </w:rPr>
        <w:t>The Eighteenth Brumaire, pp.187-208.</w:t>
      </w:r>
    </w:p>
    <w:p w:rsidR="004642C5" w:rsidRPr="00FD63A6" w:rsidRDefault="004642C5" w:rsidP="004642C5">
      <w:pPr>
        <w:spacing w:line="240" w:lineRule="atLeast"/>
        <w:ind w:left="1152"/>
        <w:rPr>
          <w:sz w:val="22"/>
          <w:szCs w:val="22"/>
        </w:rPr>
      </w:pPr>
      <w:r w:rsidRPr="00FD63A6">
        <w:rPr>
          <w:sz w:val="22"/>
          <w:szCs w:val="22"/>
        </w:rPr>
        <w:t>Capital, pp. 230-43.</w:t>
      </w:r>
    </w:p>
    <w:p w:rsidR="004642C5" w:rsidRPr="00FD63A6" w:rsidRDefault="004642C5" w:rsidP="004642C5">
      <w:pPr>
        <w:spacing w:line="240" w:lineRule="atLeast"/>
        <w:ind w:left="1152"/>
        <w:rPr>
          <w:sz w:val="22"/>
          <w:szCs w:val="22"/>
        </w:rPr>
      </w:pPr>
    </w:p>
    <w:p w:rsidR="004642C5" w:rsidRPr="00FD63A6" w:rsidRDefault="004642C5" w:rsidP="004642C5">
      <w:pPr>
        <w:rPr>
          <w:sz w:val="22"/>
          <w:szCs w:val="22"/>
        </w:rPr>
      </w:pPr>
    </w:p>
    <w:p w:rsidR="004642C5" w:rsidRPr="00FD63A6" w:rsidRDefault="004642C5" w:rsidP="004642C5">
      <w:pPr>
        <w:rPr>
          <w:b/>
          <w:sz w:val="22"/>
          <w:szCs w:val="22"/>
        </w:rPr>
      </w:pPr>
      <w:r w:rsidRPr="00FD63A6">
        <w:rPr>
          <w:b/>
          <w:sz w:val="22"/>
          <w:szCs w:val="22"/>
        </w:rPr>
        <w:t>Meeting 7 (October 16</w:t>
      </w:r>
      <w:r w:rsidR="004A7B7C">
        <w:rPr>
          <w:b/>
          <w:sz w:val="22"/>
          <w:szCs w:val="22"/>
        </w:rPr>
        <w:t>)</w:t>
      </w:r>
      <w:r w:rsidRPr="00FD63A6">
        <w:rPr>
          <w:b/>
          <w:sz w:val="22"/>
          <w:szCs w:val="22"/>
        </w:rPr>
        <w:t xml:space="preserve"> - review discussion</w:t>
      </w:r>
    </w:p>
    <w:p w:rsidR="004642C5" w:rsidRPr="00FD63A6" w:rsidRDefault="004642C5" w:rsidP="004642C5">
      <w:pPr>
        <w:rPr>
          <w:sz w:val="22"/>
          <w:szCs w:val="22"/>
        </w:rPr>
      </w:pPr>
    </w:p>
    <w:p w:rsidR="004642C5" w:rsidRPr="00FD63A6" w:rsidRDefault="004642C5" w:rsidP="004642C5">
      <w:pPr>
        <w:rPr>
          <w:sz w:val="22"/>
          <w:szCs w:val="22"/>
        </w:rPr>
      </w:pPr>
      <w:r w:rsidRPr="00FD63A6">
        <w:rPr>
          <w:b/>
          <w:sz w:val="22"/>
          <w:szCs w:val="22"/>
        </w:rPr>
        <w:t>Meeting 8 (October 2</w:t>
      </w:r>
      <w:r w:rsidR="00057A6C">
        <w:rPr>
          <w:b/>
          <w:sz w:val="22"/>
          <w:szCs w:val="22"/>
        </w:rPr>
        <w:t>3</w:t>
      </w:r>
      <w:r w:rsidRPr="00FD63A6">
        <w:rPr>
          <w:b/>
          <w:sz w:val="22"/>
          <w:szCs w:val="22"/>
        </w:rPr>
        <w:t>) - Durkheim: the sociology of punishment</w:t>
      </w:r>
    </w:p>
    <w:p w:rsidR="004642C5" w:rsidRPr="004A7B7C" w:rsidRDefault="004A7B7C" w:rsidP="004A7B7C">
      <w:pPr>
        <w:spacing w:line="300" w:lineRule="atLeast"/>
        <w:ind w:left="1152" w:hanging="432"/>
        <w:rPr>
          <w:sz w:val="22"/>
          <w:szCs w:val="22"/>
        </w:rPr>
      </w:pPr>
      <w:r w:rsidRPr="00FD63A6">
        <w:rPr>
          <w:sz w:val="22"/>
          <w:szCs w:val="22"/>
        </w:rPr>
        <w:t xml:space="preserve">Durkheim, Emile. </w:t>
      </w:r>
      <w:r w:rsidRPr="004A7B7C">
        <w:rPr>
          <w:sz w:val="22"/>
          <w:szCs w:val="22"/>
        </w:rPr>
        <w:t>Division of Labor in Society</w:t>
      </w:r>
      <w:r>
        <w:rPr>
          <w:sz w:val="22"/>
          <w:szCs w:val="22"/>
        </w:rPr>
        <w:t xml:space="preserve">, “Introduction” and “Timeline” by Steven Lukes, pp.xxv-1. </w:t>
      </w:r>
    </w:p>
    <w:p w:rsidR="004642C5" w:rsidRPr="00FD63A6" w:rsidRDefault="004642C5" w:rsidP="004642C5">
      <w:pPr>
        <w:spacing w:line="300" w:lineRule="atLeast"/>
        <w:ind w:left="1152" w:hanging="432"/>
        <w:rPr>
          <w:sz w:val="22"/>
          <w:szCs w:val="22"/>
        </w:rPr>
      </w:pPr>
      <w:r w:rsidRPr="00FD63A6">
        <w:rPr>
          <w:sz w:val="22"/>
          <w:szCs w:val="22"/>
        </w:rPr>
        <w:t xml:space="preserve">Durkheim, Emile. </w:t>
      </w:r>
      <w:r w:rsidRPr="00FD63A6">
        <w:rPr>
          <w:i/>
          <w:sz w:val="22"/>
          <w:szCs w:val="22"/>
        </w:rPr>
        <w:t>Division of Labor in Society</w:t>
      </w:r>
      <w:r w:rsidRPr="00FD63A6">
        <w:rPr>
          <w:sz w:val="22"/>
          <w:szCs w:val="22"/>
        </w:rPr>
        <w:t>, Book 1, chapter 1 (part 3 only); chapters 2-3 (entire).</w:t>
      </w:r>
    </w:p>
    <w:p w:rsidR="004642C5" w:rsidRPr="00FD63A6" w:rsidRDefault="004642C5" w:rsidP="004642C5">
      <w:pPr>
        <w:rPr>
          <w:sz w:val="22"/>
          <w:szCs w:val="22"/>
        </w:rPr>
      </w:pPr>
    </w:p>
    <w:p w:rsidR="004642C5" w:rsidRPr="00FD63A6" w:rsidRDefault="004642C5" w:rsidP="004642C5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D63A6">
        <w:rPr>
          <w:i/>
          <w:sz w:val="22"/>
          <w:szCs w:val="22"/>
        </w:rPr>
        <w:t xml:space="preserve"> Assigned</w:t>
      </w:r>
      <w:r w:rsidRPr="00FD63A6">
        <w:rPr>
          <w:sz w:val="22"/>
          <w:szCs w:val="22"/>
        </w:rPr>
        <w:t xml:space="preserve"> supplement </w:t>
      </w:r>
      <w:r w:rsidRPr="00FD63A6">
        <w:rPr>
          <w:i/>
          <w:iCs/>
          <w:sz w:val="22"/>
          <w:szCs w:val="22"/>
        </w:rPr>
        <w:t>(posted PDF)</w:t>
      </w:r>
      <w:r w:rsidRPr="00FD63A6">
        <w:rPr>
          <w:iCs/>
          <w:sz w:val="22"/>
          <w:szCs w:val="22"/>
        </w:rPr>
        <w:t>:</w:t>
      </w:r>
    </w:p>
    <w:p w:rsidR="004642C5" w:rsidRDefault="004642C5" w:rsidP="004642C5">
      <w:pPr>
        <w:spacing w:line="300" w:lineRule="atLeast"/>
        <w:ind w:left="1152"/>
        <w:rPr>
          <w:sz w:val="22"/>
          <w:szCs w:val="22"/>
        </w:rPr>
      </w:pPr>
      <w:r w:rsidRPr="00FD63A6">
        <w:rPr>
          <w:sz w:val="22"/>
          <w:szCs w:val="22"/>
        </w:rPr>
        <w:t xml:space="preserve">Durkheim, Emile. "Sociology in France", in </w:t>
      </w:r>
      <w:r w:rsidRPr="00FD63A6">
        <w:rPr>
          <w:i/>
          <w:sz w:val="22"/>
          <w:szCs w:val="22"/>
        </w:rPr>
        <w:t>Emile Durkheim on Morality and Society</w:t>
      </w:r>
      <w:r w:rsidRPr="00FD63A6">
        <w:rPr>
          <w:sz w:val="22"/>
          <w:szCs w:val="22"/>
        </w:rPr>
        <w:t xml:space="preserve"> ed. Robert  Bellah, pp.3-22.</w:t>
      </w:r>
    </w:p>
    <w:p w:rsidR="004642C5" w:rsidRPr="00FD63A6" w:rsidRDefault="004642C5" w:rsidP="004642C5">
      <w:pPr>
        <w:spacing w:line="300" w:lineRule="atLeast"/>
        <w:ind w:left="1152"/>
        <w:rPr>
          <w:sz w:val="22"/>
          <w:szCs w:val="22"/>
        </w:rPr>
      </w:pPr>
    </w:p>
    <w:p w:rsidR="004642C5" w:rsidRPr="00FD63A6" w:rsidRDefault="004642C5" w:rsidP="004642C5">
      <w:pPr>
        <w:rPr>
          <w:sz w:val="22"/>
          <w:szCs w:val="22"/>
        </w:rPr>
      </w:pPr>
      <w:r w:rsidRPr="00FD63A6">
        <w:rPr>
          <w:i/>
          <w:sz w:val="22"/>
          <w:szCs w:val="22"/>
        </w:rPr>
        <w:t xml:space="preserve"> </w:t>
      </w:r>
      <w:r w:rsidRPr="00FD63A6">
        <w:rPr>
          <w:i/>
          <w:sz w:val="22"/>
          <w:szCs w:val="22"/>
        </w:rPr>
        <w:tab/>
        <w:t>Optional</w:t>
      </w:r>
      <w:r w:rsidRPr="00FD63A6">
        <w:rPr>
          <w:sz w:val="22"/>
          <w:szCs w:val="22"/>
        </w:rPr>
        <w:t xml:space="preserve"> supplement (</w:t>
      </w:r>
      <w:r w:rsidRPr="00FD63A6">
        <w:rPr>
          <w:i/>
          <w:iCs/>
          <w:sz w:val="22"/>
          <w:szCs w:val="22"/>
        </w:rPr>
        <w:t>posted PDF</w:t>
      </w:r>
      <w:r w:rsidRPr="00FD63A6">
        <w:rPr>
          <w:sz w:val="22"/>
          <w:szCs w:val="22"/>
        </w:rPr>
        <w:t>):</w:t>
      </w:r>
    </w:p>
    <w:p w:rsidR="004642C5" w:rsidRPr="00FD63A6" w:rsidRDefault="004642C5" w:rsidP="004642C5">
      <w:pPr>
        <w:spacing w:line="300" w:lineRule="atLeast"/>
        <w:ind w:left="1152" w:hanging="720"/>
        <w:rPr>
          <w:sz w:val="22"/>
          <w:szCs w:val="22"/>
        </w:rPr>
      </w:pPr>
      <w:r w:rsidRPr="00FD63A6">
        <w:rPr>
          <w:sz w:val="22"/>
          <w:szCs w:val="22"/>
        </w:rPr>
        <w:t xml:space="preserve"> </w:t>
      </w:r>
      <w:r w:rsidRPr="00FD63A6">
        <w:rPr>
          <w:sz w:val="22"/>
          <w:szCs w:val="22"/>
        </w:rPr>
        <w:tab/>
        <w:t xml:space="preserve">Durkheim, Emile. "The Evolution of Punishment", in </w:t>
      </w:r>
      <w:r w:rsidRPr="00FD63A6">
        <w:rPr>
          <w:i/>
          <w:sz w:val="22"/>
          <w:szCs w:val="22"/>
        </w:rPr>
        <w:t>Durkheim and the Law</w:t>
      </w:r>
      <w:r w:rsidRPr="00FD63A6">
        <w:rPr>
          <w:sz w:val="22"/>
          <w:szCs w:val="22"/>
        </w:rPr>
        <w:t xml:space="preserve"> ed. S. Lukes and A. Scull, pp. 102-132.</w:t>
      </w:r>
    </w:p>
    <w:p w:rsidR="004642C5" w:rsidRPr="00FD63A6" w:rsidRDefault="004642C5" w:rsidP="004642C5">
      <w:pPr>
        <w:rPr>
          <w:sz w:val="22"/>
          <w:szCs w:val="22"/>
        </w:rPr>
      </w:pPr>
    </w:p>
    <w:p w:rsidR="004642C5" w:rsidRPr="00FD63A6" w:rsidRDefault="004642C5" w:rsidP="004642C5">
      <w:pPr>
        <w:rPr>
          <w:b/>
          <w:sz w:val="22"/>
          <w:szCs w:val="22"/>
        </w:rPr>
      </w:pPr>
      <w:r w:rsidRPr="00FD63A6">
        <w:rPr>
          <w:b/>
          <w:sz w:val="22"/>
          <w:szCs w:val="22"/>
        </w:rPr>
        <w:t>Meeting 9 (</w:t>
      </w:r>
      <w:r w:rsidR="00057A6C" w:rsidRPr="00FD63A6">
        <w:rPr>
          <w:b/>
          <w:sz w:val="22"/>
          <w:szCs w:val="22"/>
        </w:rPr>
        <w:t xml:space="preserve">October </w:t>
      </w:r>
      <w:r w:rsidR="00057A6C">
        <w:rPr>
          <w:b/>
          <w:sz w:val="22"/>
          <w:szCs w:val="22"/>
        </w:rPr>
        <w:t>30</w:t>
      </w:r>
      <w:r w:rsidRPr="00FD63A6">
        <w:rPr>
          <w:b/>
          <w:sz w:val="22"/>
          <w:szCs w:val="22"/>
        </w:rPr>
        <w:t>) - Durkheim: Law and the Moral System of Modernity</w:t>
      </w:r>
    </w:p>
    <w:p w:rsidR="004642C5" w:rsidRPr="00FD63A6" w:rsidRDefault="004642C5" w:rsidP="004642C5">
      <w:pPr>
        <w:spacing w:line="300" w:lineRule="atLeast"/>
        <w:ind w:firstLine="720"/>
        <w:rPr>
          <w:sz w:val="22"/>
          <w:szCs w:val="22"/>
        </w:rPr>
      </w:pPr>
      <w:r w:rsidRPr="00FD63A6">
        <w:rPr>
          <w:sz w:val="22"/>
          <w:szCs w:val="22"/>
        </w:rPr>
        <w:t xml:space="preserve">Durkheim, Emile. </w:t>
      </w:r>
      <w:r w:rsidRPr="00FD63A6">
        <w:rPr>
          <w:i/>
          <w:sz w:val="22"/>
          <w:szCs w:val="22"/>
        </w:rPr>
        <w:t>Division of Labor in Society</w:t>
      </w:r>
      <w:r w:rsidRPr="00FD63A6">
        <w:rPr>
          <w:sz w:val="22"/>
          <w:szCs w:val="22"/>
        </w:rPr>
        <w:t>.</w:t>
      </w:r>
    </w:p>
    <w:p w:rsidR="004642C5" w:rsidRPr="00FD63A6" w:rsidRDefault="004642C5" w:rsidP="004642C5">
      <w:pPr>
        <w:spacing w:line="300" w:lineRule="atLeast"/>
        <w:ind w:left="1872" w:hanging="720"/>
        <w:rPr>
          <w:sz w:val="22"/>
          <w:szCs w:val="22"/>
        </w:rPr>
      </w:pPr>
      <w:r w:rsidRPr="00FD63A6">
        <w:rPr>
          <w:sz w:val="22"/>
          <w:szCs w:val="22"/>
        </w:rPr>
        <w:t>Book 1, chapters 6-7 (entire)</w:t>
      </w:r>
    </w:p>
    <w:p w:rsidR="004642C5" w:rsidRPr="00FD63A6" w:rsidRDefault="004642C5" w:rsidP="004642C5">
      <w:pPr>
        <w:spacing w:line="300" w:lineRule="atLeast"/>
        <w:ind w:left="1872" w:hanging="720"/>
        <w:rPr>
          <w:sz w:val="22"/>
          <w:szCs w:val="22"/>
        </w:rPr>
      </w:pPr>
      <w:r w:rsidRPr="00FD63A6">
        <w:rPr>
          <w:sz w:val="22"/>
          <w:szCs w:val="22"/>
        </w:rPr>
        <w:t>Book 2, chapter 5 (entire)</w:t>
      </w:r>
    </w:p>
    <w:p w:rsidR="004642C5" w:rsidRPr="00FD63A6" w:rsidRDefault="004642C5" w:rsidP="004642C5">
      <w:pPr>
        <w:spacing w:line="300" w:lineRule="atLeast"/>
        <w:ind w:left="1872" w:hanging="720"/>
        <w:rPr>
          <w:sz w:val="22"/>
          <w:szCs w:val="22"/>
        </w:rPr>
      </w:pPr>
      <w:r w:rsidRPr="00FD63A6">
        <w:rPr>
          <w:sz w:val="22"/>
          <w:szCs w:val="22"/>
        </w:rPr>
        <w:t>Book 3, chapter 1 and Conclusion</w:t>
      </w:r>
    </w:p>
    <w:p w:rsidR="004642C5" w:rsidRPr="00FD63A6" w:rsidRDefault="004642C5" w:rsidP="004642C5">
      <w:pPr>
        <w:rPr>
          <w:sz w:val="22"/>
          <w:szCs w:val="22"/>
        </w:rPr>
      </w:pPr>
    </w:p>
    <w:p w:rsidR="004642C5" w:rsidRPr="00FD63A6" w:rsidRDefault="004642C5" w:rsidP="004642C5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sz w:val="22"/>
          <w:szCs w:val="22"/>
        </w:rPr>
      </w:pPr>
      <w:r w:rsidRPr="00FD63A6">
        <w:rPr>
          <w:i/>
          <w:sz w:val="22"/>
          <w:szCs w:val="22"/>
        </w:rPr>
        <w:t>Assigned</w:t>
      </w:r>
      <w:r w:rsidRPr="00FD63A6">
        <w:rPr>
          <w:sz w:val="22"/>
          <w:szCs w:val="22"/>
        </w:rPr>
        <w:t xml:space="preserve"> supplement </w:t>
      </w:r>
      <w:r w:rsidRPr="00FD63A6">
        <w:rPr>
          <w:i/>
          <w:iCs/>
          <w:sz w:val="22"/>
          <w:szCs w:val="22"/>
        </w:rPr>
        <w:t>(posted PDF)</w:t>
      </w:r>
      <w:r w:rsidRPr="00FD63A6">
        <w:rPr>
          <w:iCs/>
          <w:sz w:val="22"/>
          <w:szCs w:val="22"/>
        </w:rPr>
        <w:t>:</w:t>
      </w:r>
    </w:p>
    <w:p w:rsidR="004642C5" w:rsidRPr="00FD63A6" w:rsidRDefault="004642C5" w:rsidP="004642C5">
      <w:pPr>
        <w:spacing w:line="240" w:lineRule="atLeast"/>
        <w:ind w:left="1152" w:hanging="432"/>
        <w:rPr>
          <w:sz w:val="22"/>
          <w:szCs w:val="22"/>
        </w:rPr>
      </w:pPr>
      <w:r w:rsidRPr="00FD63A6">
        <w:rPr>
          <w:sz w:val="22"/>
          <w:szCs w:val="22"/>
        </w:rPr>
        <w:t xml:space="preserve">Durkheim, "Individualism and the Intellectuals" in </w:t>
      </w:r>
      <w:r w:rsidRPr="00FD63A6">
        <w:rPr>
          <w:i/>
          <w:sz w:val="22"/>
          <w:szCs w:val="22"/>
        </w:rPr>
        <w:t>Emile Durkheim on Morality and Society</w:t>
      </w:r>
      <w:r w:rsidRPr="00FD63A6">
        <w:rPr>
          <w:sz w:val="22"/>
          <w:szCs w:val="22"/>
        </w:rPr>
        <w:t>, pp.43-57.</w:t>
      </w:r>
    </w:p>
    <w:p w:rsidR="004642C5" w:rsidRPr="00FD63A6" w:rsidRDefault="004642C5" w:rsidP="004642C5">
      <w:pPr>
        <w:spacing w:line="240" w:lineRule="atLeast"/>
        <w:ind w:left="720"/>
        <w:rPr>
          <w:sz w:val="22"/>
          <w:szCs w:val="22"/>
        </w:rPr>
      </w:pPr>
      <w:r w:rsidRPr="00FD63A6">
        <w:rPr>
          <w:i/>
          <w:sz w:val="22"/>
          <w:szCs w:val="22"/>
        </w:rPr>
        <w:t xml:space="preserve"> </w:t>
      </w:r>
      <w:r w:rsidRPr="00FD63A6">
        <w:rPr>
          <w:sz w:val="22"/>
          <w:szCs w:val="22"/>
        </w:rPr>
        <w:t xml:space="preserve">Durkheim, "Dualism of Human Nature", in </w:t>
      </w:r>
      <w:r w:rsidRPr="00FD63A6">
        <w:rPr>
          <w:i/>
          <w:sz w:val="22"/>
          <w:szCs w:val="22"/>
        </w:rPr>
        <w:t>Emile Durkheim on Morality and Society</w:t>
      </w:r>
      <w:r w:rsidRPr="00FD63A6">
        <w:rPr>
          <w:sz w:val="22"/>
          <w:szCs w:val="22"/>
        </w:rPr>
        <w:t>, pp. 149-63.</w:t>
      </w:r>
    </w:p>
    <w:p w:rsidR="004642C5" w:rsidRDefault="004642C5" w:rsidP="004642C5">
      <w:pPr>
        <w:spacing w:line="240" w:lineRule="atLeast"/>
        <w:rPr>
          <w:sz w:val="22"/>
          <w:szCs w:val="22"/>
        </w:rPr>
      </w:pPr>
      <w:r w:rsidRPr="00FD63A6">
        <w:rPr>
          <w:sz w:val="22"/>
          <w:szCs w:val="22"/>
        </w:rPr>
        <w:t xml:space="preserve"> </w:t>
      </w:r>
      <w:r w:rsidRPr="00FD63A6">
        <w:rPr>
          <w:sz w:val="22"/>
          <w:szCs w:val="22"/>
        </w:rPr>
        <w:tab/>
      </w:r>
    </w:p>
    <w:p w:rsidR="004642C5" w:rsidRPr="00FD63A6" w:rsidRDefault="004642C5" w:rsidP="004642C5">
      <w:pPr>
        <w:spacing w:line="240" w:lineRule="atLeast"/>
        <w:ind w:firstLine="720"/>
        <w:rPr>
          <w:sz w:val="22"/>
          <w:szCs w:val="22"/>
        </w:rPr>
      </w:pPr>
      <w:r w:rsidRPr="00FD63A6">
        <w:rPr>
          <w:i/>
          <w:sz w:val="22"/>
          <w:szCs w:val="22"/>
        </w:rPr>
        <w:t>Optional</w:t>
      </w:r>
      <w:r w:rsidRPr="00FD63A6">
        <w:rPr>
          <w:sz w:val="22"/>
          <w:szCs w:val="22"/>
        </w:rPr>
        <w:t xml:space="preserve"> supplement (</w:t>
      </w:r>
      <w:r w:rsidRPr="00FD63A6">
        <w:rPr>
          <w:i/>
          <w:iCs/>
          <w:sz w:val="22"/>
          <w:szCs w:val="22"/>
        </w:rPr>
        <w:t>posted PDF</w:t>
      </w:r>
      <w:r w:rsidRPr="00FD63A6">
        <w:rPr>
          <w:sz w:val="22"/>
          <w:szCs w:val="22"/>
        </w:rPr>
        <w:t>):</w:t>
      </w:r>
    </w:p>
    <w:p w:rsidR="004642C5" w:rsidRPr="00FD63A6" w:rsidRDefault="004642C5" w:rsidP="004642C5">
      <w:pPr>
        <w:spacing w:line="240" w:lineRule="atLeast"/>
        <w:ind w:left="1152" w:hanging="432"/>
        <w:rPr>
          <w:sz w:val="22"/>
          <w:szCs w:val="22"/>
        </w:rPr>
      </w:pPr>
      <w:r w:rsidRPr="00FD63A6">
        <w:rPr>
          <w:sz w:val="22"/>
          <w:szCs w:val="22"/>
        </w:rPr>
        <w:t xml:space="preserve">Durkheim on "Morals of contractual association", in </w:t>
      </w:r>
      <w:r w:rsidRPr="00FD63A6">
        <w:rPr>
          <w:i/>
          <w:sz w:val="22"/>
          <w:szCs w:val="22"/>
        </w:rPr>
        <w:t>Professional Ethics and Civic Morals</w:t>
      </w:r>
      <w:r w:rsidRPr="00FD63A6">
        <w:rPr>
          <w:sz w:val="22"/>
          <w:szCs w:val="22"/>
        </w:rPr>
        <w:t>, pp.184-220.</w:t>
      </w:r>
    </w:p>
    <w:p w:rsidR="004642C5" w:rsidRPr="00FD63A6" w:rsidRDefault="004642C5" w:rsidP="004642C5">
      <w:pPr>
        <w:spacing w:line="240" w:lineRule="atLeast"/>
        <w:ind w:left="1152" w:hanging="432"/>
        <w:rPr>
          <w:sz w:val="22"/>
          <w:szCs w:val="22"/>
        </w:rPr>
      </w:pPr>
      <w:r w:rsidRPr="00FD63A6">
        <w:rPr>
          <w:sz w:val="22"/>
          <w:szCs w:val="22"/>
        </w:rPr>
        <w:t xml:space="preserve">Durkheim, "Legal Prohibition of Suicide", in </w:t>
      </w:r>
      <w:r w:rsidRPr="00FD63A6">
        <w:rPr>
          <w:i/>
          <w:sz w:val="22"/>
          <w:szCs w:val="22"/>
        </w:rPr>
        <w:t>Durkheim and the Law</w:t>
      </w:r>
      <w:r w:rsidRPr="00FD63A6">
        <w:rPr>
          <w:sz w:val="22"/>
          <w:szCs w:val="22"/>
        </w:rPr>
        <w:t>, pp. 133-45.</w:t>
      </w:r>
      <w:r w:rsidRPr="00FD63A6">
        <w:rPr>
          <w:sz w:val="22"/>
          <w:szCs w:val="22"/>
        </w:rPr>
        <w:tab/>
      </w:r>
    </w:p>
    <w:p w:rsidR="004642C5" w:rsidRPr="00FD63A6" w:rsidRDefault="004642C5" w:rsidP="004642C5">
      <w:pPr>
        <w:rPr>
          <w:b/>
          <w:sz w:val="22"/>
          <w:szCs w:val="22"/>
        </w:rPr>
      </w:pPr>
      <w:r w:rsidRPr="00FD63A6">
        <w:rPr>
          <w:b/>
          <w:sz w:val="22"/>
          <w:szCs w:val="22"/>
        </w:rPr>
        <w:br w:type="page"/>
      </w:r>
      <w:r w:rsidR="006B0E34">
        <w:rPr>
          <w:b/>
          <w:sz w:val="22"/>
          <w:szCs w:val="22"/>
        </w:rPr>
        <w:lastRenderedPageBreak/>
        <w:t xml:space="preserve"> </w:t>
      </w:r>
      <w:r w:rsidRPr="00FD63A6">
        <w:rPr>
          <w:b/>
          <w:sz w:val="22"/>
          <w:szCs w:val="22"/>
        </w:rPr>
        <w:t xml:space="preserve">Meeting 10 (November </w:t>
      </w:r>
      <w:r w:rsidR="00057A6C">
        <w:rPr>
          <w:b/>
          <w:sz w:val="22"/>
          <w:szCs w:val="22"/>
        </w:rPr>
        <w:t>6</w:t>
      </w:r>
      <w:r w:rsidRPr="00FD63A6">
        <w:rPr>
          <w:b/>
          <w:sz w:val="22"/>
          <w:szCs w:val="22"/>
        </w:rPr>
        <w:t>) -Weber: rationalism</w:t>
      </w:r>
      <w:r w:rsidR="006B0E34">
        <w:rPr>
          <w:b/>
          <w:sz w:val="22"/>
          <w:szCs w:val="22"/>
        </w:rPr>
        <w:t xml:space="preserve"> as societal process </w:t>
      </w:r>
    </w:p>
    <w:p w:rsidR="006B0E34" w:rsidRPr="006B0E34" w:rsidRDefault="006B0E34" w:rsidP="006B0E34">
      <w:pPr>
        <w:spacing w:line="300" w:lineRule="atLeast"/>
        <w:ind w:firstLine="720"/>
        <w:rPr>
          <w:sz w:val="22"/>
          <w:szCs w:val="22"/>
        </w:rPr>
      </w:pPr>
      <w:r>
        <w:rPr>
          <w:i/>
          <w:sz w:val="22"/>
          <w:szCs w:val="22"/>
        </w:rPr>
        <w:t>From Max Weber</w:t>
      </w:r>
      <w:r>
        <w:rPr>
          <w:sz w:val="22"/>
          <w:szCs w:val="22"/>
        </w:rPr>
        <w:t>, eds. H.H. Gerth and C. Wright Mills, “Intellectual Orientations”</w:t>
      </w:r>
      <w:r w:rsidRPr="006B0E34">
        <w:rPr>
          <w:sz w:val="22"/>
          <w:szCs w:val="22"/>
        </w:rPr>
        <w:t xml:space="preserve"> </w:t>
      </w:r>
      <w:r w:rsidRPr="00FD63A6">
        <w:rPr>
          <w:sz w:val="22"/>
          <w:szCs w:val="22"/>
        </w:rPr>
        <w:t>(</w:t>
      </w:r>
      <w:r w:rsidRPr="00FD63A6">
        <w:rPr>
          <w:i/>
          <w:iCs/>
          <w:sz w:val="22"/>
          <w:szCs w:val="22"/>
        </w:rPr>
        <w:t>posted PDF)</w:t>
      </w:r>
    </w:p>
    <w:p w:rsidR="006B0E34" w:rsidRDefault="006B0E34" w:rsidP="006B0E34">
      <w:pPr>
        <w:spacing w:line="300" w:lineRule="atLeast"/>
        <w:ind w:firstLine="720"/>
        <w:rPr>
          <w:sz w:val="22"/>
          <w:szCs w:val="22"/>
        </w:rPr>
      </w:pPr>
      <w:r w:rsidRPr="00857948">
        <w:rPr>
          <w:sz w:val="22"/>
          <w:szCs w:val="22"/>
        </w:rPr>
        <w:t xml:space="preserve">Weber, </w:t>
      </w:r>
      <w:r>
        <w:rPr>
          <w:sz w:val="22"/>
          <w:szCs w:val="22"/>
        </w:rPr>
        <w:t xml:space="preserve">Max. </w:t>
      </w:r>
      <w:r w:rsidRPr="0046258B">
        <w:rPr>
          <w:i/>
          <w:sz w:val="22"/>
          <w:szCs w:val="22"/>
        </w:rPr>
        <w:t>Protestant Ethic and the Spirit of Capitalism</w:t>
      </w:r>
      <w:r w:rsidRPr="00857948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857948">
        <w:rPr>
          <w:sz w:val="22"/>
          <w:szCs w:val="22"/>
        </w:rPr>
        <w:t xml:space="preserve">Author's Introduction; </w:t>
      </w:r>
      <w:r>
        <w:rPr>
          <w:sz w:val="22"/>
          <w:szCs w:val="22"/>
        </w:rPr>
        <w:t>chapter</w:t>
      </w:r>
      <w:r w:rsidRPr="00857948">
        <w:rPr>
          <w:sz w:val="22"/>
          <w:szCs w:val="22"/>
        </w:rPr>
        <w:t xml:space="preserve">s 1-3; </w:t>
      </w:r>
      <w:r>
        <w:rPr>
          <w:sz w:val="22"/>
          <w:szCs w:val="22"/>
        </w:rPr>
        <w:t>chapter</w:t>
      </w:r>
      <w:r w:rsidRPr="00857948">
        <w:rPr>
          <w:sz w:val="22"/>
          <w:szCs w:val="22"/>
        </w:rPr>
        <w:t xml:space="preserve"> 4, intro. and section A (on Calvinism);</w:t>
      </w:r>
      <w:r>
        <w:rPr>
          <w:sz w:val="22"/>
          <w:szCs w:val="22"/>
        </w:rPr>
        <w:t xml:space="preserve"> chapter</w:t>
      </w:r>
      <w:r w:rsidRPr="00857948">
        <w:rPr>
          <w:sz w:val="22"/>
          <w:szCs w:val="22"/>
        </w:rPr>
        <w:t xml:space="preserve"> 5.</w:t>
      </w:r>
    </w:p>
    <w:p w:rsidR="006B0E34" w:rsidRPr="00B15E25" w:rsidRDefault="006B0E34" w:rsidP="006B0E34">
      <w:pPr>
        <w:widowControl w:val="0"/>
        <w:autoSpaceDE w:val="0"/>
        <w:autoSpaceDN w:val="0"/>
        <w:adjustRightInd w:val="0"/>
        <w:ind w:firstLine="720"/>
        <w:rPr>
          <w:i/>
          <w:iCs/>
        </w:rPr>
      </w:pPr>
      <w:r>
        <w:rPr>
          <w:iCs/>
        </w:rPr>
        <w:t>[</w:t>
      </w:r>
      <w:r w:rsidRPr="00C1124F">
        <w:rPr>
          <w:i/>
          <w:iCs/>
        </w:rPr>
        <w:t xml:space="preserve">Note: on-line edition of </w:t>
      </w:r>
      <w:r w:rsidRPr="00C1124F">
        <w:rPr>
          <w:i/>
          <w:sz w:val="22"/>
          <w:szCs w:val="22"/>
        </w:rPr>
        <w:t xml:space="preserve">Protestant Ethic lacks </w:t>
      </w:r>
      <w:r w:rsidRPr="00C1124F">
        <w:rPr>
          <w:i/>
          <w:iCs/>
        </w:rPr>
        <w:t xml:space="preserve">“Author’s Introduction.”  Separate </w:t>
      </w:r>
      <w:r>
        <w:rPr>
          <w:i/>
          <w:iCs/>
        </w:rPr>
        <w:t>PDF</w:t>
      </w:r>
      <w:r>
        <w:rPr>
          <w:i/>
          <w:iCs/>
        </w:rPr>
        <w:br/>
        <w:t xml:space="preserve">          version posted] </w:t>
      </w:r>
    </w:p>
    <w:p w:rsidR="004642C5" w:rsidRPr="00FD63A6" w:rsidRDefault="004642C5" w:rsidP="004642C5">
      <w:pPr>
        <w:rPr>
          <w:b/>
          <w:i/>
          <w:sz w:val="22"/>
          <w:szCs w:val="22"/>
        </w:rPr>
      </w:pPr>
    </w:p>
    <w:p w:rsidR="006B0E34" w:rsidRPr="00FD63A6" w:rsidRDefault="006B0E34" w:rsidP="006B0E34">
      <w:pPr>
        <w:rPr>
          <w:b/>
          <w:sz w:val="22"/>
          <w:szCs w:val="22"/>
        </w:rPr>
      </w:pPr>
      <w:r w:rsidRPr="00FD63A6">
        <w:rPr>
          <w:b/>
          <w:sz w:val="22"/>
          <w:szCs w:val="22"/>
        </w:rPr>
        <w:t>Meeting 1</w:t>
      </w:r>
      <w:r>
        <w:rPr>
          <w:b/>
          <w:sz w:val="22"/>
          <w:szCs w:val="22"/>
        </w:rPr>
        <w:t>1</w:t>
      </w:r>
      <w:r w:rsidRPr="00FD63A6">
        <w:rPr>
          <w:b/>
          <w:sz w:val="22"/>
          <w:szCs w:val="22"/>
        </w:rPr>
        <w:t xml:space="preserve"> (November </w:t>
      </w:r>
      <w:r>
        <w:rPr>
          <w:b/>
          <w:sz w:val="22"/>
          <w:szCs w:val="22"/>
        </w:rPr>
        <w:t>13</w:t>
      </w:r>
      <w:r w:rsidRPr="00FD63A6">
        <w:rPr>
          <w:b/>
          <w:sz w:val="22"/>
          <w:szCs w:val="22"/>
        </w:rPr>
        <w:t>) -Weber: rationalism, bureaucracy and modern society</w:t>
      </w:r>
    </w:p>
    <w:p w:rsidR="006B0E34" w:rsidRPr="00FD63A6" w:rsidRDefault="006B0E34" w:rsidP="006B0E34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i/>
          <w:iCs/>
        </w:rPr>
        <w:t xml:space="preserve"> </w:t>
      </w:r>
      <w:r w:rsidRPr="00FD63A6">
        <w:rPr>
          <w:sz w:val="22"/>
          <w:szCs w:val="22"/>
        </w:rPr>
        <w:t>Weber, Max.</w:t>
      </w:r>
      <w:r w:rsidRPr="00FD63A6">
        <w:rPr>
          <w:i/>
          <w:sz w:val="22"/>
          <w:szCs w:val="22"/>
        </w:rPr>
        <w:t xml:space="preserve"> On Charisma and Institution Building</w:t>
      </w:r>
      <w:r w:rsidRPr="00FD63A6">
        <w:rPr>
          <w:sz w:val="22"/>
          <w:szCs w:val="22"/>
        </w:rPr>
        <w:t xml:space="preserve"> (ed. Eisenstadt), </w:t>
      </w:r>
    </w:p>
    <w:p w:rsidR="006B0E34" w:rsidRPr="00FD63A6" w:rsidRDefault="006B0E34" w:rsidP="006B0E34">
      <w:pPr>
        <w:spacing w:line="300" w:lineRule="atLeast"/>
        <w:ind w:left="1872" w:hanging="720"/>
        <w:rPr>
          <w:sz w:val="22"/>
          <w:szCs w:val="22"/>
        </w:rPr>
      </w:pPr>
      <w:r w:rsidRPr="00FD63A6">
        <w:rPr>
          <w:sz w:val="22"/>
          <w:szCs w:val="22"/>
        </w:rPr>
        <w:t xml:space="preserve">Social Action" pp. 3-8, 11-12, 15-17, 28-39. </w:t>
      </w:r>
    </w:p>
    <w:p w:rsidR="006B0E34" w:rsidRPr="00FD63A6" w:rsidRDefault="006B0E34" w:rsidP="006B0E34">
      <w:pPr>
        <w:spacing w:line="300" w:lineRule="atLeast"/>
        <w:ind w:left="1872" w:hanging="720"/>
        <w:rPr>
          <w:sz w:val="22"/>
          <w:szCs w:val="22"/>
        </w:rPr>
      </w:pPr>
      <w:r w:rsidRPr="00FD63A6">
        <w:rPr>
          <w:sz w:val="22"/>
          <w:szCs w:val="22"/>
        </w:rPr>
        <w:t>Domination, pp. 46-65.</w:t>
      </w:r>
    </w:p>
    <w:p w:rsidR="006B0E34" w:rsidRPr="00FD63A6" w:rsidRDefault="006B0E34" w:rsidP="006B0E34">
      <w:pPr>
        <w:spacing w:line="300" w:lineRule="atLeast"/>
        <w:ind w:left="1872" w:hanging="720"/>
        <w:rPr>
          <w:sz w:val="22"/>
          <w:szCs w:val="22"/>
        </w:rPr>
      </w:pPr>
      <w:r w:rsidRPr="00FD63A6">
        <w:rPr>
          <w:sz w:val="22"/>
          <w:szCs w:val="22"/>
        </w:rPr>
        <w:t>Bureaucracy, pp. 66-77.</w:t>
      </w:r>
    </w:p>
    <w:p w:rsidR="006B0E34" w:rsidRPr="00FD63A6" w:rsidRDefault="006B0E34" w:rsidP="006B0E34">
      <w:pPr>
        <w:spacing w:line="300" w:lineRule="atLeast"/>
        <w:ind w:left="1872" w:hanging="720"/>
        <w:rPr>
          <w:sz w:val="22"/>
          <w:szCs w:val="22"/>
        </w:rPr>
      </w:pPr>
      <w:r w:rsidRPr="00FD63A6">
        <w:rPr>
          <w:sz w:val="22"/>
          <w:szCs w:val="22"/>
        </w:rPr>
        <w:t>Social Stratification, pp. 168-182.</w:t>
      </w:r>
    </w:p>
    <w:p w:rsidR="006B0E34" w:rsidRPr="00FD63A6" w:rsidRDefault="006B0E34" w:rsidP="006B0E34">
      <w:pPr>
        <w:spacing w:line="300" w:lineRule="atLeast"/>
        <w:ind w:left="1872" w:hanging="720"/>
        <w:rPr>
          <w:sz w:val="22"/>
          <w:szCs w:val="22"/>
        </w:rPr>
      </w:pPr>
      <w:r w:rsidRPr="00FD63A6">
        <w:rPr>
          <w:sz w:val="22"/>
          <w:szCs w:val="22"/>
        </w:rPr>
        <w:t>Modem Capitalism, pp. 140-147, 154-165.</w:t>
      </w:r>
    </w:p>
    <w:p w:rsidR="006B0E34" w:rsidRPr="00FD63A6" w:rsidRDefault="006B0E34" w:rsidP="006B0E34">
      <w:pPr>
        <w:spacing w:line="300" w:lineRule="atLeast"/>
        <w:ind w:left="1872" w:hanging="720"/>
        <w:rPr>
          <w:sz w:val="22"/>
          <w:szCs w:val="22"/>
        </w:rPr>
      </w:pPr>
    </w:p>
    <w:p w:rsidR="006B0E34" w:rsidRPr="00FD63A6" w:rsidRDefault="006B0E34" w:rsidP="006B0E34">
      <w:pPr>
        <w:ind w:firstLine="720"/>
        <w:rPr>
          <w:sz w:val="22"/>
          <w:szCs w:val="22"/>
        </w:rPr>
      </w:pPr>
      <w:r w:rsidRPr="00FD63A6">
        <w:rPr>
          <w:i/>
          <w:sz w:val="22"/>
          <w:szCs w:val="22"/>
        </w:rPr>
        <w:t>Assigned</w:t>
      </w:r>
      <w:r w:rsidRPr="00FD63A6">
        <w:rPr>
          <w:sz w:val="22"/>
          <w:szCs w:val="22"/>
        </w:rPr>
        <w:t xml:space="preserve"> supplement (</w:t>
      </w:r>
      <w:r w:rsidRPr="00FD63A6">
        <w:rPr>
          <w:i/>
          <w:iCs/>
          <w:sz w:val="22"/>
          <w:szCs w:val="22"/>
        </w:rPr>
        <w:t>posted PDF)</w:t>
      </w:r>
      <w:r w:rsidRPr="00FD63A6">
        <w:rPr>
          <w:iCs/>
          <w:sz w:val="22"/>
          <w:szCs w:val="22"/>
        </w:rPr>
        <w:t>:</w:t>
      </w:r>
    </w:p>
    <w:p w:rsidR="006B0E34" w:rsidRPr="00FD63A6" w:rsidRDefault="006B0E34" w:rsidP="006B0E34">
      <w:pPr>
        <w:spacing w:line="300" w:lineRule="atLeast"/>
        <w:ind w:left="1152"/>
        <w:rPr>
          <w:sz w:val="22"/>
          <w:szCs w:val="22"/>
        </w:rPr>
      </w:pPr>
      <w:r w:rsidRPr="00FD63A6">
        <w:rPr>
          <w:sz w:val="22"/>
          <w:szCs w:val="22"/>
        </w:rPr>
        <w:t xml:space="preserve">Weber, Max. "Social Psychology of World Religions", in </w:t>
      </w:r>
      <w:r w:rsidRPr="00FD63A6">
        <w:rPr>
          <w:i/>
          <w:sz w:val="22"/>
          <w:szCs w:val="22"/>
        </w:rPr>
        <w:t>From Max Weber</w:t>
      </w:r>
      <w:r w:rsidRPr="00FD63A6">
        <w:rPr>
          <w:sz w:val="22"/>
          <w:szCs w:val="22"/>
        </w:rPr>
        <w:t xml:space="preserve"> ed. Gerth and Mills, pp. 267-270, 292-301.</w:t>
      </w:r>
    </w:p>
    <w:p w:rsidR="006B0E34" w:rsidRPr="00FD63A6" w:rsidRDefault="006B0E34" w:rsidP="006B0E34">
      <w:pPr>
        <w:spacing w:line="300" w:lineRule="atLeast"/>
        <w:ind w:left="1152"/>
        <w:rPr>
          <w:sz w:val="22"/>
          <w:szCs w:val="22"/>
        </w:rPr>
      </w:pPr>
      <w:r w:rsidRPr="00FD63A6">
        <w:rPr>
          <w:sz w:val="22"/>
          <w:szCs w:val="22"/>
        </w:rPr>
        <w:t xml:space="preserve">Weber, “Author’s Introduction” to </w:t>
      </w:r>
      <w:r w:rsidRPr="00FD63A6">
        <w:rPr>
          <w:i/>
          <w:sz w:val="22"/>
          <w:szCs w:val="22"/>
        </w:rPr>
        <w:t>Protestant Ethic and the Spirit</w:t>
      </w:r>
      <w:r w:rsidRPr="00FD63A6">
        <w:rPr>
          <w:sz w:val="22"/>
          <w:szCs w:val="22"/>
        </w:rPr>
        <w:t xml:space="preserve"> </w:t>
      </w:r>
      <w:r w:rsidRPr="00FD63A6">
        <w:rPr>
          <w:i/>
          <w:sz w:val="22"/>
          <w:szCs w:val="22"/>
        </w:rPr>
        <w:t>of Capitalism</w:t>
      </w:r>
      <w:r w:rsidRPr="00FD63A6">
        <w:rPr>
          <w:sz w:val="22"/>
          <w:szCs w:val="22"/>
        </w:rPr>
        <w:t xml:space="preserve">, pp.13-28 </w:t>
      </w:r>
    </w:p>
    <w:p w:rsidR="006B0E34" w:rsidRPr="00FD63A6" w:rsidRDefault="006B0E34" w:rsidP="006B0E34">
      <w:pPr>
        <w:rPr>
          <w:b/>
          <w:i/>
          <w:sz w:val="22"/>
          <w:szCs w:val="22"/>
        </w:rPr>
      </w:pPr>
    </w:p>
    <w:p w:rsidR="004642C5" w:rsidRPr="00FD63A6" w:rsidRDefault="004642C5" w:rsidP="004642C5">
      <w:pPr>
        <w:rPr>
          <w:b/>
          <w:sz w:val="22"/>
          <w:szCs w:val="22"/>
        </w:rPr>
      </w:pPr>
      <w:r w:rsidRPr="00FD63A6">
        <w:rPr>
          <w:b/>
          <w:sz w:val="22"/>
          <w:szCs w:val="22"/>
        </w:rPr>
        <w:t>Meeting 1</w:t>
      </w:r>
      <w:r w:rsidR="006B0E34">
        <w:rPr>
          <w:b/>
          <w:sz w:val="22"/>
          <w:szCs w:val="22"/>
        </w:rPr>
        <w:t>2</w:t>
      </w:r>
      <w:r w:rsidRPr="00FD63A6">
        <w:rPr>
          <w:b/>
          <w:sz w:val="22"/>
          <w:szCs w:val="22"/>
        </w:rPr>
        <w:t xml:space="preserve"> (November </w:t>
      </w:r>
      <w:r w:rsidR="006B0E34">
        <w:rPr>
          <w:b/>
          <w:sz w:val="22"/>
          <w:szCs w:val="22"/>
        </w:rPr>
        <w:t>20</w:t>
      </w:r>
      <w:r w:rsidRPr="00FD63A6">
        <w:rPr>
          <w:b/>
          <w:sz w:val="22"/>
          <w:szCs w:val="22"/>
        </w:rPr>
        <w:t>) -Weber: the Sociology of Law</w:t>
      </w:r>
    </w:p>
    <w:p w:rsidR="004642C5" w:rsidRPr="00FD63A6" w:rsidRDefault="004642C5" w:rsidP="004642C5">
      <w:pPr>
        <w:spacing w:line="300" w:lineRule="atLeast"/>
        <w:ind w:left="432" w:firstLine="288"/>
        <w:rPr>
          <w:sz w:val="22"/>
          <w:szCs w:val="22"/>
        </w:rPr>
      </w:pPr>
      <w:r w:rsidRPr="00FD63A6">
        <w:rPr>
          <w:sz w:val="22"/>
          <w:szCs w:val="22"/>
        </w:rPr>
        <w:t xml:space="preserve">Weber, Max. </w:t>
      </w:r>
      <w:r w:rsidRPr="00FD63A6">
        <w:rPr>
          <w:i/>
          <w:sz w:val="22"/>
          <w:szCs w:val="22"/>
        </w:rPr>
        <w:t>On Charisma and Institution Building</w:t>
      </w:r>
      <w:r w:rsidRPr="00FD63A6">
        <w:rPr>
          <w:sz w:val="22"/>
          <w:szCs w:val="22"/>
        </w:rPr>
        <w:t>,</w:t>
      </w:r>
    </w:p>
    <w:p w:rsidR="004642C5" w:rsidRPr="00FD63A6" w:rsidRDefault="004642C5" w:rsidP="004642C5">
      <w:pPr>
        <w:spacing w:line="300" w:lineRule="atLeast"/>
        <w:ind w:left="1872" w:hanging="720"/>
        <w:rPr>
          <w:sz w:val="22"/>
          <w:szCs w:val="22"/>
        </w:rPr>
      </w:pPr>
      <w:r w:rsidRPr="00FD63A6">
        <w:rPr>
          <w:sz w:val="22"/>
          <w:szCs w:val="22"/>
        </w:rPr>
        <w:t>Sociology of Law, pp. 81-125.</w:t>
      </w:r>
    </w:p>
    <w:p w:rsidR="004642C5" w:rsidRPr="00FD63A6" w:rsidRDefault="004642C5" w:rsidP="004642C5">
      <w:pPr>
        <w:spacing w:line="300" w:lineRule="atLeast"/>
        <w:ind w:left="1872" w:hanging="720"/>
        <w:rPr>
          <w:sz w:val="22"/>
          <w:szCs w:val="22"/>
        </w:rPr>
      </w:pPr>
      <w:r w:rsidRPr="00FD63A6">
        <w:rPr>
          <w:sz w:val="22"/>
          <w:szCs w:val="22"/>
        </w:rPr>
        <w:t>Science as a Vocation, pp. 294-309.</w:t>
      </w:r>
    </w:p>
    <w:p w:rsidR="004642C5" w:rsidRPr="00FD63A6" w:rsidRDefault="004642C5" w:rsidP="004642C5">
      <w:pPr>
        <w:ind w:firstLine="432"/>
        <w:rPr>
          <w:i/>
          <w:sz w:val="22"/>
          <w:szCs w:val="22"/>
        </w:rPr>
      </w:pPr>
    </w:p>
    <w:p w:rsidR="004642C5" w:rsidRPr="00FD63A6" w:rsidRDefault="004642C5" w:rsidP="004642C5">
      <w:pPr>
        <w:ind w:firstLine="720"/>
        <w:rPr>
          <w:sz w:val="22"/>
          <w:szCs w:val="22"/>
        </w:rPr>
      </w:pPr>
      <w:r w:rsidRPr="00FD63A6">
        <w:rPr>
          <w:i/>
          <w:sz w:val="22"/>
          <w:szCs w:val="22"/>
        </w:rPr>
        <w:t xml:space="preserve"> Assigned</w:t>
      </w:r>
      <w:r w:rsidRPr="00FD63A6">
        <w:rPr>
          <w:sz w:val="22"/>
          <w:szCs w:val="22"/>
        </w:rPr>
        <w:t xml:space="preserve"> supplement (</w:t>
      </w:r>
      <w:r w:rsidRPr="00FD63A6">
        <w:rPr>
          <w:i/>
          <w:iCs/>
          <w:sz w:val="22"/>
          <w:szCs w:val="22"/>
        </w:rPr>
        <w:t>posted PDF)</w:t>
      </w:r>
      <w:r w:rsidRPr="00FD63A6">
        <w:rPr>
          <w:iCs/>
          <w:sz w:val="22"/>
          <w:szCs w:val="22"/>
        </w:rPr>
        <w:t>:</w:t>
      </w:r>
    </w:p>
    <w:p w:rsidR="004642C5" w:rsidRPr="00FD63A6" w:rsidRDefault="004642C5" w:rsidP="004642C5">
      <w:pPr>
        <w:spacing w:line="300" w:lineRule="atLeast"/>
        <w:ind w:left="1584" w:hanging="432"/>
        <w:rPr>
          <w:sz w:val="22"/>
          <w:szCs w:val="22"/>
        </w:rPr>
      </w:pPr>
      <w:r w:rsidRPr="00FD63A6">
        <w:rPr>
          <w:sz w:val="22"/>
          <w:szCs w:val="22"/>
        </w:rPr>
        <w:t xml:space="preserve">Kronman, Anthony T. “Formal legal rationality”, in his </w:t>
      </w:r>
      <w:r w:rsidRPr="00FD63A6">
        <w:rPr>
          <w:i/>
          <w:sz w:val="22"/>
          <w:szCs w:val="22"/>
        </w:rPr>
        <w:t>Max Weber</w:t>
      </w:r>
      <w:r w:rsidRPr="00FD63A6">
        <w:rPr>
          <w:sz w:val="22"/>
          <w:szCs w:val="22"/>
        </w:rPr>
        <w:t>, pp. 72-95.</w:t>
      </w:r>
    </w:p>
    <w:p w:rsidR="004642C5" w:rsidRPr="00FD63A6" w:rsidRDefault="004642C5" w:rsidP="004642C5">
      <w:pPr>
        <w:spacing w:line="300" w:lineRule="atLeast"/>
        <w:ind w:left="1584" w:hanging="432"/>
        <w:rPr>
          <w:sz w:val="22"/>
          <w:szCs w:val="22"/>
        </w:rPr>
      </w:pPr>
      <w:r w:rsidRPr="00FD63A6">
        <w:rPr>
          <w:sz w:val="22"/>
          <w:szCs w:val="22"/>
        </w:rPr>
        <w:t xml:space="preserve">Weber, Max on "The Economy and Social Norms" in </w:t>
      </w:r>
      <w:r w:rsidRPr="00FD63A6">
        <w:rPr>
          <w:i/>
          <w:sz w:val="22"/>
          <w:szCs w:val="22"/>
        </w:rPr>
        <w:t>Economy and Society</w:t>
      </w:r>
      <w:r w:rsidRPr="00FD63A6">
        <w:rPr>
          <w:sz w:val="22"/>
          <w:szCs w:val="22"/>
        </w:rPr>
        <w:t>, pp. 311-325, 333-338.</w:t>
      </w:r>
    </w:p>
    <w:p w:rsidR="004642C5" w:rsidRPr="00FD63A6" w:rsidRDefault="004642C5" w:rsidP="004642C5">
      <w:pPr>
        <w:rPr>
          <w:b/>
          <w:sz w:val="22"/>
          <w:szCs w:val="22"/>
        </w:rPr>
      </w:pPr>
    </w:p>
    <w:p w:rsidR="004642C5" w:rsidRPr="00FD63A6" w:rsidRDefault="004642C5" w:rsidP="004642C5">
      <w:pPr>
        <w:rPr>
          <w:b/>
          <w:sz w:val="22"/>
          <w:szCs w:val="22"/>
        </w:rPr>
      </w:pPr>
      <w:r w:rsidRPr="00FD63A6">
        <w:rPr>
          <w:b/>
          <w:sz w:val="22"/>
          <w:szCs w:val="22"/>
        </w:rPr>
        <w:t>Meeting 1</w:t>
      </w:r>
      <w:r w:rsidR="006B0E34">
        <w:rPr>
          <w:b/>
          <w:sz w:val="22"/>
          <w:szCs w:val="22"/>
        </w:rPr>
        <w:t>3</w:t>
      </w:r>
      <w:r w:rsidRPr="00FD63A6">
        <w:rPr>
          <w:b/>
          <w:sz w:val="22"/>
          <w:szCs w:val="22"/>
        </w:rPr>
        <w:t xml:space="preserve"> (</w:t>
      </w:r>
      <w:r w:rsidR="006B0E34">
        <w:rPr>
          <w:b/>
          <w:sz w:val="22"/>
          <w:szCs w:val="22"/>
        </w:rPr>
        <w:t>Thanksgiving Day make-up; TBD</w:t>
      </w:r>
      <w:r w:rsidRPr="00FD63A6">
        <w:rPr>
          <w:b/>
          <w:sz w:val="22"/>
          <w:szCs w:val="22"/>
        </w:rPr>
        <w:t>) – review discussion</w:t>
      </w:r>
    </w:p>
    <w:p w:rsidR="004642C5" w:rsidRPr="00FD63A6" w:rsidRDefault="004642C5" w:rsidP="004642C5">
      <w:pPr>
        <w:rPr>
          <w:b/>
          <w:sz w:val="22"/>
          <w:szCs w:val="22"/>
        </w:rPr>
      </w:pPr>
    </w:p>
    <w:p w:rsidR="004642C5" w:rsidRPr="00FD63A6" w:rsidRDefault="004642C5" w:rsidP="004642C5">
      <w:pPr>
        <w:rPr>
          <w:sz w:val="22"/>
          <w:szCs w:val="22"/>
        </w:rPr>
      </w:pPr>
    </w:p>
    <w:sectPr w:rsidR="004642C5" w:rsidRPr="00FD63A6" w:rsidSect="008347E3">
      <w:footerReference w:type="even" r:id="rId12"/>
      <w:footerReference w:type="default" r:id="rId13"/>
      <w:pgSz w:w="12242" w:h="15842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59D" w:rsidRDefault="00AE059D">
      <w:r>
        <w:separator/>
      </w:r>
    </w:p>
  </w:endnote>
  <w:endnote w:type="continuationSeparator" w:id="0">
    <w:p w:rsidR="00AE059D" w:rsidRDefault="00AE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27F" w:rsidRDefault="0017127F" w:rsidP="008347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127F" w:rsidRDefault="0017127F" w:rsidP="005141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27F" w:rsidRDefault="0017127F" w:rsidP="008347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4802">
      <w:rPr>
        <w:rStyle w:val="PageNumber"/>
        <w:noProof/>
      </w:rPr>
      <w:t>2</w:t>
    </w:r>
    <w:r>
      <w:rPr>
        <w:rStyle w:val="PageNumber"/>
      </w:rPr>
      <w:fldChar w:fldCharType="end"/>
    </w:r>
  </w:p>
  <w:p w:rsidR="0017127F" w:rsidRDefault="0017127F" w:rsidP="005141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59D" w:rsidRDefault="00AE059D">
      <w:r>
        <w:separator/>
      </w:r>
    </w:p>
  </w:footnote>
  <w:footnote w:type="continuationSeparator" w:id="0">
    <w:p w:rsidR="00AE059D" w:rsidRDefault="00AE0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B0"/>
    <w:rsid w:val="000108C9"/>
    <w:rsid w:val="00012131"/>
    <w:rsid w:val="00023FD6"/>
    <w:rsid w:val="00046339"/>
    <w:rsid w:val="00057A6C"/>
    <w:rsid w:val="00060D47"/>
    <w:rsid w:val="00092A91"/>
    <w:rsid w:val="00097A5E"/>
    <w:rsid w:val="000A02BC"/>
    <w:rsid w:val="000A7F89"/>
    <w:rsid w:val="000D4B17"/>
    <w:rsid w:val="000E27E7"/>
    <w:rsid w:val="000E4690"/>
    <w:rsid w:val="000E72FB"/>
    <w:rsid w:val="000E7E72"/>
    <w:rsid w:val="00102484"/>
    <w:rsid w:val="00104A36"/>
    <w:rsid w:val="00104D40"/>
    <w:rsid w:val="00104F90"/>
    <w:rsid w:val="00121926"/>
    <w:rsid w:val="00124BEB"/>
    <w:rsid w:val="0017127F"/>
    <w:rsid w:val="001809D3"/>
    <w:rsid w:val="00182696"/>
    <w:rsid w:val="0019075C"/>
    <w:rsid w:val="001918B8"/>
    <w:rsid w:val="001979DE"/>
    <w:rsid w:val="00197DA6"/>
    <w:rsid w:val="001C751C"/>
    <w:rsid w:val="001F6DD2"/>
    <w:rsid w:val="002248A6"/>
    <w:rsid w:val="002857B8"/>
    <w:rsid w:val="0029757D"/>
    <w:rsid w:val="002B0058"/>
    <w:rsid w:val="002F26EF"/>
    <w:rsid w:val="00330467"/>
    <w:rsid w:val="00337406"/>
    <w:rsid w:val="00343C99"/>
    <w:rsid w:val="00354E75"/>
    <w:rsid w:val="00365415"/>
    <w:rsid w:val="003A668E"/>
    <w:rsid w:val="003B45C5"/>
    <w:rsid w:val="003D5166"/>
    <w:rsid w:val="00425CDB"/>
    <w:rsid w:val="00432069"/>
    <w:rsid w:val="004411DA"/>
    <w:rsid w:val="00442A70"/>
    <w:rsid w:val="00451C81"/>
    <w:rsid w:val="004569B6"/>
    <w:rsid w:val="0046258B"/>
    <w:rsid w:val="004642C5"/>
    <w:rsid w:val="00466F57"/>
    <w:rsid w:val="004A40B0"/>
    <w:rsid w:val="004A7B7C"/>
    <w:rsid w:val="004B3324"/>
    <w:rsid w:val="00506319"/>
    <w:rsid w:val="00514157"/>
    <w:rsid w:val="00525BB9"/>
    <w:rsid w:val="00530714"/>
    <w:rsid w:val="0053785F"/>
    <w:rsid w:val="00561882"/>
    <w:rsid w:val="00594915"/>
    <w:rsid w:val="005965D2"/>
    <w:rsid w:val="005B7E77"/>
    <w:rsid w:val="005C402C"/>
    <w:rsid w:val="005E0DE5"/>
    <w:rsid w:val="006056D4"/>
    <w:rsid w:val="00625F73"/>
    <w:rsid w:val="0063225D"/>
    <w:rsid w:val="006375D6"/>
    <w:rsid w:val="006441B9"/>
    <w:rsid w:val="00650AE7"/>
    <w:rsid w:val="00662DF5"/>
    <w:rsid w:val="006B0E34"/>
    <w:rsid w:val="006B4CE8"/>
    <w:rsid w:val="006C2A6B"/>
    <w:rsid w:val="006E5CA7"/>
    <w:rsid w:val="00742033"/>
    <w:rsid w:val="0076326E"/>
    <w:rsid w:val="007712AA"/>
    <w:rsid w:val="007805C6"/>
    <w:rsid w:val="007A2936"/>
    <w:rsid w:val="007B104F"/>
    <w:rsid w:val="007C3AE7"/>
    <w:rsid w:val="007C484F"/>
    <w:rsid w:val="007E14BD"/>
    <w:rsid w:val="007E464A"/>
    <w:rsid w:val="007F765F"/>
    <w:rsid w:val="00814DEB"/>
    <w:rsid w:val="008347E3"/>
    <w:rsid w:val="0083797B"/>
    <w:rsid w:val="00841CD0"/>
    <w:rsid w:val="00851B81"/>
    <w:rsid w:val="00857948"/>
    <w:rsid w:val="008915CC"/>
    <w:rsid w:val="008B3A1F"/>
    <w:rsid w:val="008B7E3D"/>
    <w:rsid w:val="008C1220"/>
    <w:rsid w:val="008C324E"/>
    <w:rsid w:val="008C32AF"/>
    <w:rsid w:val="008C4802"/>
    <w:rsid w:val="008E027B"/>
    <w:rsid w:val="00914DA6"/>
    <w:rsid w:val="009243F5"/>
    <w:rsid w:val="0096766D"/>
    <w:rsid w:val="00981BFA"/>
    <w:rsid w:val="009C32C7"/>
    <w:rsid w:val="009C4B72"/>
    <w:rsid w:val="009E0446"/>
    <w:rsid w:val="00A03811"/>
    <w:rsid w:val="00A07D67"/>
    <w:rsid w:val="00A13885"/>
    <w:rsid w:val="00A21A08"/>
    <w:rsid w:val="00A275C7"/>
    <w:rsid w:val="00A34C8E"/>
    <w:rsid w:val="00AD7261"/>
    <w:rsid w:val="00AE059D"/>
    <w:rsid w:val="00AE0AEC"/>
    <w:rsid w:val="00B052DF"/>
    <w:rsid w:val="00B533B9"/>
    <w:rsid w:val="00B62E5D"/>
    <w:rsid w:val="00B75D47"/>
    <w:rsid w:val="00B76C48"/>
    <w:rsid w:val="00B836D6"/>
    <w:rsid w:val="00B83A06"/>
    <w:rsid w:val="00B97C42"/>
    <w:rsid w:val="00BF4BD7"/>
    <w:rsid w:val="00C1124F"/>
    <w:rsid w:val="00C153D0"/>
    <w:rsid w:val="00C3553E"/>
    <w:rsid w:val="00C8585F"/>
    <w:rsid w:val="00C85B41"/>
    <w:rsid w:val="00CB7E3E"/>
    <w:rsid w:val="00CC62C9"/>
    <w:rsid w:val="00CE737E"/>
    <w:rsid w:val="00CF23B0"/>
    <w:rsid w:val="00D351BF"/>
    <w:rsid w:val="00D71825"/>
    <w:rsid w:val="00D77793"/>
    <w:rsid w:val="00D8015E"/>
    <w:rsid w:val="00DA0458"/>
    <w:rsid w:val="00DB1310"/>
    <w:rsid w:val="00DC58FB"/>
    <w:rsid w:val="00DC6A17"/>
    <w:rsid w:val="00DF505C"/>
    <w:rsid w:val="00E146A6"/>
    <w:rsid w:val="00E31178"/>
    <w:rsid w:val="00E35975"/>
    <w:rsid w:val="00E54923"/>
    <w:rsid w:val="00E63ACF"/>
    <w:rsid w:val="00E70148"/>
    <w:rsid w:val="00E9135C"/>
    <w:rsid w:val="00ED628C"/>
    <w:rsid w:val="00F42257"/>
    <w:rsid w:val="00F55587"/>
    <w:rsid w:val="00F56FEB"/>
    <w:rsid w:val="00F629EF"/>
    <w:rsid w:val="00F81BE7"/>
    <w:rsid w:val="00FA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83A06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DC58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C58FB"/>
    <w:rPr>
      <w:color w:val="0000FF"/>
      <w:u w:val="single"/>
    </w:rPr>
  </w:style>
  <w:style w:type="paragraph" w:styleId="Footer">
    <w:name w:val="footer"/>
    <w:basedOn w:val="Normal"/>
    <w:rsid w:val="005141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14157"/>
  </w:style>
  <w:style w:type="paragraph" w:styleId="BodyText2">
    <w:name w:val="Body Text 2"/>
    <w:basedOn w:val="Normal"/>
    <w:rsid w:val="00466F57"/>
    <w:pPr>
      <w:spacing w:after="120" w:line="480" w:lineRule="auto"/>
    </w:pPr>
    <w:rPr>
      <w:rFonts w:ascii="Courier New" w:hAnsi="Courier New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83A06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DC58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C58FB"/>
    <w:rPr>
      <w:color w:val="0000FF"/>
      <w:u w:val="single"/>
    </w:rPr>
  </w:style>
  <w:style w:type="paragraph" w:styleId="Footer">
    <w:name w:val="footer"/>
    <w:basedOn w:val="Normal"/>
    <w:rsid w:val="005141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14157"/>
  </w:style>
  <w:style w:type="paragraph" w:styleId="BodyText2">
    <w:name w:val="Body Text 2"/>
    <w:basedOn w:val="Normal"/>
    <w:rsid w:val="00466F57"/>
    <w:pPr>
      <w:spacing w:after="120" w:line="480" w:lineRule="auto"/>
    </w:pPr>
    <w:rPr>
      <w:rFonts w:ascii="Courier New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cast.berkeley.ed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lieb@law.berkeley.edu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arxists.org/reference/archive/weber/protestant-ethic/index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oll.libertyfund.org/titles/2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titution.org/cb/crim_pun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1710</Words>
  <Characters>10309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11996</CharactersWithSpaces>
  <SharedDoc>false</SharedDoc>
  <HLinks>
    <vt:vector size="6" baseType="variant">
      <vt:variant>
        <vt:i4>4980786</vt:i4>
      </vt:variant>
      <vt:variant>
        <vt:i4>0</vt:i4>
      </vt:variant>
      <vt:variant>
        <vt:i4>0</vt:i4>
      </vt:variant>
      <vt:variant>
        <vt:i4>5</vt:i4>
      </vt:variant>
      <vt:variant>
        <vt:lpwstr>mailto:dlieb@law.berkeley.edu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David LIEBERMAN, PhD</cp:lastModifiedBy>
  <cp:revision>11</cp:revision>
  <cp:lastPrinted>2014-08-07T00:10:00Z</cp:lastPrinted>
  <dcterms:created xsi:type="dcterms:W3CDTF">2014-08-06T20:41:00Z</dcterms:created>
  <dcterms:modified xsi:type="dcterms:W3CDTF">2014-08-07T16:19:00Z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