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32F" w:rsidRPr="00F207D9" w:rsidRDefault="007A432F" w:rsidP="007A432F">
      <w:pPr>
        <w:autoSpaceDE w:val="0"/>
        <w:autoSpaceDN w:val="0"/>
        <w:adjustRightInd w:val="0"/>
        <w:spacing w:after="0" w:line="240" w:lineRule="auto"/>
        <w:jc w:val="right"/>
        <w:rPr>
          <w:rFonts w:ascii="Times New Roman" w:hAnsi="Times New Roman" w:cs="Times New Roman"/>
          <w:b/>
          <w:bCs/>
          <w:sz w:val="26"/>
          <w:szCs w:val="26"/>
        </w:rPr>
      </w:pPr>
      <w:r w:rsidRPr="00F207D9">
        <w:rPr>
          <w:rFonts w:ascii="Times New Roman" w:hAnsi="Times New Roman" w:cs="Times New Roman"/>
          <w:b/>
          <w:bCs/>
          <w:sz w:val="26"/>
          <w:szCs w:val="26"/>
        </w:rPr>
        <w:t xml:space="preserve">HON. IOANA PETROU </w:t>
      </w:r>
    </w:p>
    <w:p w:rsidR="007A432F" w:rsidRPr="00F207D9" w:rsidRDefault="007A432F" w:rsidP="007A432F">
      <w:pPr>
        <w:autoSpaceDE w:val="0"/>
        <w:autoSpaceDN w:val="0"/>
        <w:adjustRightInd w:val="0"/>
        <w:spacing w:after="0" w:line="240" w:lineRule="auto"/>
        <w:jc w:val="right"/>
        <w:rPr>
          <w:rFonts w:ascii="Times New Roman" w:hAnsi="Times New Roman" w:cs="Times New Roman"/>
          <w:b/>
          <w:bCs/>
          <w:sz w:val="26"/>
          <w:szCs w:val="26"/>
        </w:rPr>
      </w:pPr>
      <w:r w:rsidRPr="00F207D9">
        <w:rPr>
          <w:rFonts w:ascii="Times New Roman" w:hAnsi="Times New Roman" w:cs="Times New Roman"/>
          <w:b/>
          <w:bCs/>
          <w:sz w:val="26"/>
          <w:szCs w:val="26"/>
        </w:rPr>
        <w:t>HON. CHAS. SMILEY</w:t>
      </w:r>
    </w:p>
    <w:p w:rsidR="007A432F" w:rsidRPr="00F207D9" w:rsidRDefault="007A432F" w:rsidP="007A432F">
      <w:pPr>
        <w:autoSpaceDE w:val="0"/>
        <w:autoSpaceDN w:val="0"/>
        <w:adjustRightInd w:val="0"/>
        <w:spacing w:after="0" w:line="240" w:lineRule="auto"/>
        <w:rPr>
          <w:rFonts w:ascii="Times New Roman" w:hAnsi="Times New Roman" w:cs="Times New Roman"/>
          <w:b/>
          <w:bCs/>
          <w:sz w:val="26"/>
          <w:szCs w:val="26"/>
        </w:rPr>
      </w:pPr>
    </w:p>
    <w:p w:rsidR="007A432F" w:rsidRPr="00F207D9" w:rsidRDefault="007A432F" w:rsidP="007A432F">
      <w:pPr>
        <w:autoSpaceDE w:val="0"/>
        <w:autoSpaceDN w:val="0"/>
        <w:adjustRightInd w:val="0"/>
        <w:spacing w:after="0" w:line="240" w:lineRule="auto"/>
        <w:jc w:val="center"/>
        <w:rPr>
          <w:rFonts w:ascii="Times New Roman" w:hAnsi="Times New Roman" w:cs="Times New Roman"/>
          <w:b/>
          <w:bCs/>
          <w:sz w:val="26"/>
          <w:szCs w:val="26"/>
        </w:rPr>
      </w:pPr>
    </w:p>
    <w:p w:rsidR="007A432F" w:rsidRPr="00F207D9" w:rsidRDefault="007A432F" w:rsidP="007A432F">
      <w:pPr>
        <w:autoSpaceDE w:val="0"/>
        <w:autoSpaceDN w:val="0"/>
        <w:adjustRightInd w:val="0"/>
        <w:spacing w:after="0" w:line="240" w:lineRule="auto"/>
        <w:jc w:val="center"/>
        <w:rPr>
          <w:rFonts w:ascii="Times New Roman" w:hAnsi="Times New Roman" w:cs="Times New Roman"/>
          <w:b/>
          <w:bCs/>
          <w:sz w:val="26"/>
          <w:szCs w:val="26"/>
        </w:rPr>
      </w:pPr>
      <w:r w:rsidRPr="00F207D9">
        <w:rPr>
          <w:rFonts w:ascii="Times New Roman" w:hAnsi="Times New Roman" w:cs="Times New Roman"/>
          <w:b/>
          <w:bCs/>
          <w:sz w:val="26"/>
          <w:szCs w:val="26"/>
        </w:rPr>
        <w:t>CIVIL TRIAL PRACTICE</w:t>
      </w:r>
    </w:p>
    <w:p w:rsidR="007A432F" w:rsidRPr="00F207D9" w:rsidRDefault="007A432F" w:rsidP="007A432F">
      <w:pPr>
        <w:autoSpaceDE w:val="0"/>
        <w:autoSpaceDN w:val="0"/>
        <w:adjustRightInd w:val="0"/>
        <w:spacing w:after="0" w:line="240" w:lineRule="auto"/>
        <w:jc w:val="center"/>
        <w:rPr>
          <w:rFonts w:ascii="Times New Roman" w:hAnsi="Times New Roman" w:cs="Times New Roman"/>
          <w:b/>
          <w:bCs/>
          <w:sz w:val="26"/>
          <w:szCs w:val="26"/>
        </w:rPr>
      </w:pPr>
      <w:r w:rsidRPr="00F207D9">
        <w:rPr>
          <w:rFonts w:ascii="Times New Roman" w:hAnsi="Times New Roman" w:cs="Times New Roman"/>
          <w:b/>
          <w:bCs/>
          <w:sz w:val="26"/>
          <w:szCs w:val="26"/>
        </w:rPr>
        <w:t>COURSE OUTLINE AND SYLLABUS</w:t>
      </w:r>
    </w:p>
    <w:p w:rsidR="007A432F" w:rsidRPr="00F207D9" w:rsidRDefault="007A432F" w:rsidP="007A432F">
      <w:pPr>
        <w:autoSpaceDE w:val="0"/>
        <w:autoSpaceDN w:val="0"/>
        <w:adjustRightInd w:val="0"/>
        <w:spacing w:after="0" w:line="240" w:lineRule="auto"/>
        <w:jc w:val="center"/>
        <w:rPr>
          <w:rFonts w:ascii="Times New Roman" w:hAnsi="Times New Roman" w:cs="Times New Roman"/>
          <w:b/>
          <w:bCs/>
          <w:sz w:val="26"/>
          <w:szCs w:val="26"/>
        </w:rPr>
      </w:pPr>
      <w:r w:rsidRPr="00F207D9">
        <w:rPr>
          <w:rFonts w:ascii="Times New Roman" w:hAnsi="Times New Roman" w:cs="Times New Roman"/>
          <w:b/>
          <w:bCs/>
          <w:sz w:val="26"/>
          <w:szCs w:val="26"/>
        </w:rPr>
        <w:t>SPRING 2014</w:t>
      </w:r>
    </w:p>
    <w:p w:rsidR="00141B64" w:rsidRPr="00F207D9" w:rsidRDefault="00141B64" w:rsidP="00141B64">
      <w:pPr>
        <w:autoSpaceDE w:val="0"/>
        <w:autoSpaceDN w:val="0"/>
        <w:adjustRightInd w:val="0"/>
        <w:spacing w:after="0" w:line="240" w:lineRule="auto"/>
        <w:jc w:val="center"/>
        <w:rPr>
          <w:rFonts w:ascii="Times New Roman" w:hAnsi="Times New Roman" w:cs="Times New Roman"/>
          <w:bCs/>
          <w:sz w:val="26"/>
          <w:szCs w:val="26"/>
        </w:rPr>
      </w:pPr>
      <w:r w:rsidRPr="00F207D9">
        <w:rPr>
          <w:rFonts w:ascii="Times New Roman" w:hAnsi="Times New Roman" w:cs="Times New Roman"/>
          <w:bCs/>
          <w:sz w:val="26"/>
          <w:szCs w:val="26"/>
        </w:rPr>
        <w:t>Course Control no. 49700</w:t>
      </w:r>
    </w:p>
    <w:p w:rsidR="001B4F79" w:rsidRPr="00F207D9" w:rsidRDefault="003E5315" w:rsidP="00141B64">
      <w:pPr>
        <w:pStyle w:val="NoSpacing"/>
        <w:jc w:val="center"/>
        <w:rPr>
          <w:rFonts w:ascii="Times New Roman" w:hAnsi="Times New Roman" w:cs="Times New Roman"/>
          <w:sz w:val="26"/>
          <w:szCs w:val="26"/>
        </w:rPr>
      </w:pPr>
      <w:r w:rsidRPr="00F207D9">
        <w:rPr>
          <w:rFonts w:ascii="Times New Roman" w:hAnsi="Times New Roman" w:cs="Times New Roman"/>
          <w:sz w:val="26"/>
          <w:szCs w:val="26"/>
        </w:rPr>
        <w:t>Tu 6:25-9:05</w:t>
      </w:r>
      <w:r w:rsidR="00141B64" w:rsidRPr="00F207D9">
        <w:rPr>
          <w:rFonts w:ascii="Times New Roman" w:hAnsi="Times New Roman" w:cs="Times New Roman"/>
          <w:sz w:val="26"/>
          <w:szCs w:val="26"/>
        </w:rPr>
        <w:t>, Room 140</w:t>
      </w:r>
    </w:p>
    <w:p w:rsidR="00141B64" w:rsidRPr="00F207D9" w:rsidRDefault="00141B64" w:rsidP="00141B64">
      <w:pPr>
        <w:pStyle w:val="NoSpacing"/>
        <w:jc w:val="center"/>
        <w:rPr>
          <w:rFonts w:ascii="Times New Roman" w:hAnsi="Times New Roman" w:cs="Times New Roman"/>
          <w:sz w:val="26"/>
          <w:szCs w:val="26"/>
        </w:rPr>
      </w:pPr>
    </w:p>
    <w:p w:rsidR="00141B64" w:rsidRPr="00F207D9" w:rsidRDefault="00141B64" w:rsidP="00141B64">
      <w:pPr>
        <w:pStyle w:val="NoSpacing"/>
        <w:jc w:val="center"/>
        <w:rPr>
          <w:rFonts w:ascii="Times New Roman" w:hAnsi="Times New Roman" w:cs="Times New Roman"/>
          <w:b/>
          <w:bCs/>
          <w:sz w:val="26"/>
          <w:szCs w:val="26"/>
        </w:rPr>
      </w:pPr>
    </w:p>
    <w:p w:rsidR="001B4F79" w:rsidRPr="00F207D9" w:rsidRDefault="001B4F79" w:rsidP="007A432F">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Course materials:</w:t>
      </w:r>
    </w:p>
    <w:p w:rsidR="009377C3" w:rsidRPr="00F207D9" w:rsidRDefault="009377C3" w:rsidP="007A432F">
      <w:pPr>
        <w:autoSpaceDE w:val="0"/>
        <w:autoSpaceDN w:val="0"/>
        <w:adjustRightInd w:val="0"/>
        <w:spacing w:after="0" w:line="240" w:lineRule="auto"/>
        <w:rPr>
          <w:rFonts w:ascii="Times New Roman" w:hAnsi="Times New Roman" w:cs="Times New Roman"/>
          <w:bCs/>
          <w:sz w:val="26"/>
          <w:szCs w:val="26"/>
        </w:rPr>
      </w:pPr>
    </w:p>
    <w:p w:rsidR="009377C3" w:rsidRPr="00F207D9" w:rsidRDefault="009377C3" w:rsidP="009377C3">
      <w:pPr>
        <w:pStyle w:val="NoSpacing"/>
        <w:rPr>
          <w:rFonts w:ascii="Times New Roman" w:hAnsi="Times New Roman" w:cs="Times New Roman"/>
          <w:sz w:val="26"/>
          <w:szCs w:val="26"/>
        </w:rPr>
      </w:pPr>
      <w:r w:rsidRPr="00F207D9">
        <w:rPr>
          <w:rFonts w:ascii="Times New Roman" w:hAnsi="Times New Roman" w:cs="Times New Roman"/>
          <w:sz w:val="26"/>
          <w:szCs w:val="26"/>
        </w:rPr>
        <w:t xml:space="preserve">You will need (1) Modern Trial Advocacy, 4th Edition, Steven Lubet (NITA) and (3) </w:t>
      </w:r>
      <w:r w:rsidRPr="00F207D9">
        <w:rPr>
          <w:rFonts w:ascii="Times New Roman" w:hAnsi="Times New Roman" w:cs="Times New Roman"/>
          <w:i/>
          <w:iCs/>
          <w:sz w:val="26"/>
          <w:szCs w:val="26"/>
        </w:rPr>
        <w:t xml:space="preserve">Bio-Solutions, Inc. v. Steven O’Malley </w:t>
      </w:r>
      <w:r w:rsidRPr="00F207D9">
        <w:rPr>
          <w:rFonts w:ascii="Times New Roman" w:hAnsi="Times New Roman" w:cs="Times New Roman"/>
          <w:sz w:val="26"/>
          <w:szCs w:val="26"/>
        </w:rPr>
        <w:t>(NITA).</w:t>
      </w:r>
    </w:p>
    <w:p w:rsidR="00740CC5" w:rsidRPr="00F207D9" w:rsidRDefault="00740CC5" w:rsidP="007A432F">
      <w:pPr>
        <w:autoSpaceDE w:val="0"/>
        <w:autoSpaceDN w:val="0"/>
        <w:adjustRightInd w:val="0"/>
        <w:spacing w:after="0" w:line="240" w:lineRule="auto"/>
        <w:rPr>
          <w:rFonts w:ascii="Times New Roman" w:hAnsi="Times New Roman" w:cs="Times New Roman"/>
          <w:bCs/>
          <w:sz w:val="26"/>
          <w:szCs w:val="26"/>
        </w:rPr>
      </w:pPr>
    </w:p>
    <w:p w:rsidR="009377C3" w:rsidRPr="00F207D9" w:rsidRDefault="009377C3" w:rsidP="009377C3">
      <w:pPr>
        <w:pStyle w:val="NoSpacing"/>
        <w:rPr>
          <w:rFonts w:ascii="Times New Roman" w:hAnsi="Times New Roman" w:cs="Times New Roman"/>
          <w:sz w:val="26"/>
          <w:szCs w:val="26"/>
        </w:rPr>
      </w:pPr>
      <w:r w:rsidRPr="00F207D9">
        <w:rPr>
          <w:rFonts w:ascii="Times New Roman" w:hAnsi="Times New Roman" w:cs="Times New Roman"/>
          <w:sz w:val="26"/>
          <w:szCs w:val="26"/>
        </w:rPr>
        <w:t xml:space="preserve">This course teaches the fundamentals of trial advocacy using a civil law case file. </w:t>
      </w:r>
    </w:p>
    <w:p w:rsidR="009377C3" w:rsidRPr="00F207D9" w:rsidRDefault="009377C3" w:rsidP="009377C3">
      <w:pPr>
        <w:pStyle w:val="NoSpacing"/>
        <w:rPr>
          <w:rFonts w:ascii="Times New Roman" w:hAnsi="Times New Roman" w:cs="Times New Roman"/>
          <w:sz w:val="26"/>
          <w:szCs w:val="26"/>
        </w:rPr>
      </w:pPr>
      <w:r w:rsidRPr="00F207D9">
        <w:rPr>
          <w:rFonts w:ascii="Times New Roman" w:hAnsi="Times New Roman" w:cs="Times New Roman"/>
          <w:sz w:val="26"/>
          <w:szCs w:val="26"/>
        </w:rPr>
        <w:t xml:space="preserve">We will cover trial components including witness examinations, use of exhibits, objections, opening statement and closing argument. This is a learn-by-doing class. Although each class will begin with a short lecture, students will be divided into groups to practice specific trial techniques at each class. These exercises (as well as the final trial) will be videotaped for your personal review as a learning tool. </w:t>
      </w:r>
    </w:p>
    <w:p w:rsidR="009377C3" w:rsidRPr="00F207D9" w:rsidRDefault="009377C3" w:rsidP="009377C3">
      <w:pPr>
        <w:pStyle w:val="NoSpacing"/>
        <w:rPr>
          <w:rFonts w:ascii="Times New Roman" w:hAnsi="Times New Roman" w:cs="Times New Roman"/>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Cs/>
          <w:sz w:val="26"/>
          <w:szCs w:val="26"/>
        </w:rPr>
      </w:pPr>
      <w:r w:rsidRPr="00F207D9">
        <w:rPr>
          <w:rFonts w:ascii="Times New Roman" w:hAnsi="Times New Roman" w:cs="Times New Roman"/>
          <w:bCs/>
          <w:sz w:val="26"/>
          <w:szCs w:val="26"/>
        </w:rPr>
        <w:t>Please complete reading assignments before class. Students are also expected to be familiar with the fact pattern that will be used for each class exercise. Student should become familiar enough with the fact pattern to serve as a witness for other students.  Please note that there will be additional reading/prep assignments given beyond those listed below.</w:t>
      </w:r>
    </w:p>
    <w:p w:rsidR="009377C3" w:rsidRPr="00F207D9" w:rsidRDefault="009377C3" w:rsidP="009377C3">
      <w:pPr>
        <w:pStyle w:val="NoSpacing"/>
        <w:rPr>
          <w:rFonts w:ascii="Times New Roman" w:hAnsi="Times New Roman" w:cs="Times New Roman"/>
          <w:sz w:val="26"/>
          <w:szCs w:val="26"/>
        </w:rPr>
      </w:pPr>
    </w:p>
    <w:p w:rsidR="009377C3" w:rsidRPr="00F207D9" w:rsidRDefault="009377C3" w:rsidP="009377C3">
      <w:pPr>
        <w:pStyle w:val="NoSpacing"/>
        <w:rPr>
          <w:rFonts w:ascii="Times New Roman" w:hAnsi="Times New Roman" w:cs="Times New Roman"/>
          <w:sz w:val="26"/>
          <w:szCs w:val="26"/>
        </w:rPr>
      </w:pPr>
      <w:r w:rsidRPr="00F207D9">
        <w:rPr>
          <w:rFonts w:ascii="Times New Roman" w:hAnsi="Times New Roman" w:cs="Times New Roman"/>
          <w:sz w:val="26"/>
          <w:szCs w:val="26"/>
        </w:rPr>
        <w:t xml:space="preserve">You will need (1) Modern Trial Advocacy, 4th Edition, Steven Lubet (NITA) and (3) </w:t>
      </w:r>
      <w:r w:rsidRPr="00F207D9">
        <w:rPr>
          <w:rFonts w:ascii="Times New Roman" w:hAnsi="Times New Roman" w:cs="Times New Roman"/>
          <w:i/>
          <w:iCs/>
          <w:sz w:val="26"/>
          <w:szCs w:val="26"/>
        </w:rPr>
        <w:t xml:space="preserve">Bio-Solutions, Inc. v. Steven O’Malley </w:t>
      </w:r>
      <w:r w:rsidRPr="00F207D9">
        <w:rPr>
          <w:rFonts w:ascii="Times New Roman" w:hAnsi="Times New Roman" w:cs="Times New Roman"/>
          <w:sz w:val="26"/>
          <w:szCs w:val="26"/>
        </w:rPr>
        <w:t>(NITA).</w:t>
      </w:r>
    </w:p>
    <w:p w:rsidR="009377C3" w:rsidRPr="00F207D9" w:rsidRDefault="009377C3" w:rsidP="009377C3">
      <w:pPr>
        <w:pStyle w:val="NoSpacing"/>
        <w:rPr>
          <w:rFonts w:ascii="Times New Roman" w:hAnsi="Times New Roman" w:cs="Times New Roman"/>
          <w:sz w:val="26"/>
          <w:szCs w:val="26"/>
        </w:rPr>
      </w:pPr>
    </w:p>
    <w:p w:rsidR="009377C3" w:rsidRPr="00F207D9" w:rsidRDefault="009377C3" w:rsidP="009377C3">
      <w:pPr>
        <w:pStyle w:val="NoSpacing"/>
        <w:rPr>
          <w:rFonts w:ascii="Times New Roman" w:hAnsi="Times New Roman" w:cs="Times New Roman"/>
          <w:b/>
          <w:sz w:val="26"/>
          <w:szCs w:val="26"/>
        </w:rPr>
      </w:pPr>
      <w:r w:rsidRPr="00F207D9">
        <w:rPr>
          <w:rFonts w:ascii="Times New Roman" w:hAnsi="Times New Roman" w:cs="Times New Roman"/>
          <w:b/>
          <w:sz w:val="26"/>
          <w:szCs w:val="26"/>
        </w:rPr>
        <w:t>Attendance</w:t>
      </w:r>
      <w:r w:rsidR="00F207D9" w:rsidRPr="00F207D9">
        <w:rPr>
          <w:rFonts w:ascii="Times New Roman" w:hAnsi="Times New Roman" w:cs="Times New Roman"/>
          <w:b/>
          <w:sz w:val="26"/>
          <w:szCs w:val="26"/>
        </w:rPr>
        <w:t xml:space="preserve"> &amp; Schedule</w:t>
      </w:r>
    </w:p>
    <w:p w:rsidR="009377C3" w:rsidRPr="00F207D9" w:rsidRDefault="009377C3" w:rsidP="009377C3">
      <w:pPr>
        <w:pStyle w:val="NoSpacing"/>
        <w:rPr>
          <w:rFonts w:ascii="Times New Roman" w:hAnsi="Times New Roman" w:cs="Times New Roman"/>
          <w:sz w:val="26"/>
          <w:szCs w:val="26"/>
        </w:rPr>
      </w:pPr>
    </w:p>
    <w:p w:rsidR="009377C3" w:rsidRPr="00F207D9" w:rsidRDefault="009377C3" w:rsidP="009377C3">
      <w:pPr>
        <w:pStyle w:val="NoSpacing"/>
        <w:rPr>
          <w:rFonts w:ascii="Times New Roman" w:hAnsi="Times New Roman" w:cs="Times New Roman"/>
          <w:bCs/>
          <w:sz w:val="26"/>
          <w:szCs w:val="26"/>
        </w:rPr>
      </w:pPr>
      <w:r w:rsidRPr="00F207D9">
        <w:rPr>
          <w:rFonts w:ascii="Times New Roman" w:hAnsi="Times New Roman" w:cs="Times New Roman"/>
          <w:sz w:val="26"/>
          <w:szCs w:val="26"/>
        </w:rPr>
        <w:t xml:space="preserve">Class starts promptly at 6:25 pm.  </w:t>
      </w:r>
      <w:r w:rsidRPr="00F207D9">
        <w:rPr>
          <w:rFonts w:ascii="Times New Roman" w:hAnsi="Times New Roman" w:cs="Times New Roman"/>
          <w:bCs/>
          <w:sz w:val="26"/>
          <w:szCs w:val="26"/>
        </w:rPr>
        <w:t xml:space="preserve">We will have a special make-up class scheduled for Friday, February 7, 2014, from 1:00 pm to 3:40 pm, which is mandatory.  </w:t>
      </w:r>
    </w:p>
    <w:p w:rsidR="00F207D9" w:rsidRPr="00F207D9" w:rsidRDefault="00F207D9" w:rsidP="00F207D9">
      <w:pPr>
        <w:pStyle w:val="Default"/>
        <w:rPr>
          <w:sz w:val="26"/>
          <w:szCs w:val="26"/>
        </w:rPr>
      </w:pPr>
    </w:p>
    <w:p w:rsidR="00F207D9" w:rsidRPr="00F207D9" w:rsidRDefault="00F207D9" w:rsidP="00F207D9">
      <w:pPr>
        <w:pStyle w:val="Default"/>
        <w:rPr>
          <w:b/>
          <w:bCs/>
          <w:sz w:val="26"/>
          <w:szCs w:val="26"/>
        </w:rPr>
      </w:pPr>
      <w:r w:rsidRPr="00F207D9">
        <w:rPr>
          <w:sz w:val="26"/>
          <w:szCs w:val="26"/>
        </w:rPr>
        <w:t xml:space="preserve">Final trials will take place on Saturday and Sunday, </w:t>
      </w:r>
      <w:r w:rsidRPr="00F207D9">
        <w:rPr>
          <w:b/>
          <w:sz w:val="26"/>
          <w:szCs w:val="26"/>
        </w:rPr>
        <w:t>April 5-6, 2014</w:t>
      </w:r>
      <w:r w:rsidRPr="00F207D9">
        <w:rPr>
          <w:sz w:val="26"/>
          <w:szCs w:val="26"/>
        </w:rPr>
        <w:t xml:space="preserve">. There will be four sessions (Sat am; Sat pm; Sun am; and Sun pm).   You will try the case </w:t>
      </w:r>
      <w:r w:rsidRPr="00F207D9">
        <w:rPr>
          <w:i/>
          <w:iCs/>
          <w:sz w:val="26"/>
          <w:szCs w:val="26"/>
        </w:rPr>
        <w:t xml:space="preserve">Bio-Solutions, Inc. v. Steven O’Malley </w:t>
      </w:r>
      <w:r w:rsidRPr="00F207D9">
        <w:rPr>
          <w:iCs/>
          <w:sz w:val="26"/>
          <w:szCs w:val="26"/>
        </w:rPr>
        <w:t xml:space="preserve">(the case file) </w:t>
      </w:r>
      <w:r w:rsidRPr="00F207D9">
        <w:rPr>
          <w:sz w:val="26"/>
          <w:szCs w:val="26"/>
        </w:rPr>
        <w:t>working with a partner. Please feel free to select your own partner. Trial partner selections will need to be finalized by</w:t>
      </w:r>
      <w:r w:rsidRPr="00F207D9">
        <w:rPr>
          <w:b/>
          <w:bCs/>
          <w:sz w:val="26"/>
          <w:szCs w:val="26"/>
        </w:rPr>
        <w:t xml:space="preserve"> March 4, 2014.</w:t>
      </w:r>
      <w:r w:rsidRPr="00F207D9">
        <w:rPr>
          <w:b/>
          <w:bCs/>
          <w:sz w:val="26"/>
          <w:szCs w:val="26"/>
        </w:rPr>
        <w:t xml:space="preserve">  </w:t>
      </w:r>
      <w:r w:rsidRPr="00F207D9">
        <w:rPr>
          <w:sz w:val="26"/>
          <w:szCs w:val="26"/>
        </w:rPr>
        <w:t xml:space="preserve">Each student also must supply three people to serve as jurors. </w:t>
      </w:r>
    </w:p>
    <w:p w:rsidR="00141B64" w:rsidRPr="00F207D9" w:rsidRDefault="00141B64" w:rsidP="007A432F">
      <w:pPr>
        <w:autoSpaceDE w:val="0"/>
        <w:autoSpaceDN w:val="0"/>
        <w:adjustRightInd w:val="0"/>
        <w:spacing w:after="0" w:line="240" w:lineRule="auto"/>
        <w:rPr>
          <w:rFonts w:ascii="Times New Roman" w:hAnsi="Times New Roman" w:cs="Times New Roman"/>
          <w:bCs/>
          <w:sz w:val="26"/>
          <w:szCs w:val="26"/>
        </w:rPr>
      </w:pPr>
    </w:p>
    <w:p w:rsidR="00F207D9" w:rsidRPr="00F207D9" w:rsidRDefault="00F207D9" w:rsidP="007A432F">
      <w:pPr>
        <w:autoSpaceDE w:val="0"/>
        <w:autoSpaceDN w:val="0"/>
        <w:adjustRightInd w:val="0"/>
        <w:spacing w:after="0" w:line="240" w:lineRule="auto"/>
        <w:rPr>
          <w:rFonts w:ascii="Times New Roman" w:hAnsi="Times New Roman" w:cs="Times New Roman"/>
          <w:bCs/>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Week 1: January 7,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Course introduction; Introduction to the trial process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Reading Assignment: Lubet, </w:t>
      </w:r>
      <w:r w:rsidRPr="00F207D9">
        <w:rPr>
          <w:rFonts w:ascii="Times New Roman" w:hAnsi="Times New Roman" w:cs="Times New Roman"/>
          <w:sz w:val="26"/>
          <w:szCs w:val="26"/>
          <w:u w:val="single"/>
        </w:rPr>
        <w:t>Modern Trial Advocacy</w:t>
      </w:r>
      <w:r w:rsidRPr="00F207D9">
        <w:rPr>
          <w:rFonts w:ascii="Times New Roman" w:hAnsi="Times New Roman" w:cs="Times New Roman"/>
          <w:sz w:val="26"/>
          <w:szCs w:val="26"/>
        </w:rPr>
        <w:t xml:space="preserve">, pp. 1-11 (Trial Basics), 13-36 (Case analysis and Storytelling). </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Direct and Cross Examination Drills.</w:t>
      </w: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Week 2: January 14,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Direct and Cross-Examination</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Readings: Lubet, </w:t>
      </w:r>
      <w:r w:rsidRPr="00F207D9">
        <w:rPr>
          <w:rFonts w:ascii="Times New Roman" w:hAnsi="Times New Roman" w:cs="Times New Roman"/>
          <w:sz w:val="26"/>
          <w:szCs w:val="26"/>
          <w:u w:val="single"/>
        </w:rPr>
        <w:t>Modern Trial Advocacy</w:t>
      </w:r>
      <w:r w:rsidRPr="00F207D9">
        <w:rPr>
          <w:rFonts w:ascii="Times New Roman" w:hAnsi="Times New Roman" w:cs="Times New Roman"/>
          <w:sz w:val="26"/>
          <w:szCs w:val="26"/>
        </w:rPr>
        <w:t>, 37-65 (Direct examination)</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Direct and Cross Examination Drills.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Week 3: January 21,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Direct and Cross-Examination, Continued</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Readings: Lubet, </w:t>
      </w:r>
      <w:r w:rsidRPr="00F207D9">
        <w:rPr>
          <w:rFonts w:ascii="Times New Roman" w:hAnsi="Times New Roman" w:cs="Times New Roman"/>
          <w:sz w:val="26"/>
          <w:szCs w:val="26"/>
          <w:u w:val="single"/>
        </w:rPr>
        <w:t>Modern Trial Advocacy</w:t>
      </w:r>
      <w:r w:rsidRPr="00F207D9">
        <w:rPr>
          <w:rFonts w:ascii="Times New Roman" w:hAnsi="Times New Roman" w:cs="Times New Roman"/>
          <w:sz w:val="26"/>
          <w:szCs w:val="26"/>
        </w:rPr>
        <w:t>, pp. 73-112</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Direct and Cross Examination Drills.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Week 4: January 28,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Making /meeting objections, foundations, exhibits and demonstrative evidence</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Reading Assignment: Lubet, </w:t>
      </w:r>
      <w:r w:rsidRPr="00F207D9">
        <w:rPr>
          <w:rFonts w:ascii="Times New Roman" w:hAnsi="Times New Roman" w:cs="Times New Roman"/>
          <w:sz w:val="26"/>
          <w:szCs w:val="26"/>
          <w:u w:val="single"/>
        </w:rPr>
        <w:t>Modern Trial Advocacy</w:t>
      </w:r>
      <w:r w:rsidRPr="00F207D9">
        <w:rPr>
          <w:rFonts w:ascii="Times New Roman" w:hAnsi="Times New Roman" w:cs="Times New Roman"/>
          <w:sz w:val="26"/>
          <w:szCs w:val="26"/>
        </w:rPr>
        <w:t>, pp.223-284; Recommended additional reading 189-221 (objections).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Evidentiary foundation drills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Week 5a: February 4,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Exhibits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Readings: Lubet, </w:t>
      </w:r>
      <w:r w:rsidRPr="00F207D9">
        <w:rPr>
          <w:rFonts w:ascii="Times New Roman" w:hAnsi="Times New Roman" w:cs="Times New Roman"/>
          <w:sz w:val="26"/>
          <w:szCs w:val="26"/>
          <w:u w:val="single"/>
        </w:rPr>
        <w:t>Modern Trial Advocacy</w:t>
      </w:r>
      <w:r w:rsidRPr="00F207D9">
        <w:rPr>
          <w:rFonts w:ascii="Times New Roman" w:hAnsi="Times New Roman" w:cs="Times New Roman"/>
          <w:sz w:val="26"/>
          <w:szCs w:val="26"/>
        </w:rPr>
        <w:t>, pp. 285-310 (electronic visuals)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Additional Exhibit and Evidentiary Foundation problems will be distributed.</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E768F7" w:rsidP="009377C3">
      <w:pPr>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Week 5b: February </w:t>
      </w:r>
      <w:r w:rsidR="009377C3" w:rsidRPr="00F207D9">
        <w:rPr>
          <w:rFonts w:ascii="Times New Roman" w:hAnsi="Times New Roman" w:cs="Times New Roman"/>
          <w:b/>
          <w:bCs/>
          <w:sz w:val="26"/>
          <w:szCs w:val="26"/>
        </w:rPr>
        <w:t xml:space="preserve">7, 2014 </w:t>
      </w:r>
      <w:r w:rsidR="009377C3" w:rsidRPr="00F207D9">
        <w:rPr>
          <w:rFonts w:ascii="Times New Roman" w:hAnsi="Times New Roman" w:cs="Times New Roman"/>
          <w:b/>
          <w:bCs/>
          <w:color w:val="FF0000"/>
          <w:sz w:val="26"/>
          <w:szCs w:val="26"/>
        </w:rPr>
        <w:t>(MAKE-UP SESSION)</w:t>
      </w:r>
    </w:p>
    <w:p w:rsidR="009377C3" w:rsidRPr="00F207D9" w:rsidRDefault="009377C3" w:rsidP="009377C3">
      <w:pPr>
        <w:autoSpaceDE w:val="0"/>
        <w:autoSpaceDN w:val="0"/>
        <w:adjustRightInd w:val="0"/>
        <w:spacing w:after="0" w:line="240" w:lineRule="auto"/>
        <w:rPr>
          <w:rFonts w:ascii="Times New Roman" w:hAnsi="Times New Roman" w:cs="Times New Roman"/>
          <w:b/>
          <w:color w:val="FF0000"/>
          <w:sz w:val="26"/>
          <w:szCs w:val="26"/>
        </w:rPr>
      </w:pPr>
      <w:r w:rsidRPr="00F207D9">
        <w:rPr>
          <w:rFonts w:ascii="Times New Roman" w:hAnsi="Times New Roman" w:cs="Times New Roman"/>
          <w:b/>
          <w:color w:val="FF0000"/>
          <w:sz w:val="26"/>
          <w:szCs w:val="26"/>
        </w:rPr>
        <w:t>SPECIAL DATE AND TIME</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Time: 1:00 pm to 3:40 pm</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Room 140 </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Civility and Ethics; Preparing for Trial; The Trial Notebook</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Assigned Reading: None</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Roleplays: Additional Exhibit and Evidentiary Foundation problems will be distributed.</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Week 6: February 11,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Impeachment &amp; Rehabilitation</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Readings: Lubet, </w:t>
      </w:r>
      <w:r w:rsidRPr="00F207D9">
        <w:rPr>
          <w:rFonts w:ascii="Times New Roman" w:hAnsi="Times New Roman" w:cs="Times New Roman"/>
          <w:sz w:val="26"/>
          <w:szCs w:val="26"/>
          <w:u w:val="single"/>
        </w:rPr>
        <w:t>Modern Trial Advocacy</w:t>
      </w:r>
      <w:r w:rsidRPr="00F207D9">
        <w:rPr>
          <w:rFonts w:ascii="Times New Roman" w:hAnsi="Times New Roman" w:cs="Times New Roman"/>
          <w:sz w:val="26"/>
          <w:szCs w:val="26"/>
        </w:rPr>
        <w:t>, pp. 113-150 (impeachment)</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Impeachment</w:t>
      </w:r>
    </w:p>
    <w:p w:rsidR="009377C3" w:rsidRDefault="009377C3" w:rsidP="009377C3">
      <w:pPr>
        <w:autoSpaceDE w:val="0"/>
        <w:autoSpaceDN w:val="0"/>
        <w:adjustRightInd w:val="0"/>
        <w:spacing w:after="0" w:line="240" w:lineRule="auto"/>
        <w:rPr>
          <w:rFonts w:ascii="Times New Roman" w:hAnsi="Times New Roman" w:cs="Times New Roman"/>
          <w:sz w:val="26"/>
          <w:szCs w:val="26"/>
        </w:rPr>
      </w:pPr>
    </w:p>
    <w:p w:rsidR="00E768F7" w:rsidRPr="00F207D9" w:rsidRDefault="00E768F7"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lastRenderedPageBreak/>
        <w:t>Week 7: February 18,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Impeachment &amp; Rehabilitation</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Readings: Lubet, </w:t>
      </w:r>
      <w:r w:rsidRPr="00F207D9">
        <w:rPr>
          <w:rFonts w:ascii="Times New Roman" w:hAnsi="Times New Roman" w:cs="Times New Roman"/>
          <w:sz w:val="26"/>
          <w:szCs w:val="26"/>
          <w:u w:val="single"/>
        </w:rPr>
        <w:t>Modern Trial Advocacy</w:t>
      </w:r>
      <w:r w:rsidRPr="00F207D9">
        <w:rPr>
          <w:rFonts w:ascii="Times New Roman" w:hAnsi="Times New Roman" w:cs="Times New Roman"/>
          <w:sz w:val="26"/>
          <w:szCs w:val="26"/>
        </w:rPr>
        <w:t>, pp. 151-156 (re-direct and rehabilitation)</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Impeachment problems</w:t>
      </w:r>
    </w:p>
    <w:p w:rsidR="00F207D9" w:rsidRPr="00F207D9" w:rsidRDefault="00F207D9"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Week 8: February 25,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Expert Witnesses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Readings: Lubet, </w:t>
      </w:r>
      <w:r w:rsidRPr="00F207D9">
        <w:rPr>
          <w:rFonts w:ascii="Times New Roman" w:hAnsi="Times New Roman" w:cs="Times New Roman"/>
          <w:sz w:val="26"/>
          <w:szCs w:val="26"/>
          <w:u w:val="single"/>
        </w:rPr>
        <w:t>Modern Trial Advocacy</w:t>
      </w:r>
      <w:r w:rsidRPr="00F207D9">
        <w:rPr>
          <w:rFonts w:ascii="Times New Roman" w:hAnsi="Times New Roman" w:cs="Times New Roman"/>
          <w:sz w:val="26"/>
          <w:szCs w:val="26"/>
        </w:rPr>
        <w:t>, pp. 113-150 (expert witnesses)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Examination of Expert witness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FINAL TRIAL TEAM ASSIGNMENTS WILL BE CONFIRMED MARCH 4</w:t>
      </w: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Week 9</w:t>
      </w:r>
      <w:r w:rsidRPr="00F207D9">
        <w:rPr>
          <w:rFonts w:ascii="Times New Roman" w:hAnsi="Times New Roman" w:cs="Times New Roman"/>
          <w:sz w:val="26"/>
          <w:szCs w:val="26"/>
        </w:rPr>
        <w:t xml:space="preserve">: </w:t>
      </w:r>
      <w:r w:rsidRPr="00F207D9">
        <w:rPr>
          <w:rFonts w:ascii="Times New Roman" w:hAnsi="Times New Roman" w:cs="Times New Roman"/>
          <w:b/>
          <w:bCs/>
          <w:sz w:val="26"/>
          <w:szCs w:val="26"/>
        </w:rPr>
        <w:t>March 4,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Subject Matter: Pretrial or </w:t>
      </w:r>
      <w:r w:rsidRPr="00F207D9">
        <w:rPr>
          <w:rFonts w:ascii="Times New Roman" w:hAnsi="Times New Roman" w:cs="Times New Roman"/>
          <w:i/>
          <w:sz w:val="26"/>
          <w:szCs w:val="26"/>
        </w:rPr>
        <w:t>In Limine</w:t>
      </w:r>
      <w:r w:rsidRPr="00F207D9">
        <w:rPr>
          <w:rFonts w:ascii="Times New Roman" w:hAnsi="Times New Roman" w:cs="Times New Roman"/>
          <w:sz w:val="26"/>
          <w:szCs w:val="26"/>
        </w:rPr>
        <w:t xml:space="preserve"> motions and Opening Statements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Readings: Lubet, </w:t>
      </w:r>
      <w:r w:rsidRPr="00F207D9">
        <w:rPr>
          <w:rFonts w:ascii="Times New Roman" w:hAnsi="Times New Roman" w:cs="Times New Roman"/>
          <w:sz w:val="26"/>
          <w:szCs w:val="26"/>
          <w:u w:val="single"/>
        </w:rPr>
        <w:t>Modern Trial Advocacy</w:t>
      </w:r>
      <w:r w:rsidRPr="00F207D9">
        <w:rPr>
          <w:rFonts w:ascii="Times New Roman" w:hAnsi="Times New Roman" w:cs="Times New Roman"/>
          <w:sz w:val="26"/>
          <w:szCs w:val="26"/>
        </w:rPr>
        <w:t>, pp. 311-351</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Opening Statements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Week 10: March 11,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Opening Statements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 xml:space="preserve">Readings: Lubet, </w:t>
      </w:r>
      <w:r w:rsidRPr="00F207D9">
        <w:rPr>
          <w:rFonts w:ascii="Times New Roman" w:hAnsi="Times New Roman" w:cs="Times New Roman"/>
          <w:sz w:val="26"/>
          <w:szCs w:val="26"/>
          <w:u w:val="single"/>
        </w:rPr>
        <w:t>Modern Trial Advocacy</w:t>
      </w:r>
      <w:r w:rsidRPr="00F207D9">
        <w:rPr>
          <w:rFonts w:ascii="Times New Roman" w:hAnsi="Times New Roman" w:cs="Times New Roman"/>
          <w:sz w:val="26"/>
          <w:szCs w:val="26"/>
        </w:rPr>
        <w:t>, pp. 311-351 (con’t)</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Opening Statements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9377C3" w:rsidP="009377C3">
      <w:pPr>
        <w:autoSpaceDE w:val="0"/>
        <w:autoSpaceDN w:val="0"/>
        <w:adjustRightInd w:val="0"/>
        <w:spacing w:after="0" w:line="240" w:lineRule="auto"/>
        <w:rPr>
          <w:rFonts w:ascii="Times New Roman" w:hAnsi="Times New Roman" w:cs="Times New Roman"/>
          <w:b/>
          <w:bCs/>
          <w:sz w:val="26"/>
          <w:szCs w:val="26"/>
        </w:rPr>
      </w:pPr>
      <w:r w:rsidRPr="00F207D9">
        <w:rPr>
          <w:rFonts w:ascii="Times New Roman" w:hAnsi="Times New Roman" w:cs="Times New Roman"/>
          <w:b/>
          <w:bCs/>
          <w:sz w:val="26"/>
          <w:szCs w:val="26"/>
        </w:rPr>
        <w:t>Week 11: March 18, 2014</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Closing Arguments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Readings: Mauet, pp. 387-445</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Practice: Closing argument in your final trial.</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PRETRIAL CONFERENCES WILL SCHEDULED FOR ALL FINAL TRIALS: TBA</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6E2EE4" w:rsidRDefault="006E2EE4" w:rsidP="009377C3">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bCs/>
          <w:sz w:val="26"/>
          <w:szCs w:val="26"/>
        </w:rPr>
        <w:t>Week 12</w:t>
      </w:r>
      <w:r w:rsidRPr="00F207D9">
        <w:rPr>
          <w:rFonts w:ascii="Times New Roman" w:hAnsi="Times New Roman" w:cs="Times New Roman"/>
          <w:b/>
          <w:bCs/>
          <w:sz w:val="26"/>
          <w:szCs w:val="26"/>
        </w:rPr>
        <w:t xml:space="preserve">: </w:t>
      </w:r>
      <w:r w:rsidR="009377C3" w:rsidRPr="00F207D9">
        <w:rPr>
          <w:rFonts w:ascii="Times New Roman" w:hAnsi="Times New Roman" w:cs="Times New Roman"/>
          <w:b/>
          <w:sz w:val="26"/>
          <w:szCs w:val="26"/>
        </w:rPr>
        <w:t xml:space="preserve">March </w:t>
      </w:r>
      <w:r>
        <w:rPr>
          <w:rFonts w:ascii="Times New Roman" w:hAnsi="Times New Roman" w:cs="Times New Roman"/>
          <w:b/>
          <w:sz w:val="26"/>
          <w:szCs w:val="26"/>
        </w:rPr>
        <w:t>27</w:t>
      </w:r>
      <w:r w:rsidR="009377C3" w:rsidRPr="00F207D9">
        <w:rPr>
          <w:rFonts w:ascii="Times New Roman" w:hAnsi="Times New Roman" w:cs="Times New Roman"/>
          <w:b/>
          <w:sz w:val="26"/>
          <w:szCs w:val="26"/>
        </w:rPr>
        <w:t xml:space="preserve"> – Spring Break. No class this week.</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6E2EE4" w:rsidP="009377C3">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bCs/>
          <w:sz w:val="26"/>
          <w:szCs w:val="26"/>
        </w:rPr>
        <w:t>Week 13</w:t>
      </w:r>
      <w:r w:rsidR="005A3CE9">
        <w:rPr>
          <w:rFonts w:ascii="Times New Roman" w:hAnsi="Times New Roman" w:cs="Times New Roman"/>
          <w:b/>
          <w:bCs/>
          <w:sz w:val="26"/>
          <w:szCs w:val="26"/>
        </w:rPr>
        <w:t>a</w:t>
      </w:r>
      <w:r w:rsidRPr="00F207D9">
        <w:rPr>
          <w:rFonts w:ascii="Times New Roman" w:hAnsi="Times New Roman" w:cs="Times New Roman"/>
          <w:b/>
          <w:bCs/>
          <w:sz w:val="26"/>
          <w:szCs w:val="26"/>
        </w:rPr>
        <w:t xml:space="preserve">: </w:t>
      </w:r>
      <w:r w:rsidR="009377C3" w:rsidRPr="00F207D9">
        <w:rPr>
          <w:rFonts w:ascii="Times New Roman" w:hAnsi="Times New Roman" w:cs="Times New Roman"/>
          <w:b/>
          <w:sz w:val="26"/>
          <w:szCs w:val="26"/>
        </w:rPr>
        <w:t>April 1</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PRETRIAL MOTIONS; CLOSING ARGUMENT PRACTICE; LAST PREPARATION FOR FINAL TRIAL</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5A3CE9" w:rsidP="009377C3">
      <w:pPr>
        <w:autoSpaceDE w:val="0"/>
        <w:autoSpaceDN w:val="0"/>
        <w:adjustRightInd w:val="0"/>
        <w:spacing w:after="0" w:line="240" w:lineRule="auto"/>
        <w:rPr>
          <w:rFonts w:ascii="Times New Roman" w:hAnsi="Times New Roman" w:cs="Times New Roman"/>
          <w:b/>
          <w:sz w:val="26"/>
          <w:szCs w:val="26"/>
        </w:rPr>
      </w:pPr>
      <w:r>
        <w:rPr>
          <w:rFonts w:ascii="Times New Roman" w:hAnsi="Times New Roman" w:cs="Times New Roman"/>
          <w:b/>
          <w:bCs/>
          <w:sz w:val="26"/>
          <w:szCs w:val="26"/>
        </w:rPr>
        <w:t>Week 13</w:t>
      </w:r>
      <w:r>
        <w:rPr>
          <w:rFonts w:ascii="Times New Roman" w:hAnsi="Times New Roman" w:cs="Times New Roman"/>
          <w:b/>
          <w:bCs/>
          <w:sz w:val="26"/>
          <w:szCs w:val="26"/>
        </w:rPr>
        <w:t>b</w:t>
      </w:r>
      <w:bookmarkStart w:id="0" w:name="_GoBack"/>
      <w:bookmarkEnd w:id="0"/>
      <w:r w:rsidRPr="00F207D9">
        <w:rPr>
          <w:rFonts w:ascii="Times New Roman" w:hAnsi="Times New Roman" w:cs="Times New Roman"/>
          <w:b/>
          <w:bCs/>
          <w:sz w:val="26"/>
          <w:szCs w:val="26"/>
        </w:rPr>
        <w:t xml:space="preserve">: </w:t>
      </w:r>
      <w:r w:rsidR="009377C3" w:rsidRPr="00F207D9">
        <w:rPr>
          <w:rFonts w:ascii="Times New Roman" w:hAnsi="Times New Roman" w:cs="Times New Roman"/>
          <w:b/>
          <w:sz w:val="26"/>
          <w:szCs w:val="26"/>
        </w:rPr>
        <w:t>April 5 - 6</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FINAL TRIALS</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Details: To be announced</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p>
    <w:p w:rsidR="009377C3" w:rsidRPr="00F207D9" w:rsidRDefault="006E2EE4" w:rsidP="009377C3">
      <w:pPr>
        <w:autoSpaceDE w:val="0"/>
        <w:autoSpaceDN w:val="0"/>
        <w:adjustRightInd w:val="0"/>
        <w:spacing w:after="0" w:line="240" w:lineRule="auto"/>
        <w:rPr>
          <w:rFonts w:ascii="Times New Roman" w:hAnsi="Times New Roman" w:cs="Times New Roman"/>
          <w:b/>
          <w:sz w:val="26"/>
          <w:szCs w:val="26"/>
        </w:rPr>
      </w:pPr>
      <w:r w:rsidRPr="00F207D9">
        <w:rPr>
          <w:rFonts w:ascii="Times New Roman" w:hAnsi="Times New Roman" w:cs="Times New Roman"/>
          <w:b/>
          <w:bCs/>
          <w:sz w:val="26"/>
          <w:szCs w:val="26"/>
        </w:rPr>
        <w:t>Week 1</w:t>
      </w:r>
      <w:r>
        <w:rPr>
          <w:rFonts w:ascii="Times New Roman" w:hAnsi="Times New Roman" w:cs="Times New Roman"/>
          <w:b/>
          <w:bCs/>
          <w:sz w:val="26"/>
          <w:szCs w:val="26"/>
        </w:rPr>
        <w:t>4</w:t>
      </w:r>
      <w:r w:rsidRPr="00F207D9">
        <w:rPr>
          <w:rFonts w:ascii="Times New Roman" w:hAnsi="Times New Roman" w:cs="Times New Roman"/>
          <w:b/>
          <w:bCs/>
          <w:sz w:val="26"/>
          <w:szCs w:val="26"/>
        </w:rPr>
        <w:t xml:space="preserve">: </w:t>
      </w:r>
      <w:r w:rsidR="009377C3" w:rsidRPr="00F207D9">
        <w:rPr>
          <w:rFonts w:ascii="Times New Roman" w:hAnsi="Times New Roman" w:cs="Times New Roman"/>
          <w:b/>
          <w:sz w:val="26"/>
          <w:szCs w:val="26"/>
        </w:rPr>
        <w:t xml:space="preserve">April 8, 2014. </w:t>
      </w:r>
    </w:p>
    <w:p w:rsidR="009377C3" w:rsidRPr="00F207D9" w:rsidRDefault="009377C3" w:rsidP="009377C3">
      <w:pPr>
        <w:autoSpaceDE w:val="0"/>
        <w:autoSpaceDN w:val="0"/>
        <w:adjustRightInd w:val="0"/>
        <w:spacing w:after="0" w:line="240" w:lineRule="auto"/>
        <w:rPr>
          <w:rFonts w:ascii="Times New Roman" w:hAnsi="Times New Roman" w:cs="Times New Roman"/>
          <w:sz w:val="26"/>
          <w:szCs w:val="26"/>
        </w:rPr>
      </w:pPr>
      <w:r w:rsidRPr="00F207D9">
        <w:rPr>
          <w:rFonts w:ascii="Times New Roman" w:hAnsi="Times New Roman" w:cs="Times New Roman"/>
          <w:sz w:val="26"/>
          <w:szCs w:val="26"/>
        </w:rPr>
        <w:t>Subject Matter: Final Class: Recapitulation/Review</w:t>
      </w:r>
    </w:p>
    <w:p w:rsidR="00767E69" w:rsidRPr="00F207D9" w:rsidRDefault="00767E69" w:rsidP="009377C3">
      <w:pPr>
        <w:autoSpaceDE w:val="0"/>
        <w:autoSpaceDN w:val="0"/>
        <w:adjustRightInd w:val="0"/>
        <w:spacing w:after="0" w:line="240" w:lineRule="auto"/>
        <w:rPr>
          <w:rFonts w:ascii="Times New Roman" w:hAnsi="Times New Roman" w:cs="Times New Roman"/>
          <w:sz w:val="26"/>
          <w:szCs w:val="26"/>
        </w:rPr>
      </w:pPr>
    </w:p>
    <w:sectPr w:rsidR="00767E69" w:rsidRPr="00F207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5599D"/>
    <w:multiLevelType w:val="hybridMultilevel"/>
    <w:tmpl w:val="D576C784"/>
    <w:lvl w:ilvl="0" w:tplc="C92C46C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2F"/>
    <w:rsid w:val="00141B64"/>
    <w:rsid w:val="001659F0"/>
    <w:rsid w:val="001B4F79"/>
    <w:rsid w:val="00241054"/>
    <w:rsid w:val="002C598D"/>
    <w:rsid w:val="00301765"/>
    <w:rsid w:val="003E5315"/>
    <w:rsid w:val="00447A3E"/>
    <w:rsid w:val="00460AD9"/>
    <w:rsid w:val="005A3CE9"/>
    <w:rsid w:val="005C4967"/>
    <w:rsid w:val="006B23CC"/>
    <w:rsid w:val="006E2EE4"/>
    <w:rsid w:val="006E6E2C"/>
    <w:rsid w:val="006F787F"/>
    <w:rsid w:val="00714240"/>
    <w:rsid w:val="00740CC5"/>
    <w:rsid w:val="00767E69"/>
    <w:rsid w:val="007A432F"/>
    <w:rsid w:val="009377C3"/>
    <w:rsid w:val="009D1D3B"/>
    <w:rsid w:val="00A05C8E"/>
    <w:rsid w:val="00AB1F9B"/>
    <w:rsid w:val="00B237E8"/>
    <w:rsid w:val="00BA5B99"/>
    <w:rsid w:val="00D074BA"/>
    <w:rsid w:val="00DD7C2F"/>
    <w:rsid w:val="00E238C8"/>
    <w:rsid w:val="00E768F7"/>
    <w:rsid w:val="00EA58BE"/>
    <w:rsid w:val="00F2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69"/>
    <w:pPr>
      <w:ind w:left="720"/>
      <w:contextualSpacing/>
    </w:pPr>
  </w:style>
  <w:style w:type="paragraph" w:styleId="NoSpacing">
    <w:name w:val="No Spacing"/>
    <w:uiPriority w:val="1"/>
    <w:qFormat/>
    <w:rsid w:val="00141B64"/>
    <w:pPr>
      <w:spacing w:after="0" w:line="240" w:lineRule="auto"/>
    </w:pPr>
  </w:style>
  <w:style w:type="paragraph" w:styleId="BalloonText">
    <w:name w:val="Balloon Text"/>
    <w:basedOn w:val="Normal"/>
    <w:link w:val="BalloonTextChar"/>
    <w:uiPriority w:val="99"/>
    <w:semiHidden/>
    <w:unhideWhenUsed/>
    <w:rsid w:val="00DD7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2F"/>
    <w:rPr>
      <w:rFonts w:ascii="Tahoma" w:hAnsi="Tahoma" w:cs="Tahoma"/>
      <w:sz w:val="16"/>
      <w:szCs w:val="16"/>
    </w:rPr>
  </w:style>
  <w:style w:type="paragraph" w:customStyle="1" w:styleId="Default">
    <w:name w:val="Default"/>
    <w:rsid w:val="00F207D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E69"/>
    <w:pPr>
      <w:ind w:left="720"/>
      <w:contextualSpacing/>
    </w:pPr>
  </w:style>
  <w:style w:type="paragraph" w:styleId="NoSpacing">
    <w:name w:val="No Spacing"/>
    <w:uiPriority w:val="1"/>
    <w:qFormat/>
    <w:rsid w:val="00141B64"/>
    <w:pPr>
      <w:spacing w:after="0" w:line="240" w:lineRule="auto"/>
    </w:pPr>
  </w:style>
  <w:style w:type="paragraph" w:styleId="BalloonText">
    <w:name w:val="Balloon Text"/>
    <w:basedOn w:val="Normal"/>
    <w:link w:val="BalloonTextChar"/>
    <w:uiPriority w:val="99"/>
    <w:semiHidden/>
    <w:unhideWhenUsed/>
    <w:rsid w:val="00DD7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C2F"/>
    <w:rPr>
      <w:rFonts w:ascii="Tahoma" w:hAnsi="Tahoma" w:cs="Tahoma"/>
      <w:sz w:val="16"/>
      <w:szCs w:val="16"/>
    </w:rPr>
  </w:style>
  <w:style w:type="paragraph" w:customStyle="1" w:styleId="Default">
    <w:name w:val="Default"/>
    <w:rsid w:val="00F207D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Alameda County Superior Court of California</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Smiley, Judge Charles, Superior Court</dc:creator>
  <cp:lastModifiedBy>Petrou, Judge Ioana, Superior Court</cp:lastModifiedBy>
  <cp:revision>9</cp:revision>
  <cp:lastPrinted>2013-12-20T18:49:00Z</cp:lastPrinted>
  <dcterms:created xsi:type="dcterms:W3CDTF">2013-12-19T21:22:00Z</dcterms:created>
  <dcterms:modified xsi:type="dcterms:W3CDTF">2014-01-07T00:00:00Z</dcterms:modified>
</cp:coreProperties>
</file>