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C1" w:rsidRPr="00852A4D" w:rsidRDefault="00C041F4" w:rsidP="001E54C1">
      <w:pPr>
        <w:contextualSpacing/>
        <w:jc w:val="center"/>
        <w:rPr>
          <w:rFonts w:ascii="Times New Roman" w:hAnsi="Times New Roman" w:cs="Times New Roman"/>
          <w:b/>
          <w:sz w:val="44"/>
        </w:rPr>
      </w:pPr>
      <w:r w:rsidRPr="00852A4D">
        <w:rPr>
          <w:rFonts w:ascii="Times New Roman" w:hAnsi="Times New Roman" w:cs="Times New Roman"/>
          <w:b/>
          <w:sz w:val="44"/>
        </w:rPr>
        <w:t>Employment Discrimination</w:t>
      </w:r>
    </w:p>
    <w:p w:rsidR="00B974E7" w:rsidRDefault="00B974E7" w:rsidP="00B974E7">
      <w:pPr>
        <w:contextualSpacing/>
        <w:jc w:val="center"/>
        <w:rPr>
          <w:rFonts w:ascii="Times New Roman" w:hAnsi="Times New Roman" w:cs="Times New Roman"/>
          <w:sz w:val="36"/>
        </w:rPr>
      </w:pPr>
      <w:r>
        <w:rPr>
          <w:rFonts w:ascii="Times New Roman" w:hAnsi="Times New Roman" w:cs="Times New Roman"/>
          <w:sz w:val="36"/>
        </w:rPr>
        <w:t>Law 284.1</w:t>
      </w:r>
      <w:r w:rsidR="00D65800">
        <w:rPr>
          <w:rFonts w:ascii="Times New Roman" w:hAnsi="Times New Roman" w:cs="Times New Roman"/>
          <w:sz w:val="36"/>
        </w:rPr>
        <w:t>,</w:t>
      </w:r>
      <w:r>
        <w:rPr>
          <w:rFonts w:ascii="Times New Roman" w:hAnsi="Times New Roman" w:cs="Times New Roman"/>
          <w:sz w:val="36"/>
        </w:rPr>
        <w:t xml:space="preserve"> </w:t>
      </w:r>
      <w:r w:rsidR="001C4A6D">
        <w:rPr>
          <w:rFonts w:ascii="Times New Roman" w:hAnsi="Times New Roman" w:cs="Times New Roman"/>
          <w:sz w:val="36"/>
        </w:rPr>
        <w:t>Fall</w:t>
      </w:r>
      <w:r w:rsidR="00810826">
        <w:rPr>
          <w:rFonts w:ascii="Times New Roman" w:hAnsi="Times New Roman" w:cs="Times New Roman"/>
          <w:sz w:val="36"/>
        </w:rPr>
        <w:t xml:space="preserve"> 2013</w:t>
      </w:r>
    </w:p>
    <w:p w:rsidR="00C041F4" w:rsidRPr="00852A4D" w:rsidRDefault="00B974E7" w:rsidP="00B974E7">
      <w:pPr>
        <w:contextualSpacing/>
        <w:jc w:val="center"/>
        <w:rPr>
          <w:rFonts w:ascii="Times New Roman" w:hAnsi="Times New Roman" w:cs="Times New Roman"/>
          <w:sz w:val="36"/>
        </w:rPr>
      </w:pPr>
      <w:r>
        <w:rPr>
          <w:rFonts w:ascii="Times New Roman" w:hAnsi="Times New Roman" w:cs="Times New Roman"/>
          <w:sz w:val="36"/>
        </w:rPr>
        <w:t xml:space="preserve">Room 10, </w:t>
      </w:r>
      <w:r w:rsidR="00810826">
        <w:rPr>
          <w:rFonts w:ascii="Times New Roman" w:hAnsi="Times New Roman" w:cs="Times New Roman"/>
          <w:sz w:val="36"/>
        </w:rPr>
        <w:t xml:space="preserve">MT </w:t>
      </w:r>
      <w:r w:rsidR="00C041F4" w:rsidRPr="00852A4D">
        <w:rPr>
          <w:rFonts w:ascii="Times New Roman" w:hAnsi="Times New Roman" w:cs="Times New Roman"/>
          <w:sz w:val="36"/>
        </w:rPr>
        <w:t>2</w:t>
      </w:r>
      <w:r w:rsidR="00810826">
        <w:rPr>
          <w:rFonts w:ascii="Times New Roman" w:hAnsi="Times New Roman" w:cs="Times New Roman"/>
          <w:sz w:val="36"/>
        </w:rPr>
        <w:t>:10</w:t>
      </w:r>
      <w:r w:rsidR="00C041F4" w:rsidRPr="00852A4D">
        <w:rPr>
          <w:rFonts w:ascii="Times New Roman" w:hAnsi="Times New Roman" w:cs="Times New Roman"/>
          <w:sz w:val="36"/>
        </w:rPr>
        <w:t>-3:</w:t>
      </w:r>
      <w:r w:rsidR="00810826">
        <w:rPr>
          <w:rFonts w:ascii="Times New Roman" w:hAnsi="Times New Roman" w:cs="Times New Roman"/>
          <w:sz w:val="36"/>
        </w:rPr>
        <w:t>25</w:t>
      </w:r>
    </w:p>
    <w:p w:rsidR="001E54C1" w:rsidRDefault="001E54C1" w:rsidP="001E54C1">
      <w:pPr>
        <w:contextualSpacing/>
        <w:rPr>
          <w:rFonts w:ascii="Times New Roman" w:hAnsi="Times New Roman" w:cs="Times New Roman"/>
          <w:b/>
          <w:sz w:val="20"/>
        </w:rPr>
      </w:pPr>
    </w:p>
    <w:p w:rsidR="00852A4D" w:rsidRPr="00852A4D" w:rsidRDefault="00852A4D" w:rsidP="001E54C1">
      <w:pPr>
        <w:contextualSpacing/>
        <w:rPr>
          <w:rFonts w:ascii="Times New Roman" w:hAnsi="Times New Roman" w:cs="Times New Roman"/>
          <w:b/>
          <w:sz w:val="20"/>
        </w:rPr>
      </w:pPr>
    </w:p>
    <w:p w:rsidR="001E54C1" w:rsidRPr="00BE0F82" w:rsidRDefault="001E54C1" w:rsidP="001E54C1">
      <w:pPr>
        <w:contextualSpacing/>
        <w:rPr>
          <w:rFonts w:ascii="Times New Roman" w:hAnsi="Times New Roman" w:cs="Times New Roman"/>
          <w:b/>
        </w:rPr>
      </w:pPr>
      <w:r w:rsidRPr="00BE0F82">
        <w:rPr>
          <w:rFonts w:ascii="Times New Roman" w:hAnsi="Times New Roman" w:cs="Times New Roman"/>
          <w:b/>
        </w:rPr>
        <w:t>Professor Albiston</w:t>
      </w:r>
    </w:p>
    <w:p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 xml:space="preserve">Office: </w:t>
      </w:r>
      <w:r w:rsidRPr="00BE0F82">
        <w:rPr>
          <w:rFonts w:ascii="Times New Roman" w:hAnsi="Times New Roman" w:cs="Times New Roman"/>
        </w:rPr>
        <w:t>JSP Building</w:t>
      </w:r>
      <w:r w:rsidR="004455BB">
        <w:rPr>
          <w:rFonts w:ascii="Times New Roman" w:hAnsi="Times New Roman" w:cs="Times New Roman"/>
        </w:rPr>
        <w:t>, 2240 Piedmont</w:t>
      </w:r>
    </w:p>
    <w:p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Phone:</w:t>
      </w:r>
      <w:r w:rsidRPr="00BE0F82">
        <w:rPr>
          <w:rFonts w:ascii="Times New Roman" w:hAnsi="Times New Roman" w:cs="Times New Roman"/>
        </w:rPr>
        <w:t xml:space="preserve"> 642-0493</w:t>
      </w:r>
    </w:p>
    <w:p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Email</w:t>
      </w:r>
      <w:r w:rsidRPr="00BE0F82">
        <w:rPr>
          <w:rFonts w:ascii="Times New Roman" w:hAnsi="Times New Roman" w:cs="Times New Roman"/>
        </w:rPr>
        <w:t xml:space="preserve">: </w:t>
      </w:r>
      <w:hyperlink r:id="rId8" w:history="1">
        <w:r w:rsidRPr="00BE0F82">
          <w:rPr>
            <w:rStyle w:val="Hyperlink"/>
            <w:rFonts w:ascii="Times New Roman" w:hAnsi="Times New Roman" w:cs="Times New Roman"/>
          </w:rPr>
          <w:t>calbiston@law.berkeley.edu</w:t>
        </w:r>
      </w:hyperlink>
    </w:p>
    <w:p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 xml:space="preserve">Office Hours:  </w:t>
      </w:r>
      <w:r w:rsidR="004C74B0" w:rsidRPr="00BE0F82">
        <w:rPr>
          <w:rFonts w:ascii="Times New Roman" w:hAnsi="Times New Roman" w:cs="Times New Roman"/>
        </w:rPr>
        <w:t>Wednesday</w:t>
      </w:r>
      <w:r w:rsidR="00AC46B5" w:rsidRPr="00BE0F82">
        <w:rPr>
          <w:rFonts w:ascii="Times New Roman" w:hAnsi="Times New Roman" w:cs="Times New Roman"/>
        </w:rPr>
        <w:t xml:space="preserve"> </w:t>
      </w:r>
      <w:r w:rsidR="00810826">
        <w:rPr>
          <w:rFonts w:ascii="Times New Roman" w:hAnsi="Times New Roman" w:cs="Times New Roman"/>
        </w:rPr>
        <w:t>10-12</w:t>
      </w:r>
    </w:p>
    <w:p w:rsidR="001E54C1" w:rsidRPr="00BE0F82" w:rsidRDefault="001E54C1" w:rsidP="001E54C1">
      <w:pPr>
        <w:contextualSpacing/>
        <w:rPr>
          <w:rFonts w:ascii="Times New Roman" w:hAnsi="Times New Roman" w:cs="Times New Roman"/>
        </w:rPr>
      </w:pPr>
    </w:p>
    <w:p w:rsidR="001E54C1" w:rsidRPr="00BE0F82" w:rsidRDefault="001E54C1" w:rsidP="001E54C1">
      <w:pPr>
        <w:contextualSpacing/>
        <w:rPr>
          <w:rFonts w:ascii="Times New Roman" w:hAnsi="Times New Roman" w:cs="Times New Roman"/>
          <w:b/>
        </w:rPr>
      </w:pPr>
      <w:r w:rsidRPr="00BE0F82">
        <w:rPr>
          <w:rFonts w:ascii="Times New Roman" w:hAnsi="Times New Roman" w:cs="Times New Roman"/>
          <w:b/>
        </w:rPr>
        <w:t xml:space="preserve">Course Description: </w:t>
      </w:r>
    </w:p>
    <w:p w:rsidR="001E54C1" w:rsidRPr="00BE0F82" w:rsidRDefault="001E54C1" w:rsidP="001E54C1">
      <w:pPr>
        <w:contextualSpacing/>
        <w:rPr>
          <w:rFonts w:ascii="Times New Roman" w:hAnsi="Times New Roman" w:cs="Times New Roman"/>
        </w:rPr>
      </w:pPr>
      <w:r w:rsidRPr="00BE0F82">
        <w:rPr>
          <w:rFonts w:ascii="Times New Roman" w:hAnsi="Times New Roman" w:cs="Times New Roman"/>
        </w:rPr>
        <w:t>This course examines the law regulating employment discrimination and equal employment opportunity, including Title VII of the Civil Rights Act of 1964, the Family and Medical Leave Act, and the Americans with Disabilities Act. It is an introductory, but comprehensive, course that emphasizes the major analytical frameworks for conceptualizing discrimination and equality in the workplace. The course will combine a pragmatic, litigation-oriented perspective with a theoretical, sociological one, as it investigates the assumptions underlying various legal approaches and situates legal trends within larger social and historical contexts. The pri</w:t>
      </w:r>
      <w:r w:rsidR="005E0B32">
        <w:rPr>
          <w:rFonts w:ascii="Times New Roman" w:hAnsi="Times New Roman" w:cs="Times New Roman"/>
        </w:rPr>
        <w:t xml:space="preserve">mary focus will be federal law with an eye toward broader </w:t>
      </w:r>
      <w:r w:rsidRPr="00BE0F82">
        <w:rPr>
          <w:rFonts w:ascii="Times New Roman" w:hAnsi="Times New Roman" w:cs="Times New Roman"/>
        </w:rPr>
        <w:t>public policy concerns.</w:t>
      </w:r>
    </w:p>
    <w:p w:rsidR="005936DB" w:rsidRPr="00BE0F82" w:rsidRDefault="005936DB" w:rsidP="001E54C1">
      <w:pPr>
        <w:contextualSpacing/>
        <w:rPr>
          <w:rFonts w:ascii="Times New Roman" w:hAnsi="Times New Roman" w:cs="Times New Roman"/>
        </w:rPr>
      </w:pPr>
    </w:p>
    <w:p w:rsidR="005936DB" w:rsidRPr="00BE0F82" w:rsidRDefault="005936DB" w:rsidP="001E54C1">
      <w:pPr>
        <w:contextualSpacing/>
        <w:rPr>
          <w:rFonts w:ascii="Times New Roman" w:hAnsi="Times New Roman" w:cs="Times New Roman"/>
          <w:b/>
        </w:rPr>
      </w:pPr>
      <w:r w:rsidRPr="00BE0F82">
        <w:rPr>
          <w:rFonts w:ascii="Times New Roman" w:hAnsi="Times New Roman" w:cs="Times New Roman"/>
          <w:b/>
        </w:rPr>
        <w:t>Course Materials:</w:t>
      </w:r>
    </w:p>
    <w:p w:rsidR="005936DB" w:rsidRPr="00BE0F82" w:rsidRDefault="005936DB" w:rsidP="00BE0F82">
      <w:pPr>
        <w:ind w:left="360" w:hanging="360"/>
        <w:contextualSpacing/>
        <w:rPr>
          <w:rFonts w:ascii="Times New Roman" w:hAnsi="Times New Roman" w:cs="Times New Roman"/>
        </w:rPr>
      </w:pPr>
      <w:r w:rsidRPr="00BE0F82">
        <w:rPr>
          <w:rFonts w:ascii="Times New Roman" w:hAnsi="Times New Roman" w:cs="Times New Roman"/>
        </w:rPr>
        <w:t xml:space="preserve">Zimmer, Sullivan &amp; White, </w:t>
      </w:r>
      <w:r w:rsidRPr="00BE0F82">
        <w:rPr>
          <w:rFonts w:ascii="Times New Roman" w:hAnsi="Times New Roman" w:cs="Times New Roman"/>
          <w:u w:val="single"/>
        </w:rPr>
        <w:t>Cases and Materials on Employment Discrimination</w:t>
      </w:r>
      <w:r w:rsidRPr="00BE0F82">
        <w:rPr>
          <w:rFonts w:ascii="Times New Roman" w:hAnsi="Times New Roman" w:cs="Times New Roman"/>
        </w:rPr>
        <w:t xml:space="preserve"> (</w:t>
      </w:r>
      <w:r w:rsidR="00EC4661" w:rsidRPr="00BE0F82">
        <w:rPr>
          <w:rFonts w:ascii="Times New Roman" w:hAnsi="Times New Roman" w:cs="Times New Roman"/>
        </w:rPr>
        <w:t>Aspen</w:t>
      </w:r>
      <w:r w:rsidR="00EC4661">
        <w:rPr>
          <w:rFonts w:ascii="Times New Roman" w:hAnsi="Times New Roman" w:cs="Times New Roman"/>
        </w:rPr>
        <w:t xml:space="preserve">, </w:t>
      </w:r>
      <w:r w:rsidR="00810826">
        <w:rPr>
          <w:rFonts w:ascii="Times New Roman" w:hAnsi="Times New Roman" w:cs="Times New Roman"/>
        </w:rPr>
        <w:t>8</w:t>
      </w:r>
      <w:r w:rsidR="00810826" w:rsidRPr="00810826">
        <w:rPr>
          <w:rFonts w:ascii="Times New Roman" w:hAnsi="Times New Roman" w:cs="Times New Roman"/>
          <w:vertAlign w:val="superscript"/>
        </w:rPr>
        <w:t>th</w:t>
      </w:r>
      <w:r w:rsidR="00810826">
        <w:rPr>
          <w:rFonts w:ascii="Times New Roman" w:hAnsi="Times New Roman" w:cs="Times New Roman"/>
        </w:rPr>
        <w:t xml:space="preserve"> </w:t>
      </w:r>
      <w:r w:rsidR="00EC4661">
        <w:rPr>
          <w:rFonts w:ascii="Times New Roman" w:hAnsi="Times New Roman" w:cs="Times New Roman"/>
        </w:rPr>
        <w:t>Ed. 2013</w:t>
      </w:r>
      <w:r w:rsidRPr="00BE0F82">
        <w:rPr>
          <w:rFonts w:ascii="Times New Roman" w:hAnsi="Times New Roman" w:cs="Times New Roman"/>
        </w:rPr>
        <w:t>).</w:t>
      </w:r>
    </w:p>
    <w:p w:rsidR="00AC46B5" w:rsidRPr="00BE0F82" w:rsidRDefault="001B4025" w:rsidP="00BE0F82">
      <w:pPr>
        <w:ind w:left="360" w:hanging="360"/>
        <w:contextualSpacing/>
        <w:rPr>
          <w:rFonts w:ascii="Times New Roman" w:hAnsi="Times New Roman" w:cs="Times New Roman"/>
        </w:rPr>
      </w:pPr>
      <w:r w:rsidRPr="00BE0F82">
        <w:rPr>
          <w:rFonts w:ascii="Times New Roman" w:hAnsi="Times New Roman" w:cs="Times New Roman"/>
        </w:rPr>
        <w:t>R</w:t>
      </w:r>
      <w:r w:rsidR="00AC46B5" w:rsidRPr="00BE0F82">
        <w:rPr>
          <w:rFonts w:ascii="Times New Roman" w:hAnsi="Times New Roman" w:cs="Times New Roman"/>
        </w:rPr>
        <w:t>eading posted on the course bSpace page.</w:t>
      </w:r>
    </w:p>
    <w:p w:rsidR="005936DB" w:rsidRPr="00BE0F82" w:rsidRDefault="005936DB" w:rsidP="00BE0F82">
      <w:pPr>
        <w:ind w:left="360" w:hanging="360"/>
        <w:contextualSpacing/>
        <w:rPr>
          <w:rFonts w:ascii="Times New Roman" w:hAnsi="Times New Roman" w:cs="Times New Roman"/>
          <w:b/>
        </w:rPr>
      </w:pPr>
    </w:p>
    <w:p w:rsidR="005936DB" w:rsidRPr="00BE0F82" w:rsidRDefault="005936DB" w:rsidP="00AC46B5">
      <w:pPr>
        <w:contextualSpacing/>
        <w:rPr>
          <w:rFonts w:ascii="Times New Roman" w:hAnsi="Times New Roman" w:cs="Times New Roman"/>
          <w:b/>
        </w:rPr>
      </w:pPr>
      <w:r w:rsidRPr="00BE0F82">
        <w:rPr>
          <w:rFonts w:ascii="Times New Roman" w:hAnsi="Times New Roman" w:cs="Times New Roman"/>
          <w:b/>
        </w:rPr>
        <w:t>Course Requirements:</w:t>
      </w:r>
    </w:p>
    <w:p w:rsidR="000862BA" w:rsidRPr="00BE0F82" w:rsidRDefault="005E0B32" w:rsidP="00AC46B5">
      <w:pPr>
        <w:contextualSpacing/>
        <w:rPr>
          <w:rFonts w:ascii="Times New Roman" w:hAnsi="Times New Roman" w:cs="Times New Roman"/>
        </w:rPr>
      </w:pPr>
      <w:r>
        <w:rPr>
          <w:rFonts w:ascii="Times New Roman" w:hAnsi="Times New Roman" w:cs="Times New Roman"/>
        </w:rPr>
        <w:t>The primary basis for the course grade will be t</w:t>
      </w:r>
      <w:r w:rsidR="00AC46B5" w:rsidRPr="00BE0F82">
        <w:rPr>
          <w:rFonts w:ascii="Times New Roman" w:hAnsi="Times New Roman" w:cs="Times New Roman"/>
        </w:rPr>
        <w:t xml:space="preserve">he </w:t>
      </w:r>
      <w:r w:rsidR="005936DB" w:rsidRPr="00BE0F82">
        <w:rPr>
          <w:rFonts w:ascii="Times New Roman" w:hAnsi="Times New Roman" w:cs="Times New Roman"/>
        </w:rPr>
        <w:t xml:space="preserve">final exam at the end of the semester.  Students also will be evaluated based on their participation in discussion.  Participation will be </w:t>
      </w:r>
      <w:r>
        <w:rPr>
          <w:rFonts w:ascii="Times New Roman" w:hAnsi="Times New Roman" w:cs="Times New Roman"/>
        </w:rPr>
        <w:t xml:space="preserve">assessed </w:t>
      </w:r>
      <w:r w:rsidR="005936DB" w:rsidRPr="00BE0F82">
        <w:rPr>
          <w:rFonts w:ascii="Times New Roman" w:hAnsi="Times New Roman" w:cs="Times New Roman"/>
        </w:rPr>
        <w:t xml:space="preserve">by considering the following factors: attendance; evidence of comprehension and critical analysis of the material; </w:t>
      </w:r>
      <w:r w:rsidR="00810826">
        <w:rPr>
          <w:rFonts w:ascii="Times New Roman" w:hAnsi="Times New Roman" w:cs="Times New Roman"/>
        </w:rPr>
        <w:t xml:space="preserve">quality of </w:t>
      </w:r>
      <w:r w:rsidR="005936DB" w:rsidRPr="00BE0F82">
        <w:rPr>
          <w:rFonts w:ascii="Times New Roman" w:hAnsi="Times New Roman" w:cs="Times New Roman"/>
        </w:rPr>
        <w:t xml:space="preserve">comments and questions </w:t>
      </w:r>
      <w:r w:rsidR="00810826">
        <w:rPr>
          <w:rFonts w:ascii="Times New Roman" w:hAnsi="Times New Roman" w:cs="Times New Roman"/>
        </w:rPr>
        <w:t xml:space="preserve">in </w:t>
      </w:r>
      <w:r w:rsidR="005936DB" w:rsidRPr="00BE0F82">
        <w:rPr>
          <w:rFonts w:ascii="Times New Roman" w:hAnsi="Times New Roman" w:cs="Times New Roman"/>
        </w:rPr>
        <w:t xml:space="preserve">class discussion; and </w:t>
      </w:r>
      <w:r w:rsidR="000862BA">
        <w:rPr>
          <w:rFonts w:ascii="Times New Roman" w:hAnsi="Times New Roman" w:cs="Times New Roman"/>
        </w:rPr>
        <w:t xml:space="preserve">respectful </w:t>
      </w:r>
      <w:r w:rsidR="005936DB" w:rsidRPr="00BE0F82">
        <w:rPr>
          <w:rFonts w:ascii="Times New Roman" w:hAnsi="Times New Roman" w:cs="Times New Roman"/>
        </w:rPr>
        <w:t xml:space="preserve">engagement with ideas raised by other </w:t>
      </w:r>
      <w:r w:rsidR="00AC46B5" w:rsidRPr="00BE0F82">
        <w:rPr>
          <w:rFonts w:ascii="Times New Roman" w:hAnsi="Times New Roman" w:cs="Times New Roman"/>
        </w:rPr>
        <w:t>students</w:t>
      </w:r>
      <w:r w:rsidR="005936DB" w:rsidRPr="00BE0F82">
        <w:rPr>
          <w:rFonts w:ascii="Times New Roman" w:hAnsi="Times New Roman" w:cs="Times New Roman"/>
        </w:rPr>
        <w:t>.</w:t>
      </w:r>
    </w:p>
    <w:p w:rsidR="005936DB" w:rsidRPr="00BE0F82" w:rsidRDefault="005936DB" w:rsidP="001E54C1">
      <w:pPr>
        <w:contextualSpacing/>
        <w:rPr>
          <w:rFonts w:ascii="Times New Roman" w:hAnsi="Times New Roman" w:cs="Times New Roman"/>
        </w:rPr>
      </w:pPr>
    </w:p>
    <w:p w:rsidR="005936DB" w:rsidRPr="00BE0F82" w:rsidRDefault="005936DB">
      <w:pPr>
        <w:rPr>
          <w:rFonts w:ascii="Times New Roman" w:hAnsi="Times New Roman" w:cs="Times New Roman"/>
          <w:b/>
        </w:rPr>
      </w:pPr>
      <w:r w:rsidRPr="00BE0F82">
        <w:rPr>
          <w:rFonts w:ascii="Times New Roman" w:hAnsi="Times New Roman" w:cs="Times New Roman"/>
          <w:b/>
        </w:rPr>
        <w:br w:type="page"/>
      </w:r>
      <w:bookmarkStart w:id="0" w:name="_GoBack"/>
      <w:bookmarkEnd w:id="0"/>
    </w:p>
    <w:p w:rsidR="005936DB" w:rsidRPr="00BE0F82" w:rsidRDefault="005936DB" w:rsidP="005936DB">
      <w:pPr>
        <w:contextualSpacing/>
        <w:jc w:val="center"/>
        <w:rPr>
          <w:rFonts w:ascii="Times New Roman" w:hAnsi="Times New Roman" w:cs="Times New Roman"/>
          <w:b/>
        </w:rPr>
      </w:pPr>
      <w:r w:rsidRPr="00BE0F82">
        <w:rPr>
          <w:rFonts w:ascii="Times New Roman" w:hAnsi="Times New Roman" w:cs="Times New Roman"/>
          <w:b/>
        </w:rPr>
        <w:lastRenderedPageBreak/>
        <w:t>I.</w:t>
      </w:r>
      <w:r w:rsidRPr="00BE0F82">
        <w:rPr>
          <w:rFonts w:ascii="Times New Roman" w:hAnsi="Times New Roman" w:cs="Times New Roman"/>
          <w:b/>
        </w:rPr>
        <w:tab/>
        <w:t>Introduction</w:t>
      </w:r>
    </w:p>
    <w:p w:rsidR="00BE0F82" w:rsidRPr="00BE0F82" w:rsidRDefault="00BE0F82" w:rsidP="005936DB">
      <w:pPr>
        <w:contextualSpacing/>
        <w:jc w:val="center"/>
        <w:rPr>
          <w:rFonts w:ascii="Times New Roman" w:hAnsi="Times New Roman" w:cs="Times New Roman"/>
          <w:b/>
        </w:rPr>
      </w:pPr>
    </w:p>
    <w:tbl>
      <w:tblPr>
        <w:tblStyle w:val="TableGrid"/>
        <w:tblW w:w="0" w:type="auto"/>
        <w:tblLook w:val="04A0"/>
      </w:tblPr>
      <w:tblGrid>
        <w:gridCol w:w="7038"/>
        <w:gridCol w:w="2538"/>
      </w:tblGrid>
      <w:tr w:rsidR="00C041F4" w:rsidRPr="00BE0F82" w:rsidTr="00AC46B5">
        <w:tc>
          <w:tcPr>
            <w:tcW w:w="7038" w:type="dxa"/>
          </w:tcPr>
          <w:p w:rsidR="00C041F4" w:rsidRPr="00BE0F82" w:rsidRDefault="009538D4">
            <w:pPr>
              <w:rPr>
                <w:rFonts w:ascii="Times New Roman" w:hAnsi="Times New Roman" w:cs="Times New Roman"/>
                <w:u w:val="single"/>
              </w:rPr>
            </w:pPr>
            <w:r>
              <w:rPr>
                <w:rFonts w:ascii="Times New Roman" w:hAnsi="Times New Roman" w:cs="Times New Roman"/>
                <w:u w:val="single"/>
              </w:rPr>
              <w:t>August 26</w:t>
            </w:r>
            <w:r w:rsidR="00C041F4" w:rsidRPr="00BE0F82">
              <w:rPr>
                <w:rFonts w:ascii="Times New Roman" w:hAnsi="Times New Roman" w:cs="Times New Roman"/>
                <w:u w:val="single"/>
              </w:rPr>
              <w:t xml:space="preserve"> </w:t>
            </w:r>
          </w:p>
          <w:p w:rsidR="00C041F4" w:rsidRPr="00BE0F82" w:rsidRDefault="00C041F4" w:rsidP="00C041F4">
            <w:pPr>
              <w:pStyle w:val="ListParagraph"/>
              <w:numPr>
                <w:ilvl w:val="0"/>
                <w:numId w:val="2"/>
              </w:numPr>
              <w:rPr>
                <w:rFonts w:ascii="Times New Roman" w:hAnsi="Times New Roman" w:cs="Times New Roman"/>
              </w:rPr>
            </w:pPr>
            <w:r w:rsidRPr="00BE0F82">
              <w:rPr>
                <w:rFonts w:ascii="Times New Roman" w:hAnsi="Times New Roman" w:cs="Times New Roman"/>
              </w:rPr>
              <w:t>Introductory conversation.</w:t>
            </w:r>
          </w:p>
          <w:p w:rsidR="009E42AD" w:rsidRPr="00BE0F82" w:rsidRDefault="009E42AD" w:rsidP="00C041F4">
            <w:pPr>
              <w:pStyle w:val="ListParagraph"/>
              <w:numPr>
                <w:ilvl w:val="0"/>
                <w:numId w:val="2"/>
              </w:numPr>
              <w:rPr>
                <w:rFonts w:ascii="Times New Roman" w:hAnsi="Times New Roman" w:cs="Times New Roman"/>
              </w:rPr>
            </w:pPr>
            <w:r w:rsidRPr="00BE0F82">
              <w:rPr>
                <w:rFonts w:ascii="Times New Roman" w:hAnsi="Times New Roman" w:cs="Times New Roman"/>
              </w:rPr>
              <w:t>Legal theories v. social theories of discrimination.</w:t>
            </w:r>
          </w:p>
          <w:p w:rsidR="004E394A" w:rsidRPr="00BE0F82" w:rsidRDefault="003617AE" w:rsidP="00C041F4">
            <w:pPr>
              <w:pStyle w:val="ListParagraph"/>
              <w:numPr>
                <w:ilvl w:val="0"/>
                <w:numId w:val="2"/>
              </w:numPr>
              <w:rPr>
                <w:rFonts w:ascii="Times New Roman" w:hAnsi="Times New Roman" w:cs="Times New Roman"/>
              </w:rPr>
            </w:pPr>
            <w:r w:rsidRPr="00BE0F82">
              <w:rPr>
                <w:rFonts w:ascii="Times New Roman" w:hAnsi="Times New Roman" w:cs="Times New Roman"/>
              </w:rPr>
              <w:t xml:space="preserve">Krieger, </w:t>
            </w:r>
            <w:r w:rsidRPr="00BE0F82">
              <w:rPr>
                <w:rFonts w:ascii="Times New Roman" w:hAnsi="Times New Roman" w:cs="Times New Roman"/>
                <w:u w:val="single"/>
              </w:rPr>
              <w:t>The Content of Our Categories</w:t>
            </w:r>
          </w:p>
          <w:p w:rsidR="00FE4077" w:rsidRPr="00BE0F82" w:rsidRDefault="00FE4077" w:rsidP="00C041F4">
            <w:pPr>
              <w:pStyle w:val="ListParagraph"/>
              <w:numPr>
                <w:ilvl w:val="0"/>
                <w:numId w:val="2"/>
              </w:numPr>
              <w:rPr>
                <w:rFonts w:ascii="Times New Roman" w:hAnsi="Times New Roman" w:cs="Times New Roman"/>
              </w:rPr>
            </w:pPr>
            <w:r w:rsidRPr="00BE0F82">
              <w:rPr>
                <w:rFonts w:ascii="Times New Roman" w:hAnsi="Times New Roman" w:cs="Times New Roman"/>
              </w:rPr>
              <w:t xml:space="preserve">Sturm, </w:t>
            </w:r>
            <w:r w:rsidRPr="00BE0F82">
              <w:rPr>
                <w:rFonts w:ascii="Times New Roman" w:hAnsi="Times New Roman" w:cs="Times New Roman"/>
                <w:u w:val="single"/>
              </w:rPr>
              <w:t>Second Generation Employment Discrimination</w:t>
            </w:r>
          </w:p>
        </w:tc>
        <w:tc>
          <w:tcPr>
            <w:tcW w:w="2538" w:type="dxa"/>
          </w:tcPr>
          <w:p w:rsidR="00C041F4" w:rsidRPr="00BE0F82" w:rsidRDefault="00C041F4">
            <w:pPr>
              <w:rPr>
                <w:rFonts w:ascii="Times New Roman" w:hAnsi="Times New Roman" w:cs="Times New Roman"/>
              </w:rPr>
            </w:pPr>
          </w:p>
          <w:p w:rsidR="001B4025" w:rsidRPr="00BE0F82" w:rsidRDefault="001B4025">
            <w:pPr>
              <w:rPr>
                <w:rFonts w:ascii="Times New Roman" w:hAnsi="Times New Roman" w:cs="Times New Roman"/>
                <w:b/>
              </w:rPr>
            </w:pPr>
            <w:r w:rsidRPr="00BE0F82">
              <w:rPr>
                <w:rFonts w:ascii="Times New Roman" w:hAnsi="Times New Roman" w:cs="Times New Roman"/>
                <w:b/>
              </w:rPr>
              <w:t>Krieger, read pp.1161-1217.</w:t>
            </w:r>
          </w:p>
          <w:p w:rsidR="001B4025" w:rsidRPr="00BE0F82" w:rsidRDefault="001B4025">
            <w:pPr>
              <w:rPr>
                <w:rFonts w:ascii="Times New Roman" w:hAnsi="Times New Roman" w:cs="Times New Roman"/>
                <w:b/>
              </w:rPr>
            </w:pPr>
            <w:r w:rsidRPr="00BE0F82">
              <w:rPr>
                <w:rFonts w:ascii="Times New Roman" w:hAnsi="Times New Roman" w:cs="Times New Roman"/>
                <w:b/>
              </w:rPr>
              <w:t>Sturm, read pp. 458-520.</w:t>
            </w:r>
          </w:p>
          <w:p w:rsidR="005936DB" w:rsidRPr="00810826" w:rsidRDefault="00B86D80" w:rsidP="00BE0F82">
            <w:pPr>
              <w:rPr>
                <w:rFonts w:ascii="Times New Roman" w:hAnsi="Times New Roman" w:cs="Times New Roman"/>
                <w:b/>
              </w:rPr>
            </w:pPr>
            <w:r w:rsidRPr="00810826">
              <w:rPr>
                <w:rFonts w:ascii="Times New Roman" w:hAnsi="Times New Roman" w:cs="Times New Roman"/>
                <w:b/>
              </w:rPr>
              <w:t>R</w:t>
            </w:r>
            <w:r w:rsidR="001B4025" w:rsidRPr="00810826">
              <w:rPr>
                <w:rFonts w:ascii="Times New Roman" w:hAnsi="Times New Roman" w:cs="Times New Roman"/>
                <w:b/>
              </w:rPr>
              <w:t xml:space="preserve">eadings </w:t>
            </w:r>
            <w:r w:rsidR="00810826">
              <w:rPr>
                <w:rFonts w:ascii="Times New Roman" w:hAnsi="Times New Roman" w:cs="Times New Roman"/>
                <w:b/>
              </w:rPr>
              <w:t xml:space="preserve">are </w:t>
            </w:r>
            <w:r w:rsidR="003867E1" w:rsidRPr="00810826">
              <w:rPr>
                <w:rFonts w:ascii="Times New Roman" w:hAnsi="Times New Roman" w:cs="Times New Roman"/>
                <w:b/>
              </w:rPr>
              <w:t xml:space="preserve">posted </w:t>
            </w:r>
            <w:r w:rsidR="00FE4077" w:rsidRPr="00810826">
              <w:rPr>
                <w:rFonts w:ascii="Times New Roman" w:hAnsi="Times New Roman" w:cs="Times New Roman"/>
                <w:b/>
              </w:rPr>
              <w:t>on bSpace.</w:t>
            </w:r>
          </w:p>
          <w:p w:rsidR="00BE0F82" w:rsidRPr="00BE0F82" w:rsidRDefault="00BE0F82" w:rsidP="00BE0F82">
            <w:pPr>
              <w:rPr>
                <w:rFonts w:ascii="Times New Roman" w:hAnsi="Times New Roman" w:cs="Times New Roman"/>
              </w:rPr>
            </w:pPr>
          </w:p>
        </w:tc>
      </w:tr>
    </w:tbl>
    <w:p w:rsidR="005936DB" w:rsidRPr="00BE0F82" w:rsidRDefault="005936DB" w:rsidP="005C0997">
      <w:pPr>
        <w:jc w:val="center"/>
        <w:rPr>
          <w:rFonts w:ascii="Times New Roman" w:hAnsi="Times New Roman" w:cs="Times New Roman"/>
          <w:b/>
        </w:rPr>
      </w:pPr>
    </w:p>
    <w:p w:rsidR="005C0997" w:rsidRPr="00BE0F82" w:rsidRDefault="005C0997" w:rsidP="005C0997">
      <w:pPr>
        <w:jc w:val="center"/>
        <w:rPr>
          <w:rFonts w:ascii="Times New Roman" w:hAnsi="Times New Roman" w:cs="Times New Roman"/>
          <w:b/>
        </w:rPr>
      </w:pPr>
      <w:r w:rsidRPr="00BE0F82">
        <w:rPr>
          <w:rFonts w:ascii="Times New Roman" w:hAnsi="Times New Roman" w:cs="Times New Roman"/>
          <w:b/>
        </w:rPr>
        <w:t>I</w:t>
      </w:r>
      <w:r w:rsidR="005936DB" w:rsidRPr="00BE0F82">
        <w:rPr>
          <w:rFonts w:ascii="Times New Roman" w:hAnsi="Times New Roman" w:cs="Times New Roman"/>
          <w:b/>
        </w:rPr>
        <w:t>I</w:t>
      </w:r>
      <w:r w:rsidRPr="00BE0F82">
        <w:rPr>
          <w:rFonts w:ascii="Times New Roman" w:hAnsi="Times New Roman" w:cs="Times New Roman"/>
          <w:b/>
        </w:rPr>
        <w:t>.  Individual Disparate Treatment Theory</w:t>
      </w:r>
    </w:p>
    <w:tbl>
      <w:tblPr>
        <w:tblStyle w:val="TableGrid"/>
        <w:tblW w:w="0" w:type="auto"/>
        <w:tblLook w:val="04A0"/>
      </w:tblPr>
      <w:tblGrid>
        <w:gridCol w:w="7038"/>
        <w:gridCol w:w="2538"/>
      </w:tblGrid>
      <w:tr w:rsidR="00C041F4" w:rsidRPr="00BE0F82" w:rsidTr="00AC46B5">
        <w:tc>
          <w:tcPr>
            <w:tcW w:w="7038" w:type="dxa"/>
          </w:tcPr>
          <w:p w:rsidR="00C041F4" w:rsidRPr="00BE0F82" w:rsidRDefault="009538D4">
            <w:pPr>
              <w:rPr>
                <w:rFonts w:ascii="Times New Roman" w:hAnsi="Times New Roman" w:cs="Times New Roman"/>
                <w:u w:val="single"/>
              </w:rPr>
            </w:pPr>
            <w:r>
              <w:rPr>
                <w:rFonts w:ascii="Times New Roman" w:hAnsi="Times New Roman" w:cs="Times New Roman"/>
                <w:u w:val="single"/>
              </w:rPr>
              <w:t>August 27</w:t>
            </w:r>
          </w:p>
          <w:p w:rsidR="00C041F4" w:rsidRPr="00BE0F82" w:rsidRDefault="00C041F4" w:rsidP="00C041F4">
            <w:pPr>
              <w:pStyle w:val="ListParagraph"/>
              <w:numPr>
                <w:ilvl w:val="0"/>
                <w:numId w:val="1"/>
              </w:numPr>
              <w:rPr>
                <w:rFonts w:ascii="Times New Roman" w:hAnsi="Times New Roman" w:cs="Times New Roman"/>
              </w:rPr>
            </w:pPr>
            <w:r w:rsidRPr="00BE0F82">
              <w:rPr>
                <w:rFonts w:ascii="Times New Roman" w:hAnsi="Times New Roman" w:cs="Times New Roman"/>
              </w:rPr>
              <w:t>Intent to discriminate.</w:t>
            </w:r>
          </w:p>
          <w:p w:rsidR="00C041F4" w:rsidRPr="00BE0F82" w:rsidRDefault="00C041F4" w:rsidP="00C041F4">
            <w:pPr>
              <w:pStyle w:val="ListParagraph"/>
              <w:numPr>
                <w:ilvl w:val="0"/>
                <w:numId w:val="1"/>
              </w:numPr>
              <w:rPr>
                <w:rFonts w:ascii="Times New Roman" w:hAnsi="Times New Roman" w:cs="Times New Roman"/>
              </w:rPr>
            </w:pPr>
            <w:r w:rsidRPr="00BE0F82">
              <w:rPr>
                <w:rFonts w:ascii="Times New Roman" w:hAnsi="Times New Roman" w:cs="Times New Roman"/>
              </w:rPr>
              <w:t>Employment relation.</w:t>
            </w:r>
          </w:p>
          <w:p w:rsidR="00C041F4" w:rsidRPr="00BE0F82" w:rsidRDefault="00C041F4" w:rsidP="00C041F4">
            <w:pPr>
              <w:pStyle w:val="ListParagraph"/>
              <w:numPr>
                <w:ilvl w:val="0"/>
                <w:numId w:val="1"/>
              </w:numPr>
              <w:rPr>
                <w:rFonts w:ascii="Times New Roman" w:hAnsi="Times New Roman" w:cs="Times New Roman"/>
              </w:rPr>
            </w:pPr>
            <w:r w:rsidRPr="00BE0F82">
              <w:rPr>
                <w:rFonts w:ascii="Times New Roman" w:hAnsi="Times New Roman" w:cs="Times New Roman"/>
              </w:rPr>
              <w:t>Terms, conditions, or privileges of employment – adverse employment action.</w:t>
            </w:r>
          </w:p>
          <w:p w:rsidR="00AC46B5" w:rsidRPr="00BE0F82" w:rsidRDefault="00AC46B5" w:rsidP="00AC46B5">
            <w:pPr>
              <w:pStyle w:val="ListParagraph"/>
              <w:rPr>
                <w:rFonts w:ascii="Times New Roman" w:hAnsi="Times New Roman" w:cs="Times New Roman"/>
              </w:rPr>
            </w:pPr>
          </w:p>
        </w:tc>
        <w:tc>
          <w:tcPr>
            <w:tcW w:w="2538" w:type="dxa"/>
          </w:tcPr>
          <w:p w:rsidR="005936DB" w:rsidRPr="00BE0F82" w:rsidRDefault="005936DB">
            <w:pPr>
              <w:rPr>
                <w:rFonts w:ascii="Times New Roman" w:hAnsi="Times New Roman" w:cs="Times New Roman"/>
              </w:rPr>
            </w:pPr>
          </w:p>
          <w:p w:rsidR="009538D4" w:rsidRDefault="009538D4" w:rsidP="009538D4">
            <w:pPr>
              <w:rPr>
                <w:rFonts w:ascii="Times New Roman" w:hAnsi="Times New Roman" w:cs="Times New Roman"/>
              </w:rPr>
            </w:pPr>
            <w:r>
              <w:rPr>
                <w:rFonts w:ascii="Times New Roman" w:hAnsi="Times New Roman" w:cs="Times New Roman"/>
                <w:b/>
              </w:rPr>
              <w:t>CB 1-16, 61-6</w:t>
            </w:r>
            <w:r w:rsidR="00834F08">
              <w:rPr>
                <w:rFonts w:ascii="Times New Roman" w:hAnsi="Times New Roman" w:cs="Times New Roman"/>
                <w:b/>
              </w:rPr>
              <w:t>7</w:t>
            </w:r>
            <w:r w:rsidR="00810826">
              <w:rPr>
                <w:rFonts w:ascii="Times New Roman" w:hAnsi="Times New Roman" w:cs="Times New Roman"/>
              </w:rPr>
              <w:t>.</w:t>
            </w:r>
          </w:p>
          <w:p w:rsidR="00834F08" w:rsidRPr="00834F08" w:rsidRDefault="00834F08" w:rsidP="00834F08">
            <w:pPr>
              <w:pStyle w:val="ListParagraph"/>
              <w:numPr>
                <w:ilvl w:val="0"/>
                <w:numId w:val="14"/>
              </w:numPr>
              <w:rPr>
                <w:rFonts w:ascii="Times New Roman" w:hAnsi="Times New Roman" w:cs="Times New Roman"/>
              </w:rPr>
            </w:pPr>
            <w:r w:rsidRPr="00834F08">
              <w:rPr>
                <w:rFonts w:ascii="Times New Roman" w:hAnsi="Times New Roman" w:cs="Times New Roman"/>
              </w:rPr>
              <w:t>Skip note 7, p.67.</w:t>
            </w:r>
          </w:p>
        </w:tc>
      </w:tr>
      <w:tr w:rsidR="009E42D7" w:rsidRPr="00BE0F82" w:rsidTr="00AC46B5">
        <w:tc>
          <w:tcPr>
            <w:tcW w:w="7038" w:type="dxa"/>
          </w:tcPr>
          <w:p w:rsidR="009E42D7" w:rsidRPr="009E42D7" w:rsidRDefault="009E42D7">
            <w:pPr>
              <w:rPr>
                <w:rFonts w:ascii="Times New Roman" w:hAnsi="Times New Roman" w:cs="Times New Roman"/>
                <w:b/>
              </w:rPr>
            </w:pPr>
            <w:r>
              <w:rPr>
                <w:rFonts w:ascii="Times New Roman" w:hAnsi="Times New Roman" w:cs="Times New Roman"/>
                <w:b/>
              </w:rPr>
              <w:t>NOTE: NO CLASS ON SEPTEMBER 1</w:t>
            </w:r>
            <w:r w:rsidRPr="009E42D7">
              <w:rPr>
                <w:rFonts w:ascii="Times New Roman" w:hAnsi="Times New Roman" w:cs="Times New Roman"/>
                <w:b/>
                <w:vertAlign w:val="superscript"/>
              </w:rPr>
              <w:t>ST</w:t>
            </w:r>
            <w:r>
              <w:rPr>
                <w:rFonts w:ascii="Times New Roman" w:hAnsi="Times New Roman" w:cs="Times New Roman"/>
                <w:b/>
              </w:rPr>
              <w:t xml:space="preserve"> – HOLIDAY</w:t>
            </w:r>
          </w:p>
        </w:tc>
        <w:tc>
          <w:tcPr>
            <w:tcW w:w="2538" w:type="dxa"/>
          </w:tcPr>
          <w:p w:rsidR="009E42D7" w:rsidRPr="009E42D7" w:rsidRDefault="009E42D7" w:rsidP="009538D4">
            <w:pPr>
              <w:rPr>
                <w:rFonts w:ascii="Times New Roman" w:hAnsi="Times New Roman" w:cs="Times New Roman"/>
                <w:b/>
              </w:rPr>
            </w:pPr>
            <w:r>
              <w:rPr>
                <w:rFonts w:ascii="Times New Roman" w:hAnsi="Times New Roman" w:cs="Times New Roman"/>
                <w:b/>
              </w:rPr>
              <w:t xml:space="preserve">MAKE UP </w:t>
            </w:r>
            <w:r w:rsidR="00B3746B">
              <w:rPr>
                <w:rFonts w:ascii="Times New Roman" w:hAnsi="Times New Roman" w:cs="Times New Roman"/>
                <w:b/>
              </w:rPr>
              <w:t xml:space="preserve">WILL BE </w:t>
            </w:r>
            <w:r>
              <w:rPr>
                <w:rFonts w:ascii="Times New Roman" w:hAnsi="Times New Roman" w:cs="Times New Roman"/>
                <w:b/>
              </w:rPr>
              <w:t>9/6</w:t>
            </w:r>
            <w:r w:rsidR="00E863EF">
              <w:rPr>
                <w:rFonts w:ascii="Times New Roman" w:hAnsi="Times New Roman" w:cs="Times New Roman"/>
                <w:b/>
              </w:rPr>
              <w:t>, ROOM 10, 2:10-3:25.</w:t>
            </w:r>
          </w:p>
        </w:tc>
      </w:tr>
      <w:tr w:rsidR="00C041F4" w:rsidRPr="00BE0F82" w:rsidTr="00AC46B5">
        <w:tc>
          <w:tcPr>
            <w:tcW w:w="7038" w:type="dxa"/>
          </w:tcPr>
          <w:p w:rsidR="00843463" w:rsidRDefault="009538D4">
            <w:pPr>
              <w:rPr>
                <w:rFonts w:ascii="Times New Roman" w:hAnsi="Times New Roman" w:cs="Times New Roman"/>
                <w:u w:val="single"/>
                <w:vertAlign w:val="superscript"/>
              </w:rPr>
            </w:pPr>
            <w:r>
              <w:rPr>
                <w:rFonts w:ascii="Times New Roman" w:hAnsi="Times New Roman" w:cs="Times New Roman"/>
                <w:u w:val="single"/>
              </w:rPr>
              <w:t>September 3</w:t>
            </w:r>
            <w:r w:rsidRPr="009538D4">
              <w:rPr>
                <w:rFonts w:ascii="Times New Roman" w:hAnsi="Times New Roman" w:cs="Times New Roman"/>
                <w:u w:val="single"/>
                <w:vertAlign w:val="superscript"/>
              </w:rPr>
              <w:t>rd</w:t>
            </w:r>
            <w:r>
              <w:rPr>
                <w:rFonts w:ascii="Times New Roman" w:hAnsi="Times New Roman" w:cs="Times New Roman"/>
                <w:u w:val="single"/>
              </w:rPr>
              <w:t xml:space="preserve"> &amp; 6</w:t>
            </w:r>
            <w:r w:rsidRPr="009538D4">
              <w:rPr>
                <w:rFonts w:ascii="Times New Roman" w:hAnsi="Times New Roman" w:cs="Times New Roman"/>
                <w:u w:val="single"/>
                <w:vertAlign w:val="superscript"/>
              </w:rPr>
              <w:t>th</w:t>
            </w:r>
          </w:p>
          <w:p w:rsidR="005E0B32" w:rsidRDefault="009E42D7" w:rsidP="005E0B32">
            <w:pPr>
              <w:rPr>
                <w:rFonts w:ascii="Times New Roman" w:hAnsi="Times New Roman" w:cs="Times New Roman"/>
                <w:b/>
                <w:u w:val="single"/>
              </w:rPr>
            </w:pPr>
            <w:r>
              <w:rPr>
                <w:rFonts w:ascii="Times New Roman" w:hAnsi="Times New Roman" w:cs="Times New Roman"/>
                <w:b/>
                <w:u w:val="single"/>
              </w:rPr>
              <w:t xml:space="preserve">NOTE: 9/6 IS A </w:t>
            </w:r>
            <w:r w:rsidR="005E0B32">
              <w:rPr>
                <w:rFonts w:ascii="Times New Roman" w:hAnsi="Times New Roman" w:cs="Times New Roman"/>
                <w:b/>
                <w:u w:val="single"/>
              </w:rPr>
              <w:t>FRIDAY MAKE UP CLASS.</w:t>
            </w:r>
          </w:p>
          <w:p w:rsidR="005E0B32" w:rsidRDefault="005E0B32" w:rsidP="00C041F4">
            <w:pPr>
              <w:pStyle w:val="ListParagraph"/>
              <w:numPr>
                <w:ilvl w:val="0"/>
                <w:numId w:val="3"/>
              </w:numPr>
              <w:rPr>
                <w:rFonts w:ascii="Times New Roman" w:hAnsi="Times New Roman" w:cs="Times New Roman"/>
              </w:rPr>
            </w:pPr>
            <w:r>
              <w:rPr>
                <w:rFonts w:ascii="Times New Roman" w:hAnsi="Times New Roman" w:cs="Times New Roman"/>
              </w:rPr>
              <w:t>Proving discrimination.</w:t>
            </w:r>
          </w:p>
          <w:p w:rsidR="00C041F4" w:rsidRPr="00BE0F82" w:rsidRDefault="00C041F4" w:rsidP="00C041F4">
            <w:pPr>
              <w:pStyle w:val="ListParagraph"/>
              <w:numPr>
                <w:ilvl w:val="0"/>
                <w:numId w:val="3"/>
              </w:numPr>
              <w:rPr>
                <w:rFonts w:ascii="Times New Roman" w:hAnsi="Times New Roman" w:cs="Times New Roman"/>
              </w:rPr>
            </w:pPr>
            <w:r w:rsidRPr="00BE0F82">
              <w:rPr>
                <w:rFonts w:ascii="Times New Roman" w:hAnsi="Times New Roman" w:cs="Times New Roman"/>
              </w:rPr>
              <w:t>Burden shifting framework.</w:t>
            </w:r>
          </w:p>
          <w:p w:rsidR="00C041F4" w:rsidRPr="00BE0F82" w:rsidRDefault="00C041F4" w:rsidP="00C041F4">
            <w:pPr>
              <w:pStyle w:val="ListParagraph"/>
              <w:numPr>
                <w:ilvl w:val="1"/>
                <w:numId w:val="3"/>
              </w:numPr>
              <w:rPr>
                <w:rFonts w:ascii="Times New Roman" w:hAnsi="Times New Roman" w:cs="Times New Roman"/>
              </w:rPr>
            </w:pPr>
            <w:r w:rsidRPr="00BE0F82">
              <w:rPr>
                <w:rFonts w:ascii="Times New Roman" w:hAnsi="Times New Roman" w:cs="Times New Roman"/>
              </w:rPr>
              <w:t>Plaintiff’s prima facie case</w:t>
            </w:r>
          </w:p>
          <w:p w:rsidR="00C041F4" w:rsidRPr="00BE0F82" w:rsidRDefault="00C041F4" w:rsidP="00C041F4">
            <w:pPr>
              <w:pStyle w:val="ListParagraph"/>
              <w:numPr>
                <w:ilvl w:val="1"/>
                <w:numId w:val="3"/>
              </w:numPr>
              <w:rPr>
                <w:rFonts w:ascii="Times New Roman" w:hAnsi="Times New Roman" w:cs="Times New Roman"/>
              </w:rPr>
            </w:pPr>
            <w:r w:rsidRPr="00BE0F82">
              <w:rPr>
                <w:rFonts w:ascii="Times New Roman" w:hAnsi="Times New Roman" w:cs="Times New Roman"/>
              </w:rPr>
              <w:t>Defendant’s rebuttal</w:t>
            </w:r>
          </w:p>
          <w:p w:rsidR="00AC46B5" w:rsidRDefault="00C041F4" w:rsidP="009538D4">
            <w:pPr>
              <w:pStyle w:val="ListParagraph"/>
              <w:numPr>
                <w:ilvl w:val="1"/>
                <w:numId w:val="3"/>
              </w:numPr>
              <w:rPr>
                <w:rFonts w:ascii="Times New Roman" w:hAnsi="Times New Roman" w:cs="Times New Roman"/>
              </w:rPr>
            </w:pPr>
            <w:r w:rsidRPr="00BE0F82">
              <w:rPr>
                <w:rFonts w:ascii="Times New Roman" w:hAnsi="Times New Roman" w:cs="Times New Roman"/>
              </w:rPr>
              <w:t>Pretext</w:t>
            </w:r>
          </w:p>
          <w:p w:rsidR="00834F08" w:rsidRDefault="00834F08" w:rsidP="00834F08">
            <w:pPr>
              <w:pStyle w:val="ListParagraph"/>
              <w:numPr>
                <w:ilvl w:val="0"/>
                <w:numId w:val="3"/>
              </w:numPr>
              <w:rPr>
                <w:rFonts w:ascii="Times New Roman" w:hAnsi="Times New Roman" w:cs="Times New Roman"/>
              </w:rPr>
            </w:pPr>
            <w:r>
              <w:rPr>
                <w:rFonts w:ascii="Times New Roman" w:hAnsi="Times New Roman" w:cs="Times New Roman"/>
              </w:rPr>
              <w:t>Nuances of proving disparate treatment</w:t>
            </w:r>
            <w:r w:rsidR="005E0B32">
              <w:rPr>
                <w:rFonts w:ascii="Times New Roman" w:hAnsi="Times New Roman" w:cs="Times New Roman"/>
              </w:rPr>
              <w:t>.</w:t>
            </w:r>
          </w:p>
          <w:p w:rsidR="009538D4" w:rsidRPr="009538D4" w:rsidRDefault="009538D4" w:rsidP="009538D4">
            <w:pPr>
              <w:pStyle w:val="ListParagraph"/>
              <w:rPr>
                <w:rFonts w:ascii="Times New Roman" w:hAnsi="Times New Roman" w:cs="Times New Roman"/>
              </w:rPr>
            </w:pPr>
          </w:p>
        </w:tc>
        <w:tc>
          <w:tcPr>
            <w:tcW w:w="2538" w:type="dxa"/>
          </w:tcPr>
          <w:p w:rsidR="009A1D6B" w:rsidRDefault="009A1D6B" w:rsidP="009538D4">
            <w:pPr>
              <w:rPr>
                <w:rFonts w:ascii="Times New Roman" w:hAnsi="Times New Roman" w:cs="Times New Roman"/>
              </w:rPr>
            </w:pPr>
          </w:p>
          <w:p w:rsidR="009538D4" w:rsidRDefault="009538D4" w:rsidP="009538D4">
            <w:pPr>
              <w:rPr>
                <w:rFonts w:ascii="Times New Roman" w:hAnsi="Times New Roman" w:cs="Times New Roman"/>
                <w:b/>
              </w:rPr>
            </w:pPr>
            <w:r>
              <w:rPr>
                <w:rFonts w:ascii="Times New Roman" w:hAnsi="Times New Roman" w:cs="Times New Roman"/>
                <w:b/>
              </w:rPr>
              <w:t>CB 16-61.</w:t>
            </w:r>
          </w:p>
          <w:p w:rsidR="00834F08" w:rsidRDefault="00834F08" w:rsidP="009538D4">
            <w:pPr>
              <w:rPr>
                <w:rFonts w:ascii="Times New Roman" w:hAnsi="Times New Roman" w:cs="Times New Roman"/>
                <w:b/>
              </w:rPr>
            </w:pPr>
            <w:r w:rsidRPr="00834F08">
              <w:rPr>
                <w:rFonts w:ascii="Times New Roman" w:hAnsi="Times New Roman" w:cs="Times New Roman"/>
                <w:b/>
                <w:u w:val="single"/>
              </w:rPr>
              <w:t>Skip</w:t>
            </w:r>
            <w:r w:rsidR="000862BA">
              <w:rPr>
                <w:rFonts w:ascii="Times New Roman" w:hAnsi="Times New Roman" w:cs="Times New Roman"/>
                <w:b/>
                <w:u w:val="single"/>
              </w:rPr>
              <w:t xml:space="preserve"> the following</w:t>
            </w:r>
            <w:r>
              <w:rPr>
                <w:rFonts w:ascii="Times New Roman" w:hAnsi="Times New Roman" w:cs="Times New Roman"/>
                <w:b/>
              </w:rPr>
              <w:t>:</w:t>
            </w:r>
          </w:p>
          <w:p w:rsidR="00834F08" w:rsidRPr="00834F08" w:rsidRDefault="00834F08" w:rsidP="00834F08">
            <w:pPr>
              <w:pStyle w:val="ListParagraph"/>
              <w:numPr>
                <w:ilvl w:val="0"/>
                <w:numId w:val="13"/>
              </w:numPr>
              <w:rPr>
                <w:rFonts w:ascii="Times New Roman" w:hAnsi="Times New Roman" w:cs="Times New Roman"/>
              </w:rPr>
            </w:pPr>
            <w:r w:rsidRPr="00834F08">
              <w:rPr>
                <w:rFonts w:ascii="Times New Roman" w:hAnsi="Times New Roman" w:cs="Times New Roman"/>
              </w:rPr>
              <w:t>Note on Litigating IDT Cases, p.37-39.</w:t>
            </w:r>
          </w:p>
          <w:p w:rsidR="00834F08" w:rsidRPr="00834F08" w:rsidRDefault="00834F08" w:rsidP="00834F08">
            <w:pPr>
              <w:pStyle w:val="ListParagraph"/>
              <w:numPr>
                <w:ilvl w:val="0"/>
                <w:numId w:val="13"/>
              </w:numPr>
              <w:rPr>
                <w:rFonts w:ascii="Times New Roman" w:hAnsi="Times New Roman" w:cs="Times New Roman"/>
              </w:rPr>
            </w:pPr>
            <w:r w:rsidRPr="00834F08">
              <w:rPr>
                <w:rFonts w:ascii="Times New Roman" w:hAnsi="Times New Roman" w:cs="Times New Roman"/>
              </w:rPr>
              <w:t>Note 6, p.45.</w:t>
            </w:r>
          </w:p>
          <w:p w:rsidR="00834F08" w:rsidRPr="00834F08" w:rsidRDefault="00834F08" w:rsidP="00834F08">
            <w:pPr>
              <w:pStyle w:val="ListParagraph"/>
              <w:numPr>
                <w:ilvl w:val="0"/>
                <w:numId w:val="13"/>
              </w:numPr>
              <w:rPr>
                <w:rFonts w:ascii="Times New Roman" w:hAnsi="Times New Roman" w:cs="Times New Roman"/>
              </w:rPr>
            </w:pPr>
            <w:r w:rsidRPr="00834F08">
              <w:rPr>
                <w:rFonts w:ascii="Times New Roman" w:hAnsi="Times New Roman" w:cs="Times New Roman"/>
              </w:rPr>
              <w:t>Note on Preferences for Older Workers, p.48.</w:t>
            </w:r>
          </w:p>
          <w:p w:rsidR="00834F08" w:rsidRPr="00834F08" w:rsidRDefault="00834F08" w:rsidP="00834F08">
            <w:pPr>
              <w:pStyle w:val="ListParagraph"/>
              <w:numPr>
                <w:ilvl w:val="0"/>
                <w:numId w:val="13"/>
              </w:numPr>
              <w:rPr>
                <w:rFonts w:ascii="Times New Roman" w:hAnsi="Times New Roman" w:cs="Times New Roman"/>
              </w:rPr>
            </w:pPr>
            <w:r w:rsidRPr="00834F08">
              <w:rPr>
                <w:rFonts w:ascii="Times New Roman" w:hAnsi="Times New Roman" w:cs="Times New Roman"/>
              </w:rPr>
              <w:t>Note 6, p.54.</w:t>
            </w:r>
          </w:p>
          <w:p w:rsidR="00834F08" w:rsidRPr="00834F08" w:rsidRDefault="00834F08" w:rsidP="00834F08">
            <w:pPr>
              <w:pStyle w:val="ListParagraph"/>
              <w:numPr>
                <w:ilvl w:val="0"/>
                <w:numId w:val="13"/>
              </w:numPr>
              <w:rPr>
                <w:rFonts w:ascii="Times New Roman" w:hAnsi="Times New Roman" w:cs="Times New Roman"/>
                <w:b/>
              </w:rPr>
            </w:pPr>
            <w:r w:rsidRPr="00834F08">
              <w:rPr>
                <w:rFonts w:ascii="Times New Roman" w:hAnsi="Times New Roman" w:cs="Times New Roman"/>
              </w:rPr>
              <w:t>Notes 4-6, p.60.</w:t>
            </w:r>
          </w:p>
        </w:tc>
      </w:tr>
      <w:tr w:rsidR="00C041F4" w:rsidRPr="00BE0F82" w:rsidTr="00AC46B5">
        <w:tc>
          <w:tcPr>
            <w:tcW w:w="7038" w:type="dxa"/>
          </w:tcPr>
          <w:p w:rsidR="009538D4" w:rsidRPr="00BE0F82" w:rsidRDefault="009538D4">
            <w:pPr>
              <w:rPr>
                <w:rFonts w:ascii="Times New Roman" w:hAnsi="Times New Roman" w:cs="Times New Roman"/>
                <w:u w:val="single"/>
              </w:rPr>
            </w:pPr>
            <w:r>
              <w:rPr>
                <w:rFonts w:ascii="Times New Roman" w:hAnsi="Times New Roman" w:cs="Times New Roman"/>
                <w:u w:val="single"/>
              </w:rPr>
              <w:t>September 9</w:t>
            </w:r>
            <w:r>
              <w:rPr>
                <w:rFonts w:ascii="Times New Roman" w:hAnsi="Times New Roman" w:cs="Times New Roman"/>
                <w:u w:val="single"/>
                <w:vertAlign w:val="superscript"/>
              </w:rPr>
              <w:t xml:space="preserve">th </w:t>
            </w:r>
            <w:r>
              <w:rPr>
                <w:rFonts w:ascii="Times New Roman" w:hAnsi="Times New Roman" w:cs="Times New Roman"/>
                <w:u w:val="single"/>
              </w:rPr>
              <w:t>&amp; 10</w:t>
            </w:r>
            <w:r w:rsidRPr="009538D4">
              <w:rPr>
                <w:rFonts w:ascii="Times New Roman" w:hAnsi="Times New Roman" w:cs="Times New Roman"/>
                <w:u w:val="single"/>
                <w:vertAlign w:val="superscript"/>
              </w:rPr>
              <w:t>th</w:t>
            </w:r>
          </w:p>
          <w:p w:rsidR="00834F08" w:rsidRDefault="00834F08" w:rsidP="006D15C8">
            <w:pPr>
              <w:pStyle w:val="ListParagraph"/>
              <w:numPr>
                <w:ilvl w:val="0"/>
                <w:numId w:val="4"/>
              </w:numPr>
              <w:rPr>
                <w:rFonts w:ascii="Times New Roman" w:hAnsi="Times New Roman" w:cs="Times New Roman"/>
              </w:rPr>
            </w:pPr>
            <w:r>
              <w:rPr>
                <w:rFonts w:ascii="Times New Roman" w:hAnsi="Times New Roman" w:cs="Times New Roman"/>
              </w:rPr>
              <w:t>Causation: Linking Bias to Adverse Employment Action</w:t>
            </w:r>
            <w:r w:rsidR="005E0B32">
              <w:rPr>
                <w:rFonts w:ascii="Times New Roman" w:hAnsi="Times New Roman" w:cs="Times New Roman"/>
              </w:rPr>
              <w:t>.</w:t>
            </w:r>
          </w:p>
          <w:p w:rsidR="006D15C8" w:rsidRDefault="006D15C8" w:rsidP="006D15C8">
            <w:pPr>
              <w:pStyle w:val="ListParagraph"/>
              <w:numPr>
                <w:ilvl w:val="0"/>
                <w:numId w:val="4"/>
              </w:numPr>
              <w:rPr>
                <w:rFonts w:ascii="Times New Roman" w:hAnsi="Times New Roman" w:cs="Times New Roman"/>
              </w:rPr>
            </w:pPr>
            <w:r w:rsidRPr="00BE0F82">
              <w:rPr>
                <w:rFonts w:ascii="Times New Roman" w:hAnsi="Times New Roman" w:cs="Times New Roman"/>
              </w:rPr>
              <w:t>Pulling individual disparate treatment standards together</w:t>
            </w:r>
            <w:r w:rsidR="005E0B32">
              <w:rPr>
                <w:rFonts w:ascii="Times New Roman" w:hAnsi="Times New Roman" w:cs="Times New Roman"/>
              </w:rPr>
              <w:t>.</w:t>
            </w:r>
          </w:p>
          <w:p w:rsidR="009538D4" w:rsidRPr="00F55321" w:rsidRDefault="009538D4" w:rsidP="00F55321">
            <w:pPr>
              <w:rPr>
                <w:rFonts w:ascii="Times New Roman" w:hAnsi="Times New Roman" w:cs="Times New Roman"/>
                <w:highlight w:val="yellow"/>
              </w:rPr>
            </w:pPr>
          </w:p>
          <w:p w:rsidR="0092730C" w:rsidRPr="009538D4" w:rsidRDefault="0092730C" w:rsidP="009538D4">
            <w:pPr>
              <w:ind w:left="360"/>
              <w:rPr>
                <w:rFonts w:ascii="Times New Roman" w:hAnsi="Times New Roman" w:cs="Times New Roman"/>
              </w:rPr>
            </w:pPr>
          </w:p>
        </w:tc>
        <w:tc>
          <w:tcPr>
            <w:tcW w:w="2538" w:type="dxa"/>
          </w:tcPr>
          <w:p w:rsidR="00C041F4" w:rsidRPr="00BE0F82" w:rsidRDefault="00C041F4">
            <w:pPr>
              <w:rPr>
                <w:rFonts w:ascii="Times New Roman" w:hAnsi="Times New Roman" w:cs="Times New Roman"/>
              </w:rPr>
            </w:pPr>
          </w:p>
          <w:p w:rsidR="006D15C8" w:rsidRDefault="00FE58FC" w:rsidP="00E67C6E">
            <w:pPr>
              <w:rPr>
                <w:rFonts w:ascii="Times New Roman" w:hAnsi="Times New Roman" w:cs="Times New Roman"/>
                <w:b/>
              </w:rPr>
            </w:pPr>
            <w:r>
              <w:rPr>
                <w:rFonts w:ascii="Times New Roman" w:hAnsi="Times New Roman" w:cs="Times New Roman"/>
                <w:b/>
              </w:rPr>
              <w:t>CB 68-102.</w:t>
            </w:r>
          </w:p>
          <w:p w:rsidR="00FE58FC" w:rsidRDefault="00FE58FC" w:rsidP="00E67C6E">
            <w:pPr>
              <w:rPr>
                <w:rFonts w:ascii="Times New Roman" w:hAnsi="Times New Roman" w:cs="Times New Roman"/>
                <w:b/>
              </w:rPr>
            </w:pPr>
            <w:r w:rsidRPr="000862BA">
              <w:rPr>
                <w:rFonts w:ascii="Times New Roman" w:hAnsi="Times New Roman" w:cs="Times New Roman"/>
                <w:b/>
                <w:u w:val="single"/>
              </w:rPr>
              <w:t>Skip</w:t>
            </w:r>
            <w:r w:rsidR="000862BA" w:rsidRPr="000862BA">
              <w:rPr>
                <w:rFonts w:ascii="Times New Roman" w:hAnsi="Times New Roman" w:cs="Times New Roman"/>
                <w:b/>
                <w:u w:val="single"/>
              </w:rPr>
              <w:t xml:space="preserve"> t</w:t>
            </w:r>
            <w:r w:rsidR="000862BA">
              <w:rPr>
                <w:rFonts w:ascii="Times New Roman" w:hAnsi="Times New Roman" w:cs="Times New Roman"/>
                <w:b/>
                <w:u w:val="single"/>
              </w:rPr>
              <w:t>he following</w:t>
            </w:r>
            <w:r>
              <w:rPr>
                <w:rFonts w:ascii="Times New Roman" w:hAnsi="Times New Roman" w:cs="Times New Roman"/>
                <w:b/>
              </w:rPr>
              <w:t>:</w:t>
            </w:r>
          </w:p>
          <w:p w:rsidR="00FE58FC" w:rsidRDefault="00FE58FC" w:rsidP="00FE58FC">
            <w:pPr>
              <w:pStyle w:val="ListParagraph"/>
              <w:numPr>
                <w:ilvl w:val="0"/>
                <w:numId w:val="15"/>
              </w:numPr>
              <w:rPr>
                <w:rFonts w:ascii="Times New Roman" w:hAnsi="Times New Roman" w:cs="Times New Roman"/>
              </w:rPr>
            </w:pPr>
            <w:r>
              <w:rPr>
                <w:rFonts w:ascii="Times New Roman" w:hAnsi="Times New Roman" w:cs="Times New Roman"/>
              </w:rPr>
              <w:t>Note 11, p.86.</w:t>
            </w:r>
          </w:p>
          <w:p w:rsidR="00FE58FC" w:rsidRDefault="00FE58FC" w:rsidP="00FE58FC">
            <w:pPr>
              <w:pStyle w:val="ListParagraph"/>
              <w:numPr>
                <w:ilvl w:val="0"/>
                <w:numId w:val="15"/>
              </w:numPr>
              <w:rPr>
                <w:rFonts w:ascii="Times New Roman" w:hAnsi="Times New Roman" w:cs="Times New Roman"/>
              </w:rPr>
            </w:pPr>
            <w:r>
              <w:rPr>
                <w:rFonts w:ascii="Times New Roman" w:hAnsi="Times New Roman" w:cs="Times New Roman"/>
              </w:rPr>
              <w:t>Note 13, p.87.</w:t>
            </w:r>
          </w:p>
          <w:p w:rsidR="00FE58FC" w:rsidRDefault="00FE58FC" w:rsidP="00FE58FC">
            <w:pPr>
              <w:pStyle w:val="ListParagraph"/>
              <w:numPr>
                <w:ilvl w:val="0"/>
                <w:numId w:val="15"/>
              </w:numPr>
              <w:rPr>
                <w:rFonts w:ascii="Times New Roman" w:hAnsi="Times New Roman" w:cs="Times New Roman"/>
              </w:rPr>
            </w:pPr>
            <w:r>
              <w:rPr>
                <w:rFonts w:ascii="Times New Roman" w:hAnsi="Times New Roman" w:cs="Times New Roman"/>
              </w:rPr>
              <w:t>Note 17, p.89.</w:t>
            </w:r>
          </w:p>
          <w:p w:rsidR="00FE58FC" w:rsidRDefault="00FE58FC" w:rsidP="00FE58FC">
            <w:pPr>
              <w:pStyle w:val="ListParagraph"/>
              <w:numPr>
                <w:ilvl w:val="0"/>
                <w:numId w:val="15"/>
              </w:numPr>
              <w:rPr>
                <w:rFonts w:ascii="Times New Roman" w:hAnsi="Times New Roman" w:cs="Times New Roman"/>
              </w:rPr>
            </w:pPr>
            <w:r>
              <w:rPr>
                <w:rFonts w:ascii="Times New Roman" w:hAnsi="Times New Roman" w:cs="Times New Roman"/>
              </w:rPr>
              <w:t>Note on Evidentiary Issues about Admissions Testimony, p.90-91.</w:t>
            </w:r>
          </w:p>
          <w:p w:rsidR="00FE58FC" w:rsidRPr="00FE58FC" w:rsidRDefault="00FE58FC" w:rsidP="00FE58FC">
            <w:pPr>
              <w:pStyle w:val="ListParagraph"/>
              <w:numPr>
                <w:ilvl w:val="0"/>
                <w:numId w:val="15"/>
              </w:numPr>
              <w:rPr>
                <w:rFonts w:ascii="Times New Roman" w:hAnsi="Times New Roman" w:cs="Times New Roman"/>
              </w:rPr>
            </w:pPr>
            <w:r>
              <w:rPr>
                <w:rFonts w:ascii="Times New Roman" w:hAnsi="Times New Roman" w:cs="Times New Roman"/>
              </w:rPr>
              <w:t>Notes 3-5, p.98.</w:t>
            </w:r>
          </w:p>
          <w:p w:rsidR="00C05438" w:rsidRPr="00BE0F82" w:rsidRDefault="00C05438" w:rsidP="00E67C6E">
            <w:pPr>
              <w:rPr>
                <w:rFonts w:ascii="Times New Roman" w:hAnsi="Times New Roman" w:cs="Times New Roman"/>
                <w:b/>
              </w:rPr>
            </w:pPr>
          </w:p>
        </w:tc>
      </w:tr>
    </w:tbl>
    <w:p w:rsidR="005C0997" w:rsidRPr="00BE0F82" w:rsidRDefault="009538D4" w:rsidP="00396A73">
      <w:pPr>
        <w:jc w:val="center"/>
        <w:rPr>
          <w:rFonts w:ascii="Times New Roman" w:hAnsi="Times New Roman" w:cs="Times New Roman"/>
          <w:b/>
        </w:rPr>
      </w:pPr>
      <w:r>
        <w:rPr>
          <w:rFonts w:ascii="Times New Roman" w:hAnsi="Times New Roman" w:cs="Times New Roman"/>
          <w:b/>
        </w:rPr>
        <w:tab/>
      </w:r>
      <w:r w:rsidR="005C659C" w:rsidRPr="00BE0F82">
        <w:rPr>
          <w:rFonts w:ascii="Times New Roman" w:hAnsi="Times New Roman" w:cs="Times New Roman"/>
          <w:b/>
        </w:rPr>
        <w:br w:type="page"/>
      </w:r>
      <w:r w:rsidR="00396A73" w:rsidRPr="00BE0F82">
        <w:rPr>
          <w:rFonts w:ascii="Times New Roman" w:hAnsi="Times New Roman" w:cs="Times New Roman"/>
          <w:b/>
        </w:rPr>
        <w:lastRenderedPageBreak/>
        <w:t>II</w:t>
      </w:r>
      <w:r w:rsidR="005936DB" w:rsidRPr="00BE0F82">
        <w:rPr>
          <w:rFonts w:ascii="Times New Roman" w:hAnsi="Times New Roman" w:cs="Times New Roman"/>
          <w:b/>
        </w:rPr>
        <w:t>I</w:t>
      </w:r>
      <w:r w:rsidR="005C0997" w:rsidRPr="00BE0F82">
        <w:rPr>
          <w:rFonts w:ascii="Times New Roman" w:hAnsi="Times New Roman" w:cs="Times New Roman"/>
          <w:b/>
        </w:rPr>
        <w:t>.  Systemic Disparate Treatment</w:t>
      </w:r>
    </w:p>
    <w:tbl>
      <w:tblPr>
        <w:tblStyle w:val="TableGrid"/>
        <w:tblW w:w="0" w:type="auto"/>
        <w:tblLook w:val="04A0"/>
      </w:tblPr>
      <w:tblGrid>
        <w:gridCol w:w="7038"/>
        <w:gridCol w:w="2538"/>
      </w:tblGrid>
      <w:tr w:rsidR="00C041F4" w:rsidRPr="00BE0F82" w:rsidTr="00C041F4">
        <w:tc>
          <w:tcPr>
            <w:tcW w:w="7038" w:type="dxa"/>
          </w:tcPr>
          <w:p w:rsidR="00C041F4" w:rsidRPr="00BE0F82" w:rsidRDefault="009538D4">
            <w:pPr>
              <w:rPr>
                <w:rFonts w:ascii="Times New Roman" w:hAnsi="Times New Roman" w:cs="Times New Roman"/>
                <w:u w:val="single"/>
              </w:rPr>
            </w:pPr>
            <w:r>
              <w:rPr>
                <w:rFonts w:ascii="Times New Roman" w:hAnsi="Times New Roman" w:cs="Times New Roman"/>
                <w:u w:val="single"/>
              </w:rPr>
              <w:t>September 16</w:t>
            </w:r>
            <w:r w:rsidRPr="009538D4">
              <w:rPr>
                <w:rFonts w:ascii="Times New Roman" w:hAnsi="Times New Roman" w:cs="Times New Roman"/>
                <w:u w:val="single"/>
                <w:vertAlign w:val="superscript"/>
              </w:rPr>
              <w:t>th</w:t>
            </w:r>
            <w:r>
              <w:rPr>
                <w:rFonts w:ascii="Times New Roman" w:hAnsi="Times New Roman" w:cs="Times New Roman"/>
                <w:u w:val="single"/>
              </w:rPr>
              <w:t xml:space="preserve"> &amp; 17</w:t>
            </w:r>
            <w:r w:rsidRPr="009538D4">
              <w:rPr>
                <w:rFonts w:ascii="Times New Roman" w:hAnsi="Times New Roman" w:cs="Times New Roman"/>
                <w:u w:val="single"/>
                <w:vertAlign w:val="superscript"/>
              </w:rPr>
              <w:t>th</w:t>
            </w:r>
          </w:p>
          <w:p w:rsidR="006D15C8" w:rsidRPr="00BE0F82" w:rsidRDefault="006D15C8" w:rsidP="006D15C8">
            <w:pPr>
              <w:pStyle w:val="ListParagraph"/>
              <w:numPr>
                <w:ilvl w:val="0"/>
                <w:numId w:val="5"/>
              </w:numPr>
              <w:rPr>
                <w:rFonts w:ascii="Times New Roman" w:hAnsi="Times New Roman" w:cs="Times New Roman"/>
              </w:rPr>
            </w:pPr>
            <w:r w:rsidRPr="00BE0F82">
              <w:rPr>
                <w:rFonts w:ascii="Times New Roman" w:hAnsi="Times New Roman" w:cs="Times New Roman"/>
              </w:rPr>
              <w:t>Formal policies of discrimination</w:t>
            </w:r>
          </w:p>
          <w:p w:rsidR="006D15C8" w:rsidRPr="00BE0F82" w:rsidRDefault="006D15C8" w:rsidP="006D15C8">
            <w:pPr>
              <w:pStyle w:val="ListParagraph"/>
              <w:numPr>
                <w:ilvl w:val="0"/>
                <w:numId w:val="5"/>
              </w:numPr>
              <w:rPr>
                <w:rFonts w:ascii="Times New Roman" w:hAnsi="Times New Roman" w:cs="Times New Roman"/>
              </w:rPr>
            </w:pPr>
            <w:r w:rsidRPr="00BE0F82">
              <w:rPr>
                <w:rFonts w:ascii="Times New Roman" w:hAnsi="Times New Roman" w:cs="Times New Roman"/>
              </w:rPr>
              <w:t>Pattern and Practice Discrimination Theories</w:t>
            </w:r>
          </w:p>
          <w:p w:rsidR="00AC46B5" w:rsidRPr="009538D4" w:rsidRDefault="00AC46B5" w:rsidP="009538D4">
            <w:pPr>
              <w:ind w:left="360"/>
              <w:rPr>
                <w:rFonts w:ascii="Times New Roman" w:hAnsi="Times New Roman" w:cs="Times New Roman"/>
              </w:rPr>
            </w:pPr>
          </w:p>
        </w:tc>
        <w:tc>
          <w:tcPr>
            <w:tcW w:w="2538" w:type="dxa"/>
          </w:tcPr>
          <w:p w:rsidR="00CE0BFE" w:rsidRDefault="00CE0BFE" w:rsidP="009538D4">
            <w:pPr>
              <w:rPr>
                <w:rFonts w:ascii="Times New Roman" w:hAnsi="Times New Roman" w:cs="Times New Roman"/>
              </w:rPr>
            </w:pPr>
          </w:p>
          <w:p w:rsidR="009538D4" w:rsidRDefault="009538D4" w:rsidP="000862BA">
            <w:pPr>
              <w:rPr>
                <w:rFonts w:ascii="Times New Roman" w:hAnsi="Times New Roman" w:cs="Times New Roman"/>
                <w:b/>
              </w:rPr>
            </w:pPr>
            <w:r>
              <w:rPr>
                <w:rFonts w:ascii="Times New Roman" w:hAnsi="Times New Roman" w:cs="Times New Roman"/>
                <w:b/>
              </w:rPr>
              <w:t xml:space="preserve">CB </w:t>
            </w:r>
            <w:r w:rsidR="00810826">
              <w:rPr>
                <w:rFonts w:ascii="Times New Roman" w:hAnsi="Times New Roman" w:cs="Times New Roman"/>
                <w:b/>
              </w:rPr>
              <w:t>107-128</w:t>
            </w:r>
            <w:r w:rsidR="000862BA">
              <w:rPr>
                <w:rFonts w:ascii="Times New Roman" w:hAnsi="Times New Roman" w:cs="Times New Roman"/>
                <w:b/>
              </w:rPr>
              <w:t>; 159-166 through note 1</w:t>
            </w:r>
            <w:r w:rsidR="00810826">
              <w:rPr>
                <w:rFonts w:ascii="Times New Roman" w:hAnsi="Times New Roman" w:cs="Times New Roman"/>
                <w:b/>
              </w:rPr>
              <w:t>.</w:t>
            </w:r>
          </w:p>
          <w:p w:rsidR="000862BA" w:rsidRDefault="000862BA" w:rsidP="000862BA">
            <w:pPr>
              <w:rPr>
                <w:rFonts w:ascii="Times New Roman" w:hAnsi="Times New Roman" w:cs="Times New Roman"/>
                <w:b/>
              </w:rPr>
            </w:pPr>
            <w:r>
              <w:rPr>
                <w:rFonts w:ascii="Times New Roman" w:hAnsi="Times New Roman" w:cs="Times New Roman"/>
                <w:b/>
                <w:u w:val="single"/>
              </w:rPr>
              <w:t>Skip the following:</w:t>
            </w:r>
          </w:p>
          <w:p w:rsidR="000862BA" w:rsidRPr="00327FCF" w:rsidRDefault="000862BA" w:rsidP="00327FCF">
            <w:pPr>
              <w:pStyle w:val="ListParagraph"/>
              <w:numPr>
                <w:ilvl w:val="0"/>
                <w:numId w:val="16"/>
              </w:numPr>
              <w:rPr>
                <w:rFonts w:ascii="Times New Roman" w:hAnsi="Times New Roman" w:cs="Times New Roman"/>
              </w:rPr>
            </w:pPr>
            <w:r w:rsidRPr="00327FCF">
              <w:rPr>
                <w:rFonts w:ascii="Times New Roman" w:hAnsi="Times New Roman" w:cs="Times New Roman"/>
              </w:rPr>
              <w:t>Notes 5, 7 &amp; 8 pp.113-14.</w:t>
            </w:r>
          </w:p>
          <w:p w:rsidR="000862BA" w:rsidRPr="00327FCF" w:rsidRDefault="00193E5F" w:rsidP="00327FCF">
            <w:pPr>
              <w:pStyle w:val="ListParagraph"/>
              <w:numPr>
                <w:ilvl w:val="0"/>
                <w:numId w:val="16"/>
              </w:numPr>
              <w:rPr>
                <w:rFonts w:ascii="Times New Roman" w:hAnsi="Times New Roman" w:cs="Times New Roman"/>
              </w:rPr>
            </w:pPr>
            <w:r w:rsidRPr="00327FCF">
              <w:rPr>
                <w:rFonts w:ascii="Times New Roman" w:hAnsi="Times New Roman" w:cs="Times New Roman"/>
              </w:rPr>
              <w:t>Notes 7, 8, &amp; 9 pp. 127-28.</w:t>
            </w:r>
          </w:p>
          <w:p w:rsidR="00515EC7" w:rsidRPr="000862BA" w:rsidRDefault="00515EC7" w:rsidP="000862BA">
            <w:pPr>
              <w:rPr>
                <w:rFonts w:ascii="Times New Roman" w:hAnsi="Times New Roman" w:cs="Times New Roman"/>
              </w:rPr>
            </w:pPr>
          </w:p>
        </w:tc>
      </w:tr>
      <w:tr w:rsidR="00396A73" w:rsidRPr="00BE0F82" w:rsidTr="00C041F4">
        <w:tc>
          <w:tcPr>
            <w:tcW w:w="7038" w:type="dxa"/>
          </w:tcPr>
          <w:p w:rsidR="00396A73" w:rsidRPr="00BE0F82" w:rsidRDefault="00C923DA" w:rsidP="00396A73">
            <w:pPr>
              <w:rPr>
                <w:rFonts w:ascii="Times New Roman" w:hAnsi="Times New Roman" w:cs="Times New Roman"/>
                <w:u w:val="single"/>
              </w:rPr>
            </w:pPr>
            <w:r>
              <w:rPr>
                <w:rFonts w:ascii="Times New Roman" w:hAnsi="Times New Roman" w:cs="Times New Roman"/>
                <w:u w:val="single"/>
              </w:rPr>
              <w:t>September 23</w:t>
            </w:r>
            <w:r w:rsidRPr="00C923DA">
              <w:rPr>
                <w:rFonts w:ascii="Times New Roman" w:hAnsi="Times New Roman" w:cs="Times New Roman"/>
                <w:u w:val="single"/>
                <w:vertAlign w:val="superscript"/>
              </w:rPr>
              <w:t>rd</w:t>
            </w:r>
            <w:r>
              <w:rPr>
                <w:rFonts w:ascii="Times New Roman" w:hAnsi="Times New Roman" w:cs="Times New Roman"/>
                <w:u w:val="single"/>
              </w:rPr>
              <w:t xml:space="preserve"> &amp; 24</w:t>
            </w:r>
            <w:r w:rsidRPr="00515EC7">
              <w:rPr>
                <w:rFonts w:ascii="Times New Roman" w:hAnsi="Times New Roman" w:cs="Times New Roman"/>
                <w:u w:val="single"/>
                <w:vertAlign w:val="superscript"/>
              </w:rPr>
              <w:t>th</w:t>
            </w:r>
          </w:p>
          <w:p w:rsidR="00C923DA" w:rsidRDefault="00C923DA" w:rsidP="003213BA">
            <w:pPr>
              <w:pStyle w:val="ListParagraph"/>
              <w:numPr>
                <w:ilvl w:val="0"/>
                <w:numId w:val="7"/>
              </w:numPr>
              <w:rPr>
                <w:rFonts w:ascii="Times New Roman" w:hAnsi="Times New Roman" w:cs="Times New Roman"/>
              </w:rPr>
            </w:pPr>
            <w:r w:rsidRPr="005E0B32">
              <w:rPr>
                <w:rFonts w:ascii="Times New Roman" w:hAnsi="Times New Roman" w:cs="Times New Roman"/>
                <w:i/>
              </w:rPr>
              <w:t>WalMart</w:t>
            </w:r>
            <w:r>
              <w:rPr>
                <w:rFonts w:ascii="Times New Roman" w:hAnsi="Times New Roman" w:cs="Times New Roman"/>
              </w:rPr>
              <w:t xml:space="preserve"> and the future of systemic theories </w:t>
            </w:r>
          </w:p>
          <w:p w:rsidR="00B95B41" w:rsidRPr="00B95B41" w:rsidRDefault="00C923DA" w:rsidP="00B95B41">
            <w:pPr>
              <w:pStyle w:val="ListParagraph"/>
              <w:numPr>
                <w:ilvl w:val="0"/>
                <w:numId w:val="7"/>
              </w:numPr>
              <w:rPr>
                <w:rFonts w:ascii="Times New Roman" w:hAnsi="Times New Roman" w:cs="Times New Roman"/>
              </w:rPr>
            </w:pPr>
            <w:r>
              <w:rPr>
                <w:rFonts w:ascii="Times New Roman" w:hAnsi="Times New Roman" w:cs="Times New Roman"/>
              </w:rPr>
              <w:t>Defenses</w:t>
            </w:r>
            <w:r w:rsidR="00B95B41">
              <w:rPr>
                <w:rFonts w:ascii="Times New Roman" w:hAnsi="Times New Roman" w:cs="Times New Roman"/>
              </w:rPr>
              <w:t xml:space="preserve"> to systemic theories</w:t>
            </w:r>
          </w:p>
          <w:p w:rsidR="00B95B41" w:rsidRPr="00C923DA" w:rsidRDefault="00B95B41" w:rsidP="00B95B41">
            <w:pPr>
              <w:pStyle w:val="ListParagraph"/>
              <w:numPr>
                <w:ilvl w:val="0"/>
                <w:numId w:val="7"/>
              </w:numPr>
              <w:rPr>
                <w:rFonts w:ascii="Times New Roman" w:hAnsi="Times New Roman" w:cs="Times New Roman"/>
                <w:b/>
              </w:rPr>
            </w:pPr>
            <w:r>
              <w:rPr>
                <w:rFonts w:ascii="Times New Roman" w:hAnsi="Times New Roman" w:cs="Times New Roman"/>
                <w:b/>
              </w:rPr>
              <w:t xml:space="preserve">Possible </w:t>
            </w:r>
            <w:r w:rsidRPr="00BE0F82">
              <w:rPr>
                <w:rFonts w:ascii="Times New Roman" w:hAnsi="Times New Roman" w:cs="Times New Roman"/>
                <w:b/>
              </w:rPr>
              <w:t>Guest Speaker: Jocelyn Larkin of the Impact Fund</w:t>
            </w:r>
          </w:p>
          <w:p w:rsidR="00B95B41" w:rsidRPr="00BE0F82" w:rsidRDefault="00B95B41" w:rsidP="00B95B41">
            <w:pPr>
              <w:pStyle w:val="ListParagraph"/>
              <w:rPr>
                <w:rFonts w:ascii="Times New Roman" w:hAnsi="Times New Roman" w:cs="Times New Roman"/>
              </w:rPr>
            </w:pPr>
          </w:p>
        </w:tc>
        <w:tc>
          <w:tcPr>
            <w:tcW w:w="2538" w:type="dxa"/>
          </w:tcPr>
          <w:p w:rsidR="00396A73" w:rsidRPr="00BE0F82" w:rsidRDefault="00396A73" w:rsidP="00396A73">
            <w:pPr>
              <w:rPr>
                <w:rFonts w:ascii="Times New Roman" w:hAnsi="Times New Roman" w:cs="Times New Roman"/>
              </w:rPr>
            </w:pPr>
          </w:p>
          <w:p w:rsidR="00193E5F" w:rsidRDefault="00193E5F" w:rsidP="00396A73">
            <w:pPr>
              <w:rPr>
                <w:rFonts w:ascii="Times New Roman" w:hAnsi="Times New Roman" w:cs="Times New Roman"/>
                <w:b/>
              </w:rPr>
            </w:pPr>
            <w:r>
              <w:rPr>
                <w:rFonts w:ascii="Times New Roman" w:hAnsi="Times New Roman" w:cs="Times New Roman"/>
                <w:b/>
              </w:rPr>
              <w:t xml:space="preserve">Skim Expert Report of William Bielby in </w:t>
            </w:r>
            <w:r w:rsidRPr="005E0B32">
              <w:rPr>
                <w:rFonts w:ascii="Times New Roman" w:hAnsi="Times New Roman" w:cs="Times New Roman"/>
                <w:b/>
                <w:i/>
              </w:rPr>
              <w:t>WalMart</w:t>
            </w:r>
            <w:r>
              <w:rPr>
                <w:rFonts w:ascii="Times New Roman" w:hAnsi="Times New Roman" w:cs="Times New Roman"/>
                <w:b/>
              </w:rPr>
              <w:t xml:space="preserve"> (posted on bspace).</w:t>
            </w:r>
          </w:p>
          <w:p w:rsidR="00193E5F" w:rsidRDefault="00193E5F" w:rsidP="00396A73">
            <w:pPr>
              <w:rPr>
                <w:rFonts w:ascii="Times New Roman" w:hAnsi="Times New Roman" w:cs="Times New Roman"/>
                <w:b/>
              </w:rPr>
            </w:pPr>
          </w:p>
          <w:p w:rsidR="00B820A7" w:rsidRDefault="00C923DA" w:rsidP="00396A73">
            <w:pPr>
              <w:rPr>
                <w:rFonts w:ascii="Times New Roman" w:hAnsi="Times New Roman" w:cs="Times New Roman"/>
                <w:b/>
              </w:rPr>
            </w:pPr>
            <w:r>
              <w:rPr>
                <w:rFonts w:ascii="Times New Roman" w:hAnsi="Times New Roman" w:cs="Times New Roman"/>
                <w:b/>
              </w:rPr>
              <w:t>CB 128-132.</w:t>
            </w:r>
          </w:p>
          <w:p w:rsidR="00193E5F" w:rsidRDefault="00193E5F" w:rsidP="00396A73">
            <w:pPr>
              <w:rPr>
                <w:rFonts w:ascii="Times New Roman" w:hAnsi="Times New Roman" w:cs="Times New Roman"/>
                <w:b/>
              </w:rPr>
            </w:pPr>
            <w:r w:rsidRPr="00C923DA">
              <w:rPr>
                <w:rFonts w:ascii="Times New Roman" w:hAnsi="Times New Roman" w:cs="Times New Roman"/>
                <w:b/>
              </w:rPr>
              <w:t>CB 146-159; 169-</w:t>
            </w:r>
            <w:r w:rsidR="00F74038">
              <w:rPr>
                <w:rFonts w:ascii="Times New Roman" w:hAnsi="Times New Roman" w:cs="Times New Roman"/>
                <w:b/>
              </w:rPr>
              <w:t>189</w:t>
            </w:r>
            <w:r w:rsidRPr="00C923DA">
              <w:rPr>
                <w:rFonts w:ascii="Times New Roman" w:hAnsi="Times New Roman" w:cs="Times New Roman"/>
                <w:b/>
              </w:rPr>
              <w:t>.</w:t>
            </w:r>
          </w:p>
          <w:p w:rsidR="00C923DA" w:rsidRDefault="00193E5F" w:rsidP="00396A73">
            <w:pPr>
              <w:rPr>
                <w:rFonts w:ascii="Times New Roman" w:hAnsi="Times New Roman" w:cs="Times New Roman"/>
                <w:b/>
                <w:u w:val="single"/>
              </w:rPr>
            </w:pPr>
            <w:r>
              <w:rPr>
                <w:rFonts w:ascii="Times New Roman" w:hAnsi="Times New Roman" w:cs="Times New Roman"/>
                <w:b/>
                <w:u w:val="single"/>
              </w:rPr>
              <w:t>Skip the following:</w:t>
            </w:r>
          </w:p>
          <w:p w:rsidR="00F74038" w:rsidRPr="00327FCF" w:rsidRDefault="00F74038" w:rsidP="00327FCF">
            <w:pPr>
              <w:pStyle w:val="ListParagraph"/>
              <w:numPr>
                <w:ilvl w:val="0"/>
                <w:numId w:val="17"/>
              </w:numPr>
              <w:rPr>
                <w:rFonts w:ascii="Times New Roman" w:hAnsi="Times New Roman" w:cs="Times New Roman"/>
              </w:rPr>
            </w:pPr>
            <w:r w:rsidRPr="00327FCF">
              <w:rPr>
                <w:rFonts w:ascii="Times New Roman" w:hAnsi="Times New Roman" w:cs="Times New Roman"/>
              </w:rPr>
              <w:t>“Affirmative Action” under the ADEA</w:t>
            </w:r>
            <w:r w:rsidR="00E863EF" w:rsidRPr="00327FCF">
              <w:rPr>
                <w:rFonts w:ascii="Times New Roman" w:hAnsi="Times New Roman" w:cs="Times New Roman"/>
              </w:rPr>
              <w:t>,</w:t>
            </w:r>
            <w:r w:rsidRPr="00327FCF">
              <w:rPr>
                <w:rFonts w:ascii="Times New Roman" w:hAnsi="Times New Roman" w:cs="Times New Roman"/>
              </w:rPr>
              <w:t xml:space="preserve"> pp. 184-85.</w:t>
            </w:r>
          </w:p>
          <w:p w:rsidR="00396A73" w:rsidRPr="00193E5F" w:rsidRDefault="00396A73" w:rsidP="00396A73">
            <w:pPr>
              <w:rPr>
                <w:rFonts w:ascii="Times New Roman" w:hAnsi="Times New Roman" w:cs="Times New Roman"/>
                <w:u w:val="single"/>
              </w:rPr>
            </w:pPr>
          </w:p>
          <w:p w:rsidR="00C923DA" w:rsidRPr="00BE0F82" w:rsidRDefault="00C923DA" w:rsidP="00396A73">
            <w:pPr>
              <w:rPr>
                <w:rFonts w:ascii="Times New Roman" w:hAnsi="Times New Roman" w:cs="Times New Roman"/>
              </w:rPr>
            </w:pPr>
          </w:p>
        </w:tc>
      </w:tr>
    </w:tbl>
    <w:p w:rsidR="005936DB" w:rsidRPr="00BE0F82" w:rsidRDefault="005936DB">
      <w:pPr>
        <w:rPr>
          <w:rFonts w:ascii="Times New Roman" w:hAnsi="Times New Roman" w:cs="Times New Roman"/>
          <w:b/>
        </w:rPr>
      </w:pPr>
    </w:p>
    <w:p w:rsidR="005C0997" w:rsidRPr="00BE0F82" w:rsidRDefault="005936DB" w:rsidP="005C0997">
      <w:pPr>
        <w:jc w:val="center"/>
        <w:rPr>
          <w:rFonts w:ascii="Times New Roman" w:hAnsi="Times New Roman" w:cs="Times New Roman"/>
          <w:b/>
        </w:rPr>
      </w:pPr>
      <w:r w:rsidRPr="00BE0F82">
        <w:rPr>
          <w:rFonts w:ascii="Times New Roman" w:hAnsi="Times New Roman" w:cs="Times New Roman"/>
          <w:b/>
        </w:rPr>
        <w:t>IV</w:t>
      </w:r>
      <w:r w:rsidR="005C0997" w:rsidRPr="00BE0F82">
        <w:rPr>
          <w:rFonts w:ascii="Times New Roman" w:hAnsi="Times New Roman" w:cs="Times New Roman"/>
          <w:b/>
        </w:rPr>
        <w:t>.</w:t>
      </w:r>
      <w:r w:rsidR="005C0997" w:rsidRPr="00BE0F82">
        <w:rPr>
          <w:rFonts w:ascii="Times New Roman" w:hAnsi="Times New Roman" w:cs="Times New Roman"/>
          <w:b/>
        </w:rPr>
        <w:tab/>
        <w:t>Disparate Impact Theory</w:t>
      </w:r>
    </w:p>
    <w:tbl>
      <w:tblPr>
        <w:tblStyle w:val="TableGrid"/>
        <w:tblW w:w="0" w:type="auto"/>
        <w:tblLook w:val="04A0"/>
      </w:tblPr>
      <w:tblGrid>
        <w:gridCol w:w="7038"/>
        <w:gridCol w:w="2538"/>
      </w:tblGrid>
      <w:tr w:rsidR="00C041F4" w:rsidRPr="00BE0F82" w:rsidTr="00C041F4">
        <w:tc>
          <w:tcPr>
            <w:tcW w:w="7038" w:type="dxa"/>
          </w:tcPr>
          <w:p w:rsidR="00C041F4" w:rsidRPr="00BE0F82" w:rsidRDefault="00C923DA">
            <w:pPr>
              <w:rPr>
                <w:rFonts w:ascii="Times New Roman" w:hAnsi="Times New Roman" w:cs="Times New Roman"/>
                <w:u w:val="single"/>
              </w:rPr>
            </w:pPr>
            <w:r>
              <w:rPr>
                <w:rFonts w:ascii="Times New Roman" w:hAnsi="Times New Roman" w:cs="Times New Roman"/>
                <w:u w:val="single"/>
              </w:rPr>
              <w:t>September 30</w:t>
            </w:r>
          </w:p>
          <w:p w:rsidR="00396A73" w:rsidRPr="00BE0F82" w:rsidRDefault="005C0997" w:rsidP="003213BA">
            <w:pPr>
              <w:pStyle w:val="ListParagraph"/>
              <w:numPr>
                <w:ilvl w:val="0"/>
                <w:numId w:val="7"/>
              </w:numPr>
              <w:rPr>
                <w:rFonts w:ascii="Times New Roman" w:hAnsi="Times New Roman" w:cs="Times New Roman"/>
              </w:rPr>
            </w:pPr>
            <w:r w:rsidRPr="00BE0F82">
              <w:rPr>
                <w:rFonts w:ascii="Times New Roman" w:hAnsi="Times New Roman" w:cs="Times New Roman"/>
              </w:rPr>
              <w:t xml:space="preserve">Intro to </w:t>
            </w:r>
            <w:r w:rsidR="008A59D7" w:rsidRPr="00BE0F82">
              <w:rPr>
                <w:rFonts w:ascii="Times New Roman" w:hAnsi="Times New Roman" w:cs="Times New Roman"/>
              </w:rPr>
              <w:t>Disparate Impact Theories</w:t>
            </w:r>
          </w:p>
          <w:p w:rsidR="00F9090B" w:rsidRPr="00BE0F82" w:rsidRDefault="00F9090B" w:rsidP="00696655">
            <w:pPr>
              <w:pStyle w:val="ListParagraph"/>
              <w:numPr>
                <w:ilvl w:val="0"/>
                <w:numId w:val="7"/>
              </w:numPr>
              <w:rPr>
                <w:rFonts w:ascii="Times New Roman" w:hAnsi="Times New Roman" w:cs="Times New Roman"/>
              </w:rPr>
            </w:pPr>
            <w:r w:rsidRPr="00BE0F82">
              <w:rPr>
                <w:rFonts w:ascii="Times New Roman" w:hAnsi="Times New Roman" w:cs="Times New Roman"/>
              </w:rPr>
              <w:t xml:space="preserve">Note: as you read </w:t>
            </w:r>
            <w:r w:rsidRPr="00BE0F82">
              <w:rPr>
                <w:rFonts w:ascii="Times New Roman" w:hAnsi="Times New Roman" w:cs="Times New Roman"/>
                <w:i/>
              </w:rPr>
              <w:t>Wards Cove</w:t>
            </w:r>
            <w:r w:rsidRPr="00BE0F82">
              <w:rPr>
                <w:rFonts w:ascii="Times New Roman" w:hAnsi="Times New Roman" w:cs="Times New Roman"/>
              </w:rPr>
              <w:t>, be aware that the Civil</w:t>
            </w:r>
            <w:r w:rsidR="003F4906" w:rsidRPr="00BE0F82">
              <w:rPr>
                <w:rFonts w:ascii="Times New Roman" w:hAnsi="Times New Roman" w:cs="Times New Roman"/>
              </w:rPr>
              <w:t xml:space="preserve"> Rights Act of 1991</w:t>
            </w:r>
            <w:r w:rsidR="00506784" w:rsidRPr="00BE0F82">
              <w:rPr>
                <w:rFonts w:ascii="Times New Roman" w:hAnsi="Times New Roman" w:cs="Times New Roman"/>
              </w:rPr>
              <w:t xml:space="preserve"> </w:t>
            </w:r>
            <w:r w:rsidR="00696655" w:rsidRPr="00BE0F82">
              <w:rPr>
                <w:rFonts w:ascii="Times New Roman" w:hAnsi="Times New Roman" w:cs="Times New Roman"/>
              </w:rPr>
              <w:t>legislatively overruled much of</w:t>
            </w:r>
            <w:r w:rsidR="00506784" w:rsidRPr="00BE0F82">
              <w:rPr>
                <w:rFonts w:ascii="Times New Roman" w:hAnsi="Times New Roman" w:cs="Times New Roman"/>
              </w:rPr>
              <w:t xml:space="preserve"> this decision as it applies to Title VII actions</w:t>
            </w:r>
            <w:r w:rsidR="00735EC8" w:rsidRPr="00BE0F82">
              <w:rPr>
                <w:rFonts w:ascii="Times New Roman" w:hAnsi="Times New Roman" w:cs="Times New Roman"/>
              </w:rPr>
              <w:t>.</w:t>
            </w:r>
          </w:p>
        </w:tc>
        <w:tc>
          <w:tcPr>
            <w:tcW w:w="2538" w:type="dxa"/>
          </w:tcPr>
          <w:p w:rsidR="00C041F4" w:rsidRPr="00BE0F82" w:rsidRDefault="00C041F4">
            <w:pPr>
              <w:rPr>
                <w:rFonts w:ascii="Times New Roman" w:hAnsi="Times New Roman" w:cs="Times New Roman"/>
                <w:b/>
              </w:rPr>
            </w:pPr>
          </w:p>
          <w:p w:rsidR="00F9090B" w:rsidRPr="00BE0F82" w:rsidRDefault="00C923DA">
            <w:pPr>
              <w:rPr>
                <w:rFonts w:ascii="Times New Roman" w:hAnsi="Times New Roman" w:cs="Times New Roman"/>
                <w:b/>
              </w:rPr>
            </w:pPr>
            <w:r>
              <w:rPr>
                <w:rFonts w:ascii="Times New Roman" w:hAnsi="Times New Roman" w:cs="Times New Roman"/>
                <w:b/>
              </w:rPr>
              <w:t>CB 191-205; 217 (stop at “Plaintiffs’ Proof of a Prima Facie Case”).</w:t>
            </w:r>
          </w:p>
          <w:p w:rsidR="00AC46B5" w:rsidRDefault="00AC46B5">
            <w:pPr>
              <w:rPr>
                <w:rFonts w:ascii="Times New Roman" w:hAnsi="Times New Roman" w:cs="Times New Roman"/>
                <w:b/>
              </w:rPr>
            </w:pPr>
          </w:p>
          <w:p w:rsidR="00C923DA" w:rsidRPr="00BE0F82" w:rsidRDefault="00C923DA">
            <w:pPr>
              <w:rPr>
                <w:rFonts w:ascii="Times New Roman" w:hAnsi="Times New Roman" w:cs="Times New Roman"/>
                <w:b/>
              </w:rPr>
            </w:pPr>
          </w:p>
        </w:tc>
      </w:tr>
      <w:tr w:rsidR="00C041F4" w:rsidRPr="00BE0F82" w:rsidTr="00C041F4">
        <w:tc>
          <w:tcPr>
            <w:tcW w:w="7038" w:type="dxa"/>
          </w:tcPr>
          <w:p w:rsidR="00C041F4" w:rsidRPr="00BE0F82" w:rsidRDefault="00C923DA">
            <w:pPr>
              <w:rPr>
                <w:rFonts w:ascii="Times New Roman" w:hAnsi="Times New Roman" w:cs="Times New Roman"/>
                <w:u w:val="single"/>
              </w:rPr>
            </w:pPr>
            <w:r>
              <w:rPr>
                <w:rFonts w:ascii="Times New Roman" w:hAnsi="Times New Roman" w:cs="Times New Roman"/>
                <w:u w:val="single"/>
              </w:rPr>
              <w:t>October 1</w:t>
            </w:r>
          </w:p>
          <w:p w:rsidR="008A59D7" w:rsidRPr="00BE0F82" w:rsidRDefault="008A59D7" w:rsidP="008A59D7">
            <w:pPr>
              <w:pStyle w:val="ListParagraph"/>
              <w:numPr>
                <w:ilvl w:val="0"/>
                <w:numId w:val="7"/>
              </w:numPr>
              <w:rPr>
                <w:rFonts w:ascii="Times New Roman" w:hAnsi="Times New Roman" w:cs="Times New Roman"/>
              </w:rPr>
            </w:pPr>
            <w:r w:rsidRPr="00BE0F82">
              <w:rPr>
                <w:rFonts w:ascii="Times New Roman" w:hAnsi="Times New Roman" w:cs="Times New Roman"/>
              </w:rPr>
              <w:t>Disparate Impact after the Civil Rights Act of 1991</w:t>
            </w:r>
          </w:p>
          <w:p w:rsidR="00AC46B5" w:rsidRPr="00BE0F82" w:rsidRDefault="00AC46B5" w:rsidP="00AC46B5">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b/>
              </w:rPr>
            </w:pPr>
          </w:p>
          <w:p w:rsidR="001A1B98" w:rsidRPr="00BE0F82" w:rsidRDefault="00C923DA">
            <w:pPr>
              <w:rPr>
                <w:rFonts w:ascii="Times New Roman" w:hAnsi="Times New Roman" w:cs="Times New Roman"/>
                <w:b/>
              </w:rPr>
            </w:pPr>
            <w:r>
              <w:rPr>
                <w:rFonts w:ascii="Times New Roman" w:hAnsi="Times New Roman" w:cs="Times New Roman"/>
                <w:b/>
              </w:rPr>
              <w:t>CB 217</w:t>
            </w:r>
            <w:r w:rsidR="00E863EF">
              <w:rPr>
                <w:rFonts w:ascii="Times New Roman" w:hAnsi="Times New Roman" w:cs="Times New Roman"/>
                <w:b/>
              </w:rPr>
              <w:t xml:space="preserve"> (start at “Plaintiffs’ Proof of a Prima Facie Case”) </w:t>
            </w:r>
            <w:r>
              <w:rPr>
                <w:rFonts w:ascii="Times New Roman" w:hAnsi="Times New Roman" w:cs="Times New Roman"/>
                <w:b/>
              </w:rPr>
              <w:t>-238.</w:t>
            </w:r>
          </w:p>
          <w:p w:rsidR="00BE0F82" w:rsidRPr="00BE0F82" w:rsidRDefault="00BE0F82" w:rsidP="00C923DA">
            <w:pPr>
              <w:rPr>
                <w:rFonts w:ascii="Times New Roman" w:hAnsi="Times New Roman" w:cs="Times New Roman"/>
                <w:b/>
              </w:rPr>
            </w:pPr>
          </w:p>
        </w:tc>
      </w:tr>
      <w:tr w:rsidR="004C74B0" w:rsidRPr="00BE0F82" w:rsidTr="00C041F4">
        <w:tc>
          <w:tcPr>
            <w:tcW w:w="7038" w:type="dxa"/>
          </w:tcPr>
          <w:p w:rsidR="004C74B0" w:rsidRPr="00BE0F82" w:rsidRDefault="00C923DA" w:rsidP="00C05438">
            <w:pPr>
              <w:rPr>
                <w:rFonts w:ascii="Times New Roman" w:hAnsi="Times New Roman" w:cs="Times New Roman"/>
                <w:u w:val="single"/>
              </w:rPr>
            </w:pPr>
            <w:r>
              <w:rPr>
                <w:rFonts w:ascii="Times New Roman" w:hAnsi="Times New Roman" w:cs="Times New Roman"/>
                <w:u w:val="single"/>
              </w:rPr>
              <w:t>October 7</w:t>
            </w:r>
          </w:p>
          <w:p w:rsidR="004C74B0" w:rsidRPr="00BE0F82" w:rsidRDefault="004C74B0" w:rsidP="004C74B0">
            <w:pPr>
              <w:pStyle w:val="ListParagraph"/>
              <w:numPr>
                <w:ilvl w:val="0"/>
                <w:numId w:val="7"/>
              </w:numPr>
              <w:rPr>
                <w:rFonts w:ascii="Times New Roman" w:hAnsi="Times New Roman" w:cs="Times New Roman"/>
              </w:rPr>
            </w:pPr>
            <w:r w:rsidRPr="00BE0F82">
              <w:rPr>
                <w:rFonts w:ascii="Times New Roman" w:hAnsi="Times New Roman" w:cs="Times New Roman"/>
              </w:rPr>
              <w:t>Defenses to Disparate Impact Theories</w:t>
            </w:r>
          </w:p>
          <w:p w:rsidR="004C74B0" w:rsidRPr="00BE0F82" w:rsidRDefault="004C74B0" w:rsidP="00C05438">
            <w:pPr>
              <w:rPr>
                <w:rFonts w:ascii="Times New Roman" w:hAnsi="Times New Roman" w:cs="Times New Roman"/>
                <w:u w:val="single"/>
              </w:rPr>
            </w:pPr>
          </w:p>
        </w:tc>
        <w:tc>
          <w:tcPr>
            <w:tcW w:w="2538" w:type="dxa"/>
          </w:tcPr>
          <w:p w:rsidR="004C74B0" w:rsidRPr="00BE0F82" w:rsidRDefault="004C74B0" w:rsidP="00C05438">
            <w:pPr>
              <w:rPr>
                <w:rFonts w:ascii="Times New Roman" w:hAnsi="Times New Roman" w:cs="Times New Roman"/>
              </w:rPr>
            </w:pPr>
          </w:p>
          <w:p w:rsidR="004C74B0" w:rsidRPr="00BE0F82" w:rsidRDefault="004C74B0" w:rsidP="00C923DA">
            <w:pPr>
              <w:rPr>
                <w:rFonts w:ascii="Times New Roman" w:hAnsi="Times New Roman" w:cs="Times New Roman"/>
              </w:rPr>
            </w:pPr>
            <w:r w:rsidRPr="00BE0F82">
              <w:rPr>
                <w:rFonts w:ascii="Times New Roman" w:hAnsi="Times New Roman" w:cs="Times New Roman"/>
                <w:b/>
              </w:rPr>
              <w:t xml:space="preserve">CB </w:t>
            </w:r>
            <w:r w:rsidR="00C923DA">
              <w:rPr>
                <w:rFonts w:ascii="Times New Roman" w:hAnsi="Times New Roman" w:cs="Times New Roman"/>
                <w:b/>
              </w:rPr>
              <w:t>238-257.</w:t>
            </w:r>
          </w:p>
        </w:tc>
      </w:tr>
      <w:tr w:rsidR="00C05438" w:rsidRPr="00BE0F82" w:rsidTr="00C041F4">
        <w:tc>
          <w:tcPr>
            <w:tcW w:w="7038" w:type="dxa"/>
          </w:tcPr>
          <w:p w:rsidR="00C05438" w:rsidRPr="00C923DA" w:rsidRDefault="00C923DA" w:rsidP="00C05438">
            <w:pPr>
              <w:rPr>
                <w:rFonts w:ascii="Times New Roman" w:hAnsi="Times New Roman" w:cs="Times New Roman"/>
                <w:u w:val="single"/>
              </w:rPr>
            </w:pPr>
            <w:r>
              <w:rPr>
                <w:rFonts w:ascii="Times New Roman" w:hAnsi="Times New Roman" w:cs="Times New Roman"/>
                <w:u w:val="single"/>
              </w:rPr>
              <w:t>October 8</w:t>
            </w:r>
            <w:r w:rsidRPr="00C923DA">
              <w:rPr>
                <w:rFonts w:ascii="Times New Roman" w:hAnsi="Times New Roman" w:cs="Times New Roman"/>
                <w:u w:val="single"/>
                <w:vertAlign w:val="superscript"/>
              </w:rPr>
              <w:t>th</w:t>
            </w:r>
          </w:p>
          <w:p w:rsidR="00C05438" w:rsidRPr="00BE0F82" w:rsidRDefault="00F70256" w:rsidP="004C74B0">
            <w:pPr>
              <w:pStyle w:val="ListParagraph"/>
              <w:numPr>
                <w:ilvl w:val="0"/>
                <w:numId w:val="7"/>
              </w:numPr>
              <w:rPr>
                <w:rFonts w:ascii="Times New Roman" w:hAnsi="Times New Roman" w:cs="Times New Roman"/>
                <w:u w:val="single"/>
              </w:rPr>
            </w:pPr>
            <w:r w:rsidRPr="00BE0F82">
              <w:rPr>
                <w:rFonts w:ascii="Times New Roman" w:hAnsi="Times New Roman" w:cs="Times New Roman"/>
              </w:rPr>
              <w:t>Combining systemic theories.</w:t>
            </w:r>
          </w:p>
          <w:p w:rsidR="00BE0F82" w:rsidRPr="00C923DA" w:rsidRDefault="00C923DA" w:rsidP="00C923DA">
            <w:pPr>
              <w:pStyle w:val="ListParagraph"/>
              <w:numPr>
                <w:ilvl w:val="0"/>
                <w:numId w:val="7"/>
              </w:numPr>
              <w:rPr>
                <w:rFonts w:ascii="Times New Roman" w:hAnsi="Times New Roman" w:cs="Times New Roman"/>
                <w:u w:val="single"/>
              </w:rPr>
            </w:pPr>
            <w:r w:rsidRPr="007F259B">
              <w:rPr>
                <w:rFonts w:ascii="Times New Roman" w:hAnsi="Times New Roman" w:cs="Times New Roman"/>
                <w:i/>
              </w:rPr>
              <w:t>Ricci</w:t>
            </w:r>
            <w:r>
              <w:rPr>
                <w:rFonts w:ascii="Times New Roman" w:hAnsi="Times New Roman" w:cs="Times New Roman"/>
              </w:rPr>
              <w:t>: the rock and the hard place</w:t>
            </w:r>
            <w:r w:rsidR="004C74B0" w:rsidRPr="00BE0F82">
              <w:rPr>
                <w:rFonts w:ascii="Times New Roman" w:hAnsi="Times New Roman" w:cs="Times New Roman"/>
              </w:rPr>
              <w:t>.</w:t>
            </w:r>
          </w:p>
        </w:tc>
        <w:tc>
          <w:tcPr>
            <w:tcW w:w="2538" w:type="dxa"/>
          </w:tcPr>
          <w:p w:rsidR="004C74B0" w:rsidRPr="00BE0F82" w:rsidRDefault="004C74B0" w:rsidP="00C05438">
            <w:pPr>
              <w:rPr>
                <w:rFonts w:ascii="Times New Roman" w:hAnsi="Times New Roman" w:cs="Times New Roman"/>
                <w:b/>
              </w:rPr>
            </w:pPr>
          </w:p>
          <w:p w:rsidR="004C74B0" w:rsidRDefault="00F70256" w:rsidP="00C923DA">
            <w:pPr>
              <w:rPr>
                <w:rFonts w:ascii="Times New Roman" w:hAnsi="Times New Roman" w:cs="Times New Roman"/>
                <w:b/>
              </w:rPr>
            </w:pPr>
            <w:r w:rsidRPr="00BE0F82">
              <w:rPr>
                <w:rFonts w:ascii="Times New Roman" w:hAnsi="Times New Roman" w:cs="Times New Roman"/>
                <w:b/>
              </w:rPr>
              <w:t xml:space="preserve">CB </w:t>
            </w:r>
            <w:r w:rsidR="00C923DA">
              <w:rPr>
                <w:rFonts w:ascii="Times New Roman" w:hAnsi="Times New Roman" w:cs="Times New Roman"/>
                <w:b/>
              </w:rPr>
              <w:t>257-263; 281</w:t>
            </w:r>
            <w:r w:rsidR="00A8033C">
              <w:rPr>
                <w:rFonts w:ascii="Times New Roman" w:hAnsi="Times New Roman" w:cs="Times New Roman"/>
                <w:b/>
              </w:rPr>
              <w:t>(start at subsection B)</w:t>
            </w:r>
            <w:r w:rsidR="00C923DA">
              <w:rPr>
                <w:rFonts w:ascii="Times New Roman" w:hAnsi="Times New Roman" w:cs="Times New Roman"/>
                <w:b/>
              </w:rPr>
              <w:t>-312</w:t>
            </w:r>
            <w:r w:rsidR="004C74B0" w:rsidRPr="00BE0F82">
              <w:rPr>
                <w:rFonts w:ascii="Times New Roman" w:hAnsi="Times New Roman" w:cs="Times New Roman"/>
                <w:b/>
              </w:rPr>
              <w:t>.</w:t>
            </w:r>
          </w:p>
          <w:p w:rsidR="00A8033C" w:rsidRDefault="00A8033C" w:rsidP="00C923DA">
            <w:pPr>
              <w:rPr>
                <w:rFonts w:ascii="Times New Roman" w:hAnsi="Times New Roman" w:cs="Times New Roman"/>
              </w:rPr>
            </w:pPr>
            <w:r>
              <w:rPr>
                <w:rFonts w:ascii="Times New Roman" w:hAnsi="Times New Roman" w:cs="Times New Roman"/>
                <w:b/>
                <w:u w:val="single"/>
              </w:rPr>
              <w:t>Skip the following:</w:t>
            </w:r>
          </w:p>
          <w:p w:rsidR="00A8033C" w:rsidRPr="00327FCF" w:rsidRDefault="00A8033C" w:rsidP="00327FCF">
            <w:pPr>
              <w:pStyle w:val="ListParagraph"/>
              <w:numPr>
                <w:ilvl w:val="0"/>
                <w:numId w:val="18"/>
              </w:numPr>
              <w:rPr>
                <w:rFonts w:ascii="Times New Roman" w:hAnsi="Times New Roman" w:cs="Times New Roman"/>
              </w:rPr>
            </w:pPr>
            <w:r w:rsidRPr="00327FCF">
              <w:rPr>
                <w:rFonts w:ascii="Times New Roman" w:hAnsi="Times New Roman" w:cs="Times New Roman"/>
              </w:rPr>
              <w:t>Note 4, p.287.</w:t>
            </w:r>
          </w:p>
          <w:p w:rsidR="00C05438" w:rsidRPr="00BE0F82" w:rsidRDefault="00C05438" w:rsidP="001A1B98">
            <w:pPr>
              <w:rPr>
                <w:rFonts w:ascii="Times New Roman" w:hAnsi="Times New Roman" w:cs="Times New Roman"/>
              </w:rPr>
            </w:pPr>
          </w:p>
        </w:tc>
      </w:tr>
    </w:tbl>
    <w:p w:rsidR="004C74B0" w:rsidRPr="00BE0F82" w:rsidRDefault="00C923DA" w:rsidP="00C05438">
      <w:pPr>
        <w:jc w:val="center"/>
        <w:rPr>
          <w:rFonts w:ascii="Times New Roman" w:hAnsi="Times New Roman" w:cs="Times New Roman"/>
          <w:b/>
        </w:rPr>
      </w:pPr>
      <w:r>
        <w:rPr>
          <w:rFonts w:ascii="Times New Roman" w:hAnsi="Times New Roman" w:cs="Times New Roman"/>
          <w:b/>
        </w:rPr>
        <w:lastRenderedPageBreak/>
        <w:tab/>
      </w:r>
    </w:p>
    <w:p w:rsidR="005C0997" w:rsidRPr="00BE0F82" w:rsidRDefault="005C0997" w:rsidP="00327FCF">
      <w:pPr>
        <w:jc w:val="center"/>
        <w:rPr>
          <w:rFonts w:ascii="Times New Roman" w:hAnsi="Times New Roman" w:cs="Times New Roman"/>
          <w:b/>
        </w:rPr>
      </w:pPr>
      <w:r w:rsidRPr="00BE0F82">
        <w:rPr>
          <w:rFonts w:ascii="Times New Roman" w:hAnsi="Times New Roman" w:cs="Times New Roman"/>
          <w:b/>
        </w:rPr>
        <w:t>V.</w:t>
      </w:r>
      <w:r w:rsidRPr="00BE0F82">
        <w:rPr>
          <w:rFonts w:ascii="Times New Roman" w:hAnsi="Times New Roman" w:cs="Times New Roman"/>
          <w:b/>
        </w:rPr>
        <w:tab/>
        <w:t>Sexual and Other Harassment</w:t>
      </w:r>
    </w:p>
    <w:tbl>
      <w:tblPr>
        <w:tblStyle w:val="TableGrid"/>
        <w:tblW w:w="0" w:type="auto"/>
        <w:tblLook w:val="04A0"/>
      </w:tblPr>
      <w:tblGrid>
        <w:gridCol w:w="7038"/>
        <w:gridCol w:w="2538"/>
      </w:tblGrid>
      <w:tr w:rsidR="00C041F4" w:rsidRPr="00BE0F82" w:rsidTr="00C041F4">
        <w:tc>
          <w:tcPr>
            <w:tcW w:w="7038" w:type="dxa"/>
          </w:tcPr>
          <w:p w:rsidR="00C05438" w:rsidRPr="00BE0F82" w:rsidRDefault="008D0369" w:rsidP="00C05438">
            <w:pPr>
              <w:rPr>
                <w:rFonts w:ascii="Times New Roman" w:hAnsi="Times New Roman" w:cs="Times New Roman"/>
                <w:u w:val="single"/>
              </w:rPr>
            </w:pPr>
            <w:r>
              <w:rPr>
                <w:rFonts w:ascii="Times New Roman" w:hAnsi="Times New Roman" w:cs="Times New Roman"/>
                <w:u w:val="single"/>
              </w:rPr>
              <w:t>October 14</w:t>
            </w:r>
          </w:p>
          <w:p w:rsidR="009375B8" w:rsidRPr="00BE0F82" w:rsidRDefault="00F472B2" w:rsidP="009375B8">
            <w:pPr>
              <w:pStyle w:val="ListParagraph"/>
              <w:numPr>
                <w:ilvl w:val="0"/>
                <w:numId w:val="8"/>
              </w:numPr>
              <w:rPr>
                <w:rFonts w:ascii="Times New Roman" w:hAnsi="Times New Roman" w:cs="Times New Roman"/>
              </w:rPr>
            </w:pPr>
            <w:r w:rsidRPr="00BE0F82">
              <w:rPr>
                <w:rFonts w:ascii="Times New Roman" w:hAnsi="Times New Roman" w:cs="Times New Roman"/>
              </w:rPr>
              <w:t>Defining Sexual and Other Harassment</w:t>
            </w:r>
            <w:r w:rsidR="00327FCF">
              <w:rPr>
                <w:rFonts w:ascii="Times New Roman" w:hAnsi="Times New Roman" w:cs="Times New Roman"/>
              </w:rPr>
              <w:t>.</w:t>
            </w:r>
          </w:p>
          <w:p w:rsidR="00984EF3" w:rsidRPr="00BE0F82" w:rsidRDefault="008D0369" w:rsidP="009375B8">
            <w:pPr>
              <w:pStyle w:val="ListParagraph"/>
              <w:numPr>
                <w:ilvl w:val="0"/>
                <w:numId w:val="8"/>
              </w:numPr>
              <w:rPr>
                <w:rFonts w:ascii="Times New Roman" w:hAnsi="Times New Roman" w:cs="Times New Roman"/>
              </w:rPr>
            </w:pPr>
            <w:r w:rsidRPr="008D0369">
              <w:rPr>
                <w:rFonts w:ascii="Times New Roman" w:hAnsi="Times New Roman" w:cs="Times New Roman"/>
                <w:b/>
              </w:rPr>
              <w:t>Recommended reading</w:t>
            </w:r>
            <w:r>
              <w:rPr>
                <w:rFonts w:ascii="Times New Roman" w:hAnsi="Times New Roman" w:cs="Times New Roman"/>
              </w:rPr>
              <w:t xml:space="preserve">:  </w:t>
            </w:r>
            <w:r w:rsidR="004C74B0" w:rsidRPr="00BE0F82">
              <w:rPr>
                <w:rFonts w:ascii="Times New Roman" w:hAnsi="Times New Roman" w:cs="Times New Roman"/>
              </w:rPr>
              <w:t xml:space="preserve">Laura Beth </w:t>
            </w:r>
            <w:r w:rsidR="00984EF3" w:rsidRPr="00BE0F82">
              <w:rPr>
                <w:rFonts w:ascii="Times New Roman" w:hAnsi="Times New Roman" w:cs="Times New Roman"/>
              </w:rPr>
              <w:t>Nielsen, Situating Legal Consciousness:  Experiences and Attitudes of Ordinary Citizens about Law and Street Harassment (2000)</w:t>
            </w:r>
            <w:r w:rsidR="008F5523" w:rsidRPr="00BE0F82">
              <w:rPr>
                <w:rFonts w:ascii="Times New Roman" w:hAnsi="Times New Roman" w:cs="Times New Roman"/>
              </w:rPr>
              <w:t>.</w:t>
            </w:r>
          </w:p>
          <w:p w:rsidR="00AC46B5" w:rsidRPr="00BE0F82" w:rsidRDefault="00AC46B5" w:rsidP="004E394A">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b/>
              </w:rPr>
            </w:pPr>
          </w:p>
          <w:p w:rsidR="00984EF3" w:rsidRPr="00BE0F82" w:rsidRDefault="008D0369">
            <w:pPr>
              <w:rPr>
                <w:rFonts w:ascii="Times New Roman" w:hAnsi="Times New Roman" w:cs="Times New Roman"/>
                <w:b/>
              </w:rPr>
            </w:pPr>
            <w:r>
              <w:rPr>
                <w:rFonts w:ascii="Times New Roman" w:hAnsi="Times New Roman" w:cs="Times New Roman"/>
                <w:b/>
              </w:rPr>
              <w:t>CB 360-374.</w:t>
            </w:r>
          </w:p>
          <w:p w:rsidR="004E394A" w:rsidRDefault="008D0369" w:rsidP="008D0369">
            <w:pPr>
              <w:rPr>
                <w:rFonts w:ascii="Times New Roman" w:hAnsi="Times New Roman" w:cs="Times New Roman"/>
                <w:b/>
              </w:rPr>
            </w:pPr>
            <w:r>
              <w:rPr>
                <w:rFonts w:ascii="Times New Roman" w:hAnsi="Times New Roman" w:cs="Times New Roman"/>
                <w:b/>
              </w:rPr>
              <w:t xml:space="preserve">Nielsen article </w:t>
            </w:r>
            <w:r w:rsidR="00E863EF">
              <w:rPr>
                <w:rFonts w:ascii="Times New Roman" w:hAnsi="Times New Roman" w:cs="Times New Roman"/>
                <w:b/>
              </w:rPr>
              <w:t xml:space="preserve">is posted </w:t>
            </w:r>
            <w:r>
              <w:rPr>
                <w:rFonts w:ascii="Times New Roman" w:hAnsi="Times New Roman" w:cs="Times New Roman"/>
                <w:b/>
              </w:rPr>
              <w:t>on bSpace.</w:t>
            </w:r>
          </w:p>
          <w:p w:rsidR="00047C64" w:rsidRDefault="00047C64" w:rsidP="008D0369">
            <w:pPr>
              <w:rPr>
                <w:rFonts w:ascii="Times New Roman" w:hAnsi="Times New Roman" w:cs="Times New Roman"/>
              </w:rPr>
            </w:pPr>
            <w:r w:rsidRPr="00047C64">
              <w:rPr>
                <w:rFonts w:ascii="Times New Roman" w:hAnsi="Times New Roman" w:cs="Times New Roman"/>
                <w:b/>
                <w:u w:val="single"/>
              </w:rPr>
              <w:t>Skip the following</w:t>
            </w:r>
            <w:r>
              <w:rPr>
                <w:rFonts w:ascii="Times New Roman" w:hAnsi="Times New Roman" w:cs="Times New Roman"/>
                <w:b/>
              </w:rPr>
              <w:t>:</w:t>
            </w:r>
          </w:p>
          <w:p w:rsidR="00047C64" w:rsidRPr="00327FCF" w:rsidRDefault="00047C64" w:rsidP="00327FCF">
            <w:pPr>
              <w:pStyle w:val="ListParagraph"/>
              <w:numPr>
                <w:ilvl w:val="0"/>
                <w:numId w:val="19"/>
              </w:numPr>
              <w:rPr>
                <w:rFonts w:ascii="Times New Roman" w:hAnsi="Times New Roman" w:cs="Times New Roman"/>
              </w:rPr>
            </w:pPr>
            <w:r w:rsidRPr="00327FCF">
              <w:rPr>
                <w:rFonts w:ascii="Times New Roman" w:hAnsi="Times New Roman" w:cs="Times New Roman"/>
              </w:rPr>
              <w:t>Note 5, pp. 371-72.</w:t>
            </w:r>
          </w:p>
          <w:p w:rsidR="00047C64" w:rsidRPr="00047C64" w:rsidRDefault="00047C64" w:rsidP="008D0369">
            <w:pPr>
              <w:rPr>
                <w:rFonts w:ascii="Times New Roman" w:hAnsi="Times New Roman" w:cs="Times New Roman"/>
              </w:rPr>
            </w:pPr>
          </w:p>
        </w:tc>
      </w:tr>
      <w:tr w:rsidR="00C041F4" w:rsidRPr="00BE0F82" w:rsidTr="00C041F4">
        <w:tc>
          <w:tcPr>
            <w:tcW w:w="7038" w:type="dxa"/>
          </w:tcPr>
          <w:p w:rsidR="00C041F4" w:rsidRPr="00BE0F82" w:rsidRDefault="008D0369">
            <w:pPr>
              <w:rPr>
                <w:rFonts w:ascii="Times New Roman" w:hAnsi="Times New Roman" w:cs="Times New Roman"/>
                <w:u w:val="single"/>
              </w:rPr>
            </w:pPr>
            <w:r>
              <w:rPr>
                <w:rFonts w:ascii="Times New Roman" w:hAnsi="Times New Roman" w:cs="Times New Roman"/>
                <w:u w:val="single"/>
              </w:rPr>
              <w:t>October 15</w:t>
            </w:r>
          </w:p>
          <w:p w:rsidR="00F472B2" w:rsidRPr="00BE0F82" w:rsidRDefault="00F472B2" w:rsidP="00F472B2">
            <w:pPr>
              <w:pStyle w:val="ListParagraph"/>
              <w:numPr>
                <w:ilvl w:val="0"/>
                <w:numId w:val="8"/>
              </w:numPr>
              <w:rPr>
                <w:rFonts w:ascii="Times New Roman" w:hAnsi="Times New Roman" w:cs="Times New Roman"/>
              </w:rPr>
            </w:pPr>
            <w:r w:rsidRPr="00BE0F82">
              <w:rPr>
                <w:rFonts w:ascii="Times New Roman" w:hAnsi="Times New Roman" w:cs="Times New Roman"/>
              </w:rPr>
              <w:t>Sex, Sexual Orientation, and Gender Identity</w:t>
            </w:r>
          </w:p>
          <w:p w:rsidR="004E394A" w:rsidRPr="00BE0F82" w:rsidRDefault="004E394A" w:rsidP="004E394A">
            <w:pPr>
              <w:pStyle w:val="ListParagraph"/>
              <w:numPr>
                <w:ilvl w:val="0"/>
                <w:numId w:val="8"/>
              </w:numPr>
              <w:rPr>
                <w:rFonts w:ascii="Times New Roman" w:hAnsi="Times New Roman" w:cs="Times New Roman"/>
              </w:rPr>
            </w:pPr>
            <w:r w:rsidRPr="00BE0F82">
              <w:rPr>
                <w:rFonts w:ascii="Times New Roman" w:hAnsi="Times New Roman" w:cs="Times New Roman"/>
              </w:rPr>
              <w:t>David Schwartz, When is Sex Because of Sex? The Causation Problem in Sexual Harassment Law [excerpt]</w:t>
            </w:r>
            <w:r w:rsidR="00984EF3" w:rsidRPr="00BE0F82">
              <w:rPr>
                <w:rFonts w:ascii="Times New Roman" w:hAnsi="Times New Roman" w:cs="Times New Roman"/>
              </w:rPr>
              <w:t>.</w:t>
            </w:r>
          </w:p>
          <w:p w:rsidR="004E394A" w:rsidRPr="00BE0F82" w:rsidRDefault="004E394A" w:rsidP="004E394A">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b/>
              </w:rPr>
            </w:pPr>
          </w:p>
          <w:p w:rsidR="00F472B2" w:rsidRPr="00BE0F82" w:rsidRDefault="008D0369">
            <w:pPr>
              <w:rPr>
                <w:rFonts w:ascii="Times New Roman" w:hAnsi="Times New Roman" w:cs="Times New Roman"/>
                <w:b/>
              </w:rPr>
            </w:pPr>
            <w:r>
              <w:rPr>
                <w:rFonts w:ascii="Times New Roman" w:hAnsi="Times New Roman" w:cs="Times New Roman"/>
                <w:b/>
              </w:rPr>
              <w:t>CB 325-347.</w:t>
            </w:r>
          </w:p>
          <w:p w:rsidR="00AC46B5" w:rsidRPr="00BE0F82" w:rsidRDefault="00984EF3" w:rsidP="004E394A">
            <w:pPr>
              <w:rPr>
                <w:rFonts w:ascii="Times New Roman" w:hAnsi="Times New Roman" w:cs="Times New Roman"/>
                <w:b/>
              </w:rPr>
            </w:pPr>
            <w:r w:rsidRPr="00BE0F82">
              <w:rPr>
                <w:rFonts w:ascii="Times New Roman" w:hAnsi="Times New Roman" w:cs="Times New Roman"/>
                <w:b/>
              </w:rPr>
              <w:t xml:space="preserve">Schwartz article excerpt </w:t>
            </w:r>
            <w:r w:rsidR="00E863EF">
              <w:rPr>
                <w:rFonts w:ascii="Times New Roman" w:hAnsi="Times New Roman" w:cs="Times New Roman"/>
                <w:b/>
              </w:rPr>
              <w:t xml:space="preserve">is </w:t>
            </w:r>
            <w:r w:rsidR="00DD38CE">
              <w:rPr>
                <w:rFonts w:ascii="Times New Roman" w:hAnsi="Times New Roman" w:cs="Times New Roman"/>
                <w:b/>
              </w:rPr>
              <w:t xml:space="preserve">posted </w:t>
            </w:r>
            <w:r w:rsidRPr="00BE0F82">
              <w:rPr>
                <w:rFonts w:ascii="Times New Roman" w:hAnsi="Times New Roman" w:cs="Times New Roman"/>
                <w:b/>
              </w:rPr>
              <w:t>o</w:t>
            </w:r>
            <w:r w:rsidR="004E394A" w:rsidRPr="00BE0F82">
              <w:rPr>
                <w:rFonts w:ascii="Times New Roman" w:hAnsi="Times New Roman" w:cs="Times New Roman"/>
                <w:b/>
              </w:rPr>
              <w:t>n bSpace</w:t>
            </w:r>
            <w:r w:rsidRPr="00BE0F82">
              <w:rPr>
                <w:rFonts w:ascii="Times New Roman" w:hAnsi="Times New Roman" w:cs="Times New Roman"/>
                <w:b/>
              </w:rPr>
              <w:t>.</w:t>
            </w:r>
          </w:p>
        </w:tc>
      </w:tr>
      <w:tr w:rsidR="00C041F4" w:rsidRPr="00BE0F82" w:rsidTr="00C041F4">
        <w:tc>
          <w:tcPr>
            <w:tcW w:w="7038" w:type="dxa"/>
          </w:tcPr>
          <w:p w:rsidR="00C041F4" w:rsidRPr="00BE0F82" w:rsidRDefault="008D0369">
            <w:pPr>
              <w:rPr>
                <w:rFonts w:ascii="Times New Roman" w:hAnsi="Times New Roman" w:cs="Times New Roman"/>
                <w:u w:val="single"/>
              </w:rPr>
            </w:pPr>
            <w:r>
              <w:rPr>
                <w:rFonts w:ascii="Times New Roman" w:hAnsi="Times New Roman" w:cs="Times New Roman"/>
                <w:u w:val="single"/>
              </w:rPr>
              <w:t>October 21st-22</w:t>
            </w:r>
            <w:r w:rsidRPr="00F440EE">
              <w:rPr>
                <w:rFonts w:ascii="Times New Roman" w:hAnsi="Times New Roman" w:cs="Times New Roman"/>
                <w:u w:val="single"/>
                <w:vertAlign w:val="superscript"/>
              </w:rPr>
              <w:t>nd</w:t>
            </w:r>
          </w:p>
          <w:p w:rsidR="00F472B2" w:rsidRDefault="00564DA7" w:rsidP="00F472B2">
            <w:pPr>
              <w:pStyle w:val="ListParagraph"/>
              <w:numPr>
                <w:ilvl w:val="0"/>
                <w:numId w:val="8"/>
              </w:numPr>
              <w:rPr>
                <w:rFonts w:ascii="Times New Roman" w:hAnsi="Times New Roman" w:cs="Times New Roman"/>
              </w:rPr>
            </w:pPr>
            <w:r w:rsidRPr="00BE0F82">
              <w:rPr>
                <w:rFonts w:ascii="Times New Roman" w:hAnsi="Times New Roman" w:cs="Times New Roman"/>
              </w:rPr>
              <w:t>Employer Liability for Sexual Harassment</w:t>
            </w:r>
            <w:r w:rsidR="00047C64">
              <w:rPr>
                <w:rFonts w:ascii="Times New Roman" w:hAnsi="Times New Roman" w:cs="Times New Roman"/>
              </w:rPr>
              <w:t xml:space="preserve"> &amp; Defenses</w:t>
            </w:r>
          </w:p>
          <w:p w:rsidR="008D0369" w:rsidRPr="00BE0F82" w:rsidRDefault="008D0369" w:rsidP="00F472B2">
            <w:pPr>
              <w:pStyle w:val="ListParagraph"/>
              <w:numPr>
                <w:ilvl w:val="0"/>
                <w:numId w:val="8"/>
              </w:numPr>
              <w:rPr>
                <w:rFonts w:ascii="Times New Roman" w:hAnsi="Times New Roman" w:cs="Times New Roman"/>
              </w:rPr>
            </w:pPr>
            <w:r w:rsidRPr="008D0369">
              <w:rPr>
                <w:rFonts w:ascii="Times New Roman" w:hAnsi="Times New Roman" w:cs="Times New Roman"/>
                <w:i/>
              </w:rPr>
              <w:t>Pennsylvania State Police v. Suders</w:t>
            </w:r>
            <w:r>
              <w:rPr>
                <w:rFonts w:ascii="Times New Roman" w:hAnsi="Times New Roman" w:cs="Times New Roman"/>
              </w:rPr>
              <w:t>, 542 U.S. 129 (2004) [excerpt]</w:t>
            </w:r>
          </w:p>
          <w:p w:rsidR="004E394A" w:rsidRPr="00BE0F82" w:rsidRDefault="008D0369" w:rsidP="00984EF3">
            <w:pPr>
              <w:pStyle w:val="ListParagraph"/>
              <w:numPr>
                <w:ilvl w:val="0"/>
                <w:numId w:val="8"/>
              </w:numPr>
              <w:rPr>
                <w:rFonts w:ascii="Times New Roman" w:hAnsi="Times New Roman" w:cs="Times New Roman"/>
              </w:rPr>
            </w:pPr>
            <w:r w:rsidRPr="008D0369">
              <w:rPr>
                <w:rFonts w:ascii="Times New Roman" w:hAnsi="Times New Roman" w:cs="Times New Roman"/>
                <w:b/>
              </w:rPr>
              <w:t>Recommended reading:</w:t>
            </w:r>
            <w:r>
              <w:rPr>
                <w:rFonts w:ascii="Times New Roman" w:hAnsi="Times New Roman" w:cs="Times New Roman"/>
              </w:rPr>
              <w:t xml:space="preserve">  </w:t>
            </w:r>
            <w:r w:rsidR="00984EF3" w:rsidRPr="00BE0F82">
              <w:rPr>
                <w:rFonts w:ascii="Times New Roman" w:hAnsi="Times New Roman" w:cs="Times New Roman"/>
              </w:rPr>
              <w:t>Beth A. Quinn, The Paradox of Complaining: Law, Humor, and Harassment in the Everyday Work World (2000).</w:t>
            </w:r>
          </w:p>
        </w:tc>
        <w:tc>
          <w:tcPr>
            <w:tcW w:w="2538" w:type="dxa"/>
          </w:tcPr>
          <w:p w:rsidR="00C041F4" w:rsidRPr="00BE0F82" w:rsidRDefault="00C041F4">
            <w:pPr>
              <w:rPr>
                <w:rFonts w:ascii="Times New Roman" w:hAnsi="Times New Roman" w:cs="Times New Roman"/>
                <w:b/>
              </w:rPr>
            </w:pPr>
          </w:p>
          <w:p w:rsidR="00564DA7" w:rsidRPr="00BE0F82" w:rsidRDefault="008D0369">
            <w:pPr>
              <w:rPr>
                <w:rFonts w:ascii="Times New Roman" w:hAnsi="Times New Roman" w:cs="Times New Roman"/>
                <w:b/>
              </w:rPr>
            </w:pPr>
            <w:r>
              <w:rPr>
                <w:rFonts w:ascii="Times New Roman" w:hAnsi="Times New Roman" w:cs="Times New Roman"/>
                <w:b/>
              </w:rPr>
              <w:t>CB 374-399.</w:t>
            </w:r>
          </w:p>
          <w:p w:rsidR="008D0369" w:rsidRDefault="009874C4">
            <w:pPr>
              <w:rPr>
                <w:rFonts w:ascii="Times New Roman" w:hAnsi="Times New Roman" w:cs="Times New Roman"/>
                <w:b/>
              </w:rPr>
            </w:pPr>
            <w:r>
              <w:rPr>
                <w:rFonts w:ascii="Times New Roman" w:hAnsi="Times New Roman" w:cs="Times New Roman"/>
                <w:b/>
              </w:rPr>
              <w:t xml:space="preserve">Skim </w:t>
            </w:r>
            <w:r w:rsidR="008D0369" w:rsidRPr="00327FCF">
              <w:rPr>
                <w:rFonts w:ascii="Times New Roman" w:hAnsi="Times New Roman" w:cs="Times New Roman"/>
                <w:b/>
                <w:i/>
              </w:rPr>
              <w:t>Penn. State Police v. Suders</w:t>
            </w:r>
            <w:r w:rsidR="008D0369">
              <w:rPr>
                <w:rFonts w:ascii="Times New Roman" w:hAnsi="Times New Roman" w:cs="Times New Roman"/>
                <w:b/>
              </w:rPr>
              <w:t xml:space="preserve"> excerpt </w:t>
            </w:r>
            <w:r w:rsidR="00DD38CE">
              <w:rPr>
                <w:rFonts w:ascii="Times New Roman" w:hAnsi="Times New Roman" w:cs="Times New Roman"/>
                <w:b/>
              </w:rPr>
              <w:t xml:space="preserve">posted </w:t>
            </w:r>
            <w:r w:rsidR="008D0369">
              <w:rPr>
                <w:rFonts w:ascii="Times New Roman" w:hAnsi="Times New Roman" w:cs="Times New Roman"/>
                <w:b/>
              </w:rPr>
              <w:t>on bSpace.</w:t>
            </w:r>
          </w:p>
          <w:p w:rsidR="004E394A" w:rsidRDefault="00984EF3">
            <w:pPr>
              <w:rPr>
                <w:rFonts w:ascii="Times New Roman" w:hAnsi="Times New Roman" w:cs="Times New Roman"/>
                <w:b/>
              </w:rPr>
            </w:pPr>
            <w:r w:rsidRPr="00BE0F82">
              <w:rPr>
                <w:rFonts w:ascii="Times New Roman" w:hAnsi="Times New Roman" w:cs="Times New Roman"/>
                <w:b/>
              </w:rPr>
              <w:t xml:space="preserve">Quinn article </w:t>
            </w:r>
            <w:r w:rsidR="00E863EF">
              <w:rPr>
                <w:rFonts w:ascii="Times New Roman" w:hAnsi="Times New Roman" w:cs="Times New Roman"/>
                <w:b/>
              </w:rPr>
              <w:t xml:space="preserve">is posted </w:t>
            </w:r>
            <w:r w:rsidRPr="00BE0F82">
              <w:rPr>
                <w:rFonts w:ascii="Times New Roman" w:hAnsi="Times New Roman" w:cs="Times New Roman"/>
                <w:b/>
              </w:rPr>
              <w:t>o</w:t>
            </w:r>
            <w:r w:rsidR="004E394A" w:rsidRPr="00BE0F82">
              <w:rPr>
                <w:rFonts w:ascii="Times New Roman" w:hAnsi="Times New Roman" w:cs="Times New Roman"/>
                <w:b/>
              </w:rPr>
              <w:t>n bSpace.</w:t>
            </w:r>
          </w:p>
          <w:p w:rsidR="00047C64" w:rsidRDefault="00047C64">
            <w:pPr>
              <w:rPr>
                <w:rFonts w:ascii="Times New Roman" w:hAnsi="Times New Roman" w:cs="Times New Roman"/>
                <w:b/>
              </w:rPr>
            </w:pPr>
            <w:r w:rsidRPr="00047C64">
              <w:rPr>
                <w:rFonts w:ascii="Times New Roman" w:hAnsi="Times New Roman" w:cs="Times New Roman"/>
                <w:b/>
                <w:u w:val="single"/>
              </w:rPr>
              <w:t>Skip the following</w:t>
            </w:r>
            <w:r>
              <w:rPr>
                <w:rFonts w:ascii="Times New Roman" w:hAnsi="Times New Roman" w:cs="Times New Roman"/>
                <w:b/>
              </w:rPr>
              <w:t>:</w:t>
            </w:r>
          </w:p>
          <w:p w:rsidR="00047C64" w:rsidRPr="00327FCF" w:rsidRDefault="00047C64" w:rsidP="00327FCF">
            <w:pPr>
              <w:pStyle w:val="ListParagraph"/>
              <w:numPr>
                <w:ilvl w:val="0"/>
                <w:numId w:val="20"/>
              </w:numPr>
              <w:rPr>
                <w:rFonts w:ascii="Times New Roman" w:hAnsi="Times New Roman" w:cs="Times New Roman"/>
              </w:rPr>
            </w:pPr>
            <w:r w:rsidRPr="00327FCF">
              <w:rPr>
                <w:rFonts w:ascii="Times New Roman" w:hAnsi="Times New Roman" w:cs="Times New Roman"/>
              </w:rPr>
              <w:t>Note 6, p.384.</w:t>
            </w:r>
          </w:p>
          <w:p w:rsidR="00F70256" w:rsidRPr="00BE0F82" w:rsidRDefault="00F70256">
            <w:pPr>
              <w:rPr>
                <w:rFonts w:ascii="Times New Roman" w:hAnsi="Times New Roman" w:cs="Times New Roman"/>
                <w:b/>
              </w:rPr>
            </w:pPr>
          </w:p>
          <w:p w:rsidR="00F70256" w:rsidRPr="00BE0F82" w:rsidRDefault="00F70256">
            <w:pPr>
              <w:rPr>
                <w:rFonts w:ascii="Times New Roman" w:hAnsi="Times New Roman" w:cs="Times New Roman"/>
                <w:b/>
              </w:rPr>
            </w:pPr>
          </w:p>
        </w:tc>
      </w:tr>
    </w:tbl>
    <w:p w:rsidR="00FE4077" w:rsidRPr="00BE0F82" w:rsidRDefault="00FE4077">
      <w:pPr>
        <w:rPr>
          <w:rFonts w:ascii="Times New Roman" w:hAnsi="Times New Roman" w:cs="Times New Roman"/>
          <w:b/>
        </w:rPr>
      </w:pPr>
    </w:p>
    <w:p w:rsidR="005C0997" w:rsidRPr="00BE0F82" w:rsidRDefault="005C0997" w:rsidP="005936DB">
      <w:pPr>
        <w:jc w:val="center"/>
        <w:rPr>
          <w:rFonts w:ascii="Times New Roman" w:hAnsi="Times New Roman" w:cs="Times New Roman"/>
          <w:b/>
        </w:rPr>
      </w:pPr>
      <w:r w:rsidRPr="00BE0F82">
        <w:rPr>
          <w:rFonts w:ascii="Times New Roman" w:hAnsi="Times New Roman" w:cs="Times New Roman"/>
          <w:b/>
        </w:rPr>
        <w:t>V</w:t>
      </w:r>
      <w:r w:rsidR="00571AE2">
        <w:rPr>
          <w:rFonts w:ascii="Times New Roman" w:hAnsi="Times New Roman" w:cs="Times New Roman"/>
          <w:b/>
        </w:rPr>
        <w:t>I</w:t>
      </w:r>
      <w:r w:rsidRPr="00BE0F82">
        <w:rPr>
          <w:rFonts w:ascii="Times New Roman" w:hAnsi="Times New Roman" w:cs="Times New Roman"/>
          <w:b/>
        </w:rPr>
        <w:t>.</w:t>
      </w:r>
      <w:r w:rsidRPr="00BE0F82">
        <w:rPr>
          <w:rFonts w:ascii="Times New Roman" w:hAnsi="Times New Roman" w:cs="Times New Roman"/>
          <w:b/>
        </w:rPr>
        <w:tab/>
        <w:t>Pregnancy &amp; Care Giving Under Title VII and the FMLA</w:t>
      </w:r>
    </w:p>
    <w:tbl>
      <w:tblPr>
        <w:tblStyle w:val="TableGrid"/>
        <w:tblW w:w="0" w:type="auto"/>
        <w:tblLook w:val="04A0"/>
      </w:tblPr>
      <w:tblGrid>
        <w:gridCol w:w="7038"/>
        <w:gridCol w:w="2538"/>
      </w:tblGrid>
      <w:tr w:rsidR="00C041F4" w:rsidRPr="00BE0F82" w:rsidTr="00C041F4">
        <w:tc>
          <w:tcPr>
            <w:tcW w:w="7038" w:type="dxa"/>
          </w:tcPr>
          <w:p w:rsidR="00C041F4" w:rsidRPr="00BE0F82" w:rsidRDefault="008D0369">
            <w:pPr>
              <w:rPr>
                <w:rFonts w:ascii="Times New Roman" w:hAnsi="Times New Roman" w:cs="Times New Roman"/>
                <w:u w:val="single"/>
              </w:rPr>
            </w:pPr>
            <w:r>
              <w:rPr>
                <w:rFonts w:ascii="Times New Roman" w:hAnsi="Times New Roman" w:cs="Times New Roman"/>
                <w:u w:val="single"/>
              </w:rPr>
              <w:t>October 28</w:t>
            </w:r>
            <w:r w:rsidRPr="008D0369">
              <w:rPr>
                <w:rFonts w:ascii="Times New Roman" w:hAnsi="Times New Roman" w:cs="Times New Roman"/>
                <w:u w:val="single"/>
                <w:vertAlign w:val="superscript"/>
              </w:rPr>
              <w:t>th</w:t>
            </w:r>
            <w:r>
              <w:rPr>
                <w:rFonts w:ascii="Times New Roman" w:hAnsi="Times New Roman" w:cs="Times New Roman"/>
                <w:u w:val="single"/>
              </w:rPr>
              <w:t xml:space="preserve"> &amp; 29</w:t>
            </w:r>
            <w:r w:rsidRPr="008D0369">
              <w:rPr>
                <w:rFonts w:ascii="Times New Roman" w:hAnsi="Times New Roman" w:cs="Times New Roman"/>
                <w:u w:val="single"/>
                <w:vertAlign w:val="superscript"/>
              </w:rPr>
              <w:t>th</w:t>
            </w:r>
          </w:p>
          <w:p w:rsidR="00F55D8E" w:rsidRPr="00BE0F82" w:rsidRDefault="00F55D8E" w:rsidP="00F55D8E">
            <w:pPr>
              <w:pStyle w:val="ListParagraph"/>
              <w:numPr>
                <w:ilvl w:val="0"/>
                <w:numId w:val="8"/>
              </w:numPr>
              <w:rPr>
                <w:rFonts w:ascii="Times New Roman" w:hAnsi="Times New Roman" w:cs="Times New Roman"/>
              </w:rPr>
            </w:pPr>
            <w:r w:rsidRPr="00BE0F82">
              <w:rPr>
                <w:rFonts w:ascii="Times New Roman" w:hAnsi="Times New Roman" w:cs="Times New Roman"/>
              </w:rPr>
              <w:t>Pregnancy and care giving under Title VII</w:t>
            </w:r>
          </w:p>
          <w:p w:rsidR="00564DA7" w:rsidRPr="00BE0F82" w:rsidRDefault="005C0997" w:rsidP="005C0997">
            <w:pPr>
              <w:pStyle w:val="ListParagraph"/>
              <w:numPr>
                <w:ilvl w:val="0"/>
                <w:numId w:val="8"/>
              </w:numPr>
              <w:rPr>
                <w:rFonts w:ascii="Times New Roman" w:hAnsi="Times New Roman" w:cs="Times New Roman"/>
              </w:rPr>
            </w:pPr>
            <w:r w:rsidRPr="00BE0F82">
              <w:rPr>
                <w:rFonts w:ascii="Times New Roman" w:hAnsi="Times New Roman" w:cs="Times New Roman"/>
              </w:rPr>
              <w:t>Stereotype</w:t>
            </w:r>
            <w:r w:rsidR="00F55D8E" w:rsidRPr="00BE0F82">
              <w:rPr>
                <w:rFonts w:ascii="Times New Roman" w:hAnsi="Times New Roman" w:cs="Times New Roman"/>
              </w:rPr>
              <w:t xml:space="preserve"> </w:t>
            </w:r>
            <w:r w:rsidRPr="00BE0F82">
              <w:rPr>
                <w:rFonts w:ascii="Times New Roman" w:hAnsi="Times New Roman" w:cs="Times New Roman"/>
              </w:rPr>
              <w:t>theory revisited</w:t>
            </w:r>
          </w:p>
        </w:tc>
        <w:tc>
          <w:tcPr>
            <w:tcW w:w="2538" w:type="dxa"/>
          </w:tcPr>
          <w:p w:rsidR="00C041F4" w:rsidRPr="00BE0F82" w:rsidRDefault="00C041F4">
            <w:pPr>
              <w:rPr>
                <w:rFonts w:ascii="Times New Roman" w:hAnsi="Times New Roman" w:cs="Times New Roman"/>
              </w:rPr>
            </w:pPr>
          </w:p>
          <w:p w:rsidR="00923621" w:rsidRDefault="00F55D8E">
            <w:pPr>
              <w:rPr>
                <w:rFonts w:ascii="Times New Roman" w:hAnsi="Times New Roman" w:cs="Times New Roman"/>
                <w:b/>
              </w:rPr>
            </w:pPr>
            <w:r w:rsidRPr="00BE0F82">
              <w:rPr>
                <w:rFonts w:ascii="Times New Roman" w:hAnsi="Times New Roman" w:cs="Times New Roman"/>
                <w:b/>
              </w:rPr>
              <w:t>CB</w:t>
            </w:r>
            <w:r w:rsidR="008D0369">
              <w:rPr>
                <w:rFonts w:ascii="Times New Roman" w:hAnsi="Times New Roman" w:cs="Times New Roman"/>
                <w:b/>
              </w:rPr>
              <w:t xml:space="preserve"> 347-360.</w:t>
            </w:r>
          </w:p>
          <w:p w:rsidR="00F55D8E" w:rsidRPr="00DD38CE" w:rsidRDefault="009874C4" w:rsidP="008F5523">
            <w:pPr>
              <w:rPr>
                <w:rFonts w:ascii="Times New Roman" w:hAnsi="Times New Roman" w:cs="Times New Roman"/>
                <w:b/>
              </w:rPr>
            </w:pPr>
            <w:r w:rsidRPr="00DD38CE">
              <w:rPr>
                <w:rFonts w:ascii="Times New Roman" w:hAnsi="Times New Roman" w:cs="Times New Roman"/>
                <w:b/>
              </w:rPr>
              <w:t xml:space="preserve"> </w:t>
            </w:r>
            <w:r w:rsidR="00F55D8E" w:rsidRPr="00DD38CE">
              <w:rPr>
                <w:rFonts w:ascii="Times New Roman" w:hAnsi="Times New Roman" w:cs="Times New Roman"/>
                <w:b/>
              </w:rPr>
              <w:t xml:space="preserve">[materials </w:t>
            </w:r>
            <w:r w:rsidR="008F5523" w:rsidRPr="00DD38CE">
              <w:rPr>
                <w:rFonts w:ascii="Times New Roman" w:hAnsi="Times New Roman" w:cs="Times New Roman"/>
                <w:b/>
              </w:rPr>
              <w:t>TBD]</w:t>
            </w:r>
          </w:p>
          <w:p w:rsidR="009874C4" w:rsidRPr="00BE0F82" w:rsidRDefault="009874C4" w:rsidP="009874C4">
            <w:pPr>
              <w:rPr>
                <w:rFonts w:ascii="Times New Roman" w:hAnsi="Times New Roman" w:cs="Times New Roman"/>
                <w:b/>
              </w:rPr>
            </w:pPr>
            <w:r w:rsidRPr="009874C4">
              <w:rPr>
                <w:rFonts w:ascii="Times New Roman" w:hAnsi="Times New Roman" w:cs="Times New Roman"/>
                <w:b/>
                <w:u w:val="single"/>
              </w:rPr>
              <w:t>Skip the following</w:t>
            </w:r>
            <w:r>
              <w:rPr>
                <w:rFonts w:ascii="Times New Roman" w:hAnsi="Times New Roman" w:cs="Times New Roman"/>
                <w:b/>
              </w:rPr>
              <w:t>:</w:t>
            </w:r>
          </w:p>
          <w:p w:rsidR="00F70256" w:rsidRPr="00327FCF" w:rsidRDefault="009874C4" w:rsidP="00327FCF">
            <w:pPr>
              <w:pStyle w:val="ListParagraph"/>
              <w:numPr>
                <w:ilvl w:val="0"/>
                <w:numId w:val="21"/>
              </w:numPr>
              <w:rPr>
                <w:rFonts w:ascii="Times New Roman" w:hAnsi="Times New Roman" w:cs="Times New Roman"/>
              </w:rPr>
            </w:pPr>
            <w:r w:rsidRPr="00327FCF">
              <w:rPr>
                <w:rFonts w:ascii="Times New Roman" w:hAnsi="Times New Roman" w:cs="Times New Roman"/>
              </w:rPr>
              <w:t>Note 4, p.356.</w:t>
            </w:r>
          </w:p>
          <w:p w:rsidR="009874C4" w:rsidRPr="00327FCF" w:rsidRDefault="009874C4" w:rsidP="00327FCF">
            <w:pPr>
              <w:pStyle w:val="ListParagraph"/>
              <w:numPr>
                <w:ilvl w:val="0"/>
                <w:numId w:val="21"/>
              </w:numPr>
              <w:rPr>
                <w:rFonts w:ascii="Times New Roman" w:hAnsi="Times New Roman" w:cs="Times New Roman"/>
              </w:rPr>
            </w:pPr>
            <w:r w:rsidRPr="00327FCF">
              <w:rPr>
                <w:rFonts w:ascii="Times New Roman" w:hAnsi="Times New Roman" w:cs="Times New Roman"/>
              </w:rPr>
              <w:t>Note 9, p.357-58.</w:t>
            </w:r>
          </w:p>
        </w:tc>
      </w:tr>
      <w:tr w:rsidR="00C041F4" w:rsidRPr="00BE0F82" w:rsidTr="00C041F4">
        <w:tc>
          <w:tcPr>
            <w:tcW w:w="7038" w:type="dxa"/>
          </w:tcPr>
          <w:p w:rsidR="00C041F4" w:rsidRPr="00BE0F82" w:rsidRDefault="008D0369">
            <w:pPr>
              <w:rPr>
                <w:rFonts w:ascii="Times New Roman" w:hAnsi="Times New Roman" w:cs="Times New Roman"/>
                <w:u w:val="single"/>
              </w:rPr>
            </w:pPr>
            <w:r>
              <w:rPr>
                <w:rFonts w:ascii="Times New Roman" w:hAnsi="Times New Roman" w:cs="Times New Roman"/>
                <w:u w:val="single"/>
              </w:rPr>
              <w:t>November 4</w:t>
            </w:r>
          </w:p>
          <w:p w:rsidR="00F55D8E" w:rsidRPr="00BE0F82" w:rsidRDefault="00F55D8E" w:rsidP="00F55D8E">
            <w:pPr>
              <w:pStyle w:val="ListParagraph"/>
              <w:numPr>
                <w:ilvl w:val="0"/>
                <w:numId w:val="8"/>
              </w:numPr>
              <w:rPr>
                <w:rFonts w:ascii="Times New Roman" w:hAnsi="Times New Roman" w:cs="Times New Roman"/>
              </w:rPr>
            </w:pPr>
            <w:r w:rsidRPr="00BE0F82">
              <w:rPr>
                <w:rFonts w:ascii="Times New Roman" w:hAnsi="Times New Roman" w:cs="Times New Roman"/>
              </w:rPr>
              <w:t>Pregnancy and care giving under the FMLA</w:t>
            </w:r>
          </w:p>
        </w:tc>
        <w:tc>
          <w:tcPr>
            <w:tcW w:w="2538" w:type="dxa"/>
          </w:tcPr>
          <w:p w:rsidR="00C041F4" w:rsidRPr="00BE0F82" w:rsidRDefault="00C041F4">
            <w:pPr>
              <w:rPr>
                <w:rFonts w:ascii="Times New Roman" w:hAnsi="Times New Roman" w:cs="Times New Roman"/>
              </w:rPr>
            </w:pPr>
          </w:p>
          <w:p w:rsidR="00F55D8E" w:rsidRPr="00DD38CE" w:rsidRDefault="00F55D8E" w:rsidP="008F5523">
            <w:pPr>
              <w:rPr>
                <w:rFonts w:ascii="Times New Roman" w:hAnsi="Times New Roman" w:cs="Times New Roman"/>
                <w:b/>
              </w:rPr>
            </w:pPr>
            <w:r w:rsidRPr="00DD38CE">
              <w:rPr>
                <w:rFonts w:ascii="Times New Roman" w:hAnsi="Times New Roman" w:cs="Times New Roman"/>
                <w:b/>
              </w:rPr>
              <w:t xml:space="preserve">[materials </w:t>
            </w:r>
            <w:r w:rsidR="008F5523" w:rsidRPr="00DD38CE">
              <w:rPr>
                <w:rFonts w:ascii="Times New Roman" w:hAnsi="Times New Roman" w:cs="Times New Roman"/>
                <w:b/>
              </w:rPr>
              <w:t>TBD</w:t>
            </w:r>
            <w:r w:rsidRPr="00DD38CE">
              <w:rPr>
                <w:rFonts w:ascii="Times New Roman" w:hAnsi="Times New Roman" w:cs="Times New Roman"/>
                <w:b/>
              </w:rPr>
              <w:t>]</w:t>
            </w:r>
          </w:p>
          <w:p w:rsidR="00F70256" w:rsidRPr="00BE0F82" w:rsidRDefault="00F70256" w:rsidP="008F5523">
            <w:pPr>
              <w:rPr>
                <w:rFonts w:ascii="Times New Roman" w:hAnsi="Times New Roman" w:cs="Times New Roman"/>
              </w:rPr>
            </w:pPr>
          </w:p>
        </w:tc>
      </w:tr>
      <w:tr w:rsidR="00C041F4" w:rsidRPr="00BE0F82" w:rsidTr="00C041F4">
        <w:tc>
          <w:tcPr>
            <w:tcW w:w="7038" w:type="dxa"/>
          </w:tcPr>
          <w:p w:rsidR="00C041F4" w:rsidRPr="00BE0F82" w:rsidRDefault="008D0369">
            <w:pPr>
              <w:rPr>
                <w:rFonts w:ascii="Times New Roman" w:hAnsi="Times New Roman" w:cs="Times New Roman"/>
                <w:u w:val="single"/>
              </w:rPr>
            </w:pPr>
            <w:r>
              <w:rPr>
                <w:rFonts w:ascii="Times New Roman" w:hAnsi="Times New Roman" w:cs="Times New Roman"/>
                <w:u w:val="single"/>
              </w:rPr>
              <w:t>November 5</w:t>
            </w:r>
          </w:p>
          <w:p w:rsidR="00F55D8E" w:rsidRPr="00BE0F82" w:rsidRDefault="0057363B" w:rsidP="00F55D8E">
            <w:pPr>
              <w:pStyle w:val="ListParagraph"/>
              <w:numPr>
                <w:ilvl w:val="0"/>
                <w:numId w:val="8"/>
              </w:numPr>
              <w:rPr>
                <w:rFonts w:ascii="Times New Roman" w:hAnsi="Times New Roman" w:cs="Times New Roman"/>
              </w:rPr>
            </w:pPr>
            <w:r w:rsidRPr="00BE0F82">
              <w:rPr>
                <w:rFonts w:ascii="Times New Roman" w:hAnsi="Times New Roman" w:cs="Times New Roman"/>
              </w:rPr>
              <w:t>Bring</w:t>
            </w:r>
            <w:r w:rsidR="003D52E4" w:rsidRPr="00BE0F82">
              <w:rPr>
                <w:rFonts w:ascii="Times New Roman" w:hAnsi="Times New Roman" w:cs="Times New Roman"/>
              </w:rPr>
              <w:t>ing</w:t>
            </w:r>
            <w:r w:rsidRPr="00BE0F82">
              <w:rPr>
                <w:rFonts w:ascii="Times New Roman" w:hAnsi="Times New Roman" w:cs="Times New Roman"/>
              </w:rPr>
              <w:t xml:space="preserve"> gender theories together</w:t>
            </w:r>
          </w:p>
          <w:p w:rsidR="00AC46B5" w:rsidRPr="00BE0F82" w:rsidRDefault="00AC46B5" w:rsidP="003D52E4">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rPr>
            </w:pPr>
          </w:p>
          <w:p w:rsidR="00F55D8E" w:rsidRPr="00DD38CE" w:rsidRDefault="00F55D8E" w:rsidP="008F5523">
            <w:pPr>
              <w:rPr>
                <w:rFonts w:ascii="Times New Roman" w:hAnsi="Times New Roman" w:cs="Times New Roman"/>
                <w:b/>
              </w:rPr>
            </w:pPr>
            <w:r w:rsidRPr="00DD38CE">
              <w:rPr>
                <w:rFonts w:ascii="Times New Roman" w:hAnsi="Times New Roman" w:cs="Times New Roman"/>
                <w:b/>
              </w:rPr>
              <w:t xml:space="preserve">[materials </w:t>
            </w:r>
            <w:r w:rsidR="008F5523" w:rsidRPr="00DD38CE">
              <w:rPr>
                <w:rFonts w:ascii="Times New Roman" w:hAnsi="Times New Roman" w:cs="Times New Roman"/>
                <w:b/>
              </w:rPr>
              <w:t>TBD</w:t>
            </w:r>
            <w:r w:rsidRPr="00DD38CE">
              <w:rPr>
                <w:rFonts w:ascii="Times New Roman" w:hAnsi="Times New Roman" w:cs="Times New Roman"/>
                <w:b/>
              </w:rPr>
              <w:t>]</w:t>
            </w:r>
          </w:p>
        </w:tc>
      </w:tr>
      <w:tr w:rsidR="00C041F4" w:rsidRPr="00BE0F82" w:rsidTr="00C041F4">
        <w:tc>
          <w:tcPr>
            <w:tcW w:w="7038" w:type="dxa"/>
          </w:tcPr>
          <w:p w:rsidR="00C041F4" w:rsidRPr="00BE0F82" w:rsidRDefault="009E42D7">
            <w:pPr>
              <w:rPr>
                <w:rFonts w:ascii="Times New Roman" w:hAnsi="Times New Roman" w:cs="Times New Roman"/>
                <w:b/>
              </w:rPr>
            </w:pPr>
            <w:r>
              <w:rPr>
                <w:rFonts w:ascii="Times New Roman" w:hAnsi="Times New Roman" w:cs="Times New Roman"/>
                <w:b/>
              </w:rPr>
              <w:t>NOTE:  NO CLASS NOVEMBER 11 – HOLIDAY</w:t>
            </w:r>
          </w:p>
        </w:tc>
        <w:tc>
          <w:tcPr>
            <w:tcW w:w="2538" w:type="dxa"/>
          </w:tcPr>
          <w:p w:rsidR="00C041F4" w:rsidRPr="008D0369" w:rsidRDefault="009E42D7">
            <w:pPr>
              <w:rPr>
                <w:rFonts w:ascii="Times New Roman" w:hAnsi="Times New Roman" w:cs="Times New Roman"/>
                <w:b/>
              </w:rPr>
            </w:pPr>
            <w:r>
              <w:rPr>
                <w:rFonts w:ascii="Times New Roman" w:hAnsi="Times New Roman" w:cs="Times New Roman"/>
                <w:b/>
              </w:rPr>
              <w:t xml:space="preserve">MAKE UP </w:t>
            </w:r>
            <w:r w:rsidR="00E863EF">
              <w:rPr>
                <w:rFonts w:ascii="Times New Roman" w:hAnsi="Times New Roman" w:cs="Times New Roman"/>
                <w:b/>
              </w:rPr>
              <w:t xml:space="preserve">WILL BE </w:t>
            </w:r>
            <w:r>
              <w:rPr>
                <w:rFonts w:ascii="Times New Roman" w:hAnsi="Times New Roman" w:cs="Times New Roman"/>
                <w:b/>
              </w:rPr>
              <w:t>11/15</w:t>
            </w:r>
            <w:r w:rsidR="00E863EF">
              <w:rPr>
                <w:rFonts w:ascii="Times New Roman" w:hAnsi="Times New Roman" w:cs="Times New Roman"/>
                <w:b/>
              </w:rPr>
              <w:t>, ROOM 10, 2:10-3:25.</w:t>
            </w:r>
          </w:p>
        </w:tc>
      </w:tr>
    </w:tbl>
    <w:p w:rsidR="00C05438" w:rsidRPr="00BE0F82" w:rsidRDefault="00C05438" w:rsidP="005C0997">
      <w:pPr>
        <w:jc w:val="center"/>
        <w:rPr>
          <w:rFonts w:ascii="Times New Roman" w:hAnsi="Times New Roman" w:cs="Times New Roman"/>
          <w:b/>
        </w:rPr>
      </w:pPr>
    </w:p>
    <w:p w:rsidR="008D0369" w:rsidRDefault="008D0369">
      <w:pPr>
        <w:rPr>
          <w:rFonts w:ascii="Times New Roman" w:hAnsi="Times New Roman" w:cs="Times New Roman"/>
          <w:b/>
        </w:rPr>
      </w:pPr>
      <w:r>
        <w:rPr>
          <w:rFonts w:ascii="Times New Roman" w:hAnsi="Times New Roman" w:cs="Times New Roman"/>
          <w:b/>
        </w:rPr>
        <w:br w:type="page"/>
      </w:r>
    </w:p>
    <w:p w:rsidR="005C0997" w:rsidRPr="00BE0F82" w:rsidRDefault="00571AE2" w:rsidP="005C0997">
      <w:pPr>
        <w:jc w:val="center"/>
        <w:rPr>
          <w:rFonts w:ascii="Times New Roman" w:hAnsi="Times New Roman" w:cs="Times New Roman"/>
          <w:b/>
        </w:rPr>
      </w:pPr>
      <w:r>
        <w:rPr>
          <w:rFonts w:ascii="Times New Roman" w:hAnsi="Times New Roman" w:cs="Times New Roman"/>
          <w:b/>
        </w:rPr>
        <w:lastRenderedPageBreak/>
        <w:t>V</w:t>
      </w:r>
      <w:r w:rsidR="005936DB" w:rsidRPr="00BE0F82">
        <w:rPr>
          <w:rFonts w:ascii="Times New Roman" w:hAnsi="Times New Roman" w:cs="Times New Roman"/>
          <w:b/>
        </w:rPr>
        <w:t>II</w:t>
      </w:r>
      <w:r w:rsidR="005C0997" w:rsidRPr="00BE0F82">
        <w:rPr>
          <w:rFonts w:ascii="Times New Roman" w:hAnsi="Times New Roman" w:cs="Times New Roman"/>
          <w:b/>
        </w:rPr>
        <w:t>.</w:t>
      </w:r>
      <w:r w:rsidR="005C0997" w:rsidRPr="00BE0F82">
        <w:rPr>
          <w:rFonts w:ascii="Times New Roman" w:hAnsi="Times New Roman" w:cs="Times New Roman"/>
          <w:b/>
        </w:rPr>
        <w:tab/>
        <w:t>The Americans with Disabilities Act</w:t>
      </w:r>
    </w:p>
    <w:tbl>
      <w:tblPr>
        <w:tblStyle w:val="TableGrid"/>
        <w:tblW w:w="0" w:type="auto"/>
        <w:tblLook w:val="04A0"/>
      </w:tblPr>
      <w:tblGrid>
        <w:gridCol w:w="7038"/>
        <w:gridCol w:w="2538"/>
      </w:tblGrid>
      <w:tr w:rsidR="00C041F4" w:rsidRPr="00BE0F82" w:rsidTr="00C041F4">
        <w:tc>
          <w:tcPr>
            <w:tcW w:w="7038" w:type="dxa"/>
          </w:tcPr>
          <w:p w:rsidR="00C041F4" w:rsidRPr="00BE0F82" w:rsidRDefault="005C0997">
            <w:pPr>
              <w:rPr>
                <w:rFonts w:ascii="Times New Roman" w:hAnsi="Times New Roman" w:cs="Times New Roman"/>
                <w:u w:val="single"/>
              </w:rPr>
            </w:pPr>
            <w:r w:rsidRPr="00BE0F82">
              <w:rPr>
                <w:rFonts w:ascii="Times New Roman" w:hAnsi="Times New Roman" w:cs="Times New Roman"/>
              </w:rPr>
              <w:br w:type="page"/>
            </w:r>
            <w:r w:rsidR="008D0369">
              <w:rPr>
                <w:rFonts w:ascii="Times New Roman" w:hAnsi="Times New Roman" w:cs="Times New Roman"/>
                <w:u w:val="single"/>
              </w:rPr>
              <w:t>November 12</w:t>
            </w:r>
          </w:p>
          <w:p w:rsidR="00351C3F" w:rsidRPr="00BE0F82" w:rsidRDefault="00351C3F" w:rsidP="00351C3F">
            <w:pPr>
              <w:pStyle w:val="ListParagraph"/>
              <w:numPr>
                <w:ilvl w:val="0"/>
                <w:numId w:val="9"/>
              </w:numPr>
              <w:rPr>
                <w:rFonts w:ascii="Times New Roman" w:hAnsi="Times New Roman" w:cs="Times New Roman"/>
              </w:rPr>
            </w:pPr>
            <w:r w:rsidRPr="00BE0F82">
              <w:rPr>
                <w:rFonts w:ascii="Times New Roman" w:hAnsi="Times New Roman" w:cs="Times New Roman"/>
              </w:rPr>
              <w:t>Americans with Disabilities Act</w:t>
            </w:r>
          </w:p>
          <w:p w:rsidR="00AC46B5" w:rsidRPr="00BE0F82" w:rsidRDefault="00351C3F" w:rsidP="00C05438">
            <w:pPr>
              <w:pStyle w:val="ListParagraph"/>
              <w:numPr>
                <w:ilvl w:val="0"/>
                <w:numId w:val="9"/>
              </w:numPr>
              <w:rPr>
                <w:rFonts w:ascii="Times New Roman" w:hAnsi="Times New Roman" w:cs="Times New Roman"/>
              </w:rPr>
            </w:pPr>
            <w:r w:rsidRPr="00BE0F82">
              <w:rPr>
                <w:rFonts w:ascii="Times New Roman" w:hAnsi="Times New Roman" w:cs="Times New Roman"/>
              </w:rPr>
              <w:t>Individual with a disability</w:t>
            </w:r>
          </w:p>
        </w:tc>
        <w:tc>
          <w:tcPr>
            <w:tcW w:w="2538" w:type="dxa"/>
          </w:tcPr>
          <w:p w:rsidR="00C041F4" w:rsidRPr="00BE0F82" w:rsidRDefault="00C041F4">
            <w:pPr>
              <w:rPr>
                <w:rFonts w:ascii="Times New Roman" w:hAnsi="Times New Roman" w:cs="Times New Roman"/>
                <w:b/>
              </w:rPr>
            </w:pPr>
          </w:p>
          <w:p w:rsidR="005C0997" w:rsidRPr="00BE0F82" w:rsidRDefault="000408E9">
            <w:pPr>
              <w:rPr>
                <w:rFonts w:ascii="Times New Roman" w:hAnsi="Times New Roman" w:cs="Times New Roman"/>
                <w:b/>
              </w:rPr>
            </w:pPr>
            <w:r>
              <w:rPr>
                <w:rFonts w:ascii="Times New Roman" w:hAnsi="Times New Roman" w:cs="Times New Roman"/>
                <w:b/>
              </w:rPr>
              <w:t>CB 487-509.</w:t>
            </w:r>
          </w:p>
          <w:p w:rsidR="004C74B0" w:rsidRPr="00BE0F82" w:rsidRDefault="004C74B0">
            <w:pPr>
              <w:rPr>
                <w:rFonts w:ascii="Times New Roman" w:hAnsi="Times New Roman" w:cs="Times New Roman"/>
                <w:b/>
              </w:rPr>
            </w:pPr>
          </w:p>
          <w:p w:rsidR="004C74B0" w:rsidRPr="00BE0F82" w:rsidRDefault="004C74B0">
            <w:pPr>
              <w:rPr>
                <w:rFonts w:ascii="Times New Roman" w:hAnsi="Times New Roman" w:cs="Times New Roman"/>
                <w:b/>
              </w:rPr>
            </w:pPr>
          </w:p>
        </w:tc>
      </w:tr>
      <w:tr w:rsidR="00C041F4" w:rsidRPr="00BE0F82" w:rsidTr="00C041F4">
        <w:tc>
          <w:tcPr>
            <w:tcW w:w="7038" w:type="dxa"/>
          </w:tcPr>
          <w:p w:rsidR="00843463" w:rsidRDefault="008D0369">
            <w:pPr>
              <w:rPr>
                <w:rFonts w:ascii="Times New Roman" w:hAnsi="Times New Roman" w:cs="Times New Roman"/>
                <w:u w:val="single"/>
              </w:rPr>
            </w:pPr>
            <w:r>
              <w:rPr>
                <w:rFonts w:ascii="Times New Roman" w:hAnsi="Times New Roman" w:cs="Times New Roman"/>
                <w:u w:val="single"/>
              </w:rPr>
              <w:t xml:space="preserve">November 15 </w:t>
            </w:r>
          </w:p>
          <w:p w:rsidR="00C041F4" w:rsidRPr="008D0369" w:rsidRDefault="008D0369">
            <w:pPr>
              <w:rPr>
                <w:rFonts w:ascii="Times New Roman" w:hAnsi="Times New Roman" w:cs="Times New Roman"/>
                <w:b/>
                <w:u w:val="single"/>
              </w:rPr>
            </w:pPr>
            <w:r>
              <w:rPr>
                <w:rFonts w:ascii="Times New Roman" w:hAnsi="Times New Roman" w:cs="Times New Roman"/>
                <w:b/>
                <w:u w:val="single"/>
              </w:rPr>
              <w:t xml:space="preserve">NOTE: </w:t>
            </w:r>
            <w:r w:rsidR="00843463">
              <w:rPr>
                <w:rFonts w:ascii="Times New Roman" w:hAnsi="Times New Roman" w:cs="Times New Roman"/>
                <w:b/>
                <w:u w:val="single"/>
              </w:rPr>
              <w:t xml:space="preserve">11/15 IS A </w:t>
            </w:r>
            <w:r w:rsidR="00327FCF">
              <w:rPr>
                <w:rFonts w:ascii="Times New Roman" w:hAnsi="Times New Roman" w:cs="Times New Roman"/>
                <w:b/>
                <w:u w:val="single"/>
              </w:rPr>
              <w:t>FRIDAY MAKE UP CLASS.</w:t>
            </w:r>
          </w:p>
          <w:p w:rsidR="00351C3F" w:rsidRPr="00BE0F82" w:rsidRDefault="00351C3F" w:rsidP="00351C3F">
            <w:pPr>
              <w:pStyle w:val="ListParagraph"/>
              <w:numPr>
                <w:ilvl w:val="0"/>
                <w:numId w:val="10"/>
              </w:numPr>
              <w:rPr>
                <w:rFonts w:ascii="Times New Roman" w:hAnsi="Times New Roman" w:cs="Times New Roman"/>
              </w:rPr>
            </w:pPr>
            <w:r w:rsidRPr="00BE0F82">
              <w:rPr>
                <w:rFonts w:ascii="Times New Roman" w:hAnsi="Times New Roman" w:cs="Times New Roman"/>
              </w:rPr>
              <w:t>Qualified individual with a disability</w:t>
            </w:r>
          </w:p>
          <w:p w:rsidR="00AC46B5" w:rsidRPr="00BE0F82" w:rsidRDefault="00AC46B5" w:rsidP="00AC46B5">
            <w:pPr>
              <w:pStyle w:val="ListParagraph"/>
              <w:rPr>
                <w:rFonts w:ascii="Times New Roman" w:hAnsi="Times New Roman" w:cs="Times New Roman"/>
              </w:rPr>
            </w:pPr>
          </w:p>
        </w:tc>
        <w:tc>
          <w:tcPr>
            <w:tcW w:w="2538" w:type="dxa"/>
          </w:tcPr>
          <w:p w:rsidR="00BE0F82" w:rsidRDefault="00BE0F82" w:rsidP="008D0369">
            <w:pPr>
              <w:rPr>
                <w:rFonts w:ascii="Times New Roman" w:hAnsi="Times New Roman" w:cs="Times New Roman"/>
                <w:b/>
              </w:rPr>
            </w:pPr>
          </w:p>
          <w:p w:rsidR="008D0369" w:rsidRPr="00BE0F82" w:rsidRDefault="00E863EF" w:rsidP="008D0369">
            <w:pPr>
              <w:rPr>
                <w:rFonts w:ascii="Times New Roman" w:hAnsi="Times New Roman" w:cs="Times New Roman"/>
                <w:b/>
              </w:rPr>
            </w:pPr>
            <w:r>
              <w:rPr>
                <w:rFonts w:ascii="Times New Roman" w:hAnsi="Times New Roman" w:cs="Times New Roman"/>
                <w:b/>
              </w:rPr>
              <w:t>CB 510</w:t>
            </w:r>
            <w:r w:rsidR="000408E9">
              <w:rPr>
                <w:rFonts w:ascii="Times New Roman" w:hAnsi="Times New Roman" w:cs="Times New Roman"/>
                <w:b/>
              </w:rPr>
              <w:t>(bottom)</w:t>
            </w:r>
            <w:r w:rsidR="008D0369">
              <w:rPr>
                <w:rFonts w:ascii="Times New Roman" w:hAnsi="Times New Roman" w:cs="Times New Roman"/>
                <w:b/>
              </w:rPr>
              <w:t>-536.</w:t>
            </w:r>
          </w:p>
        </w:tc>
      </w:tr>
      <w:tr w:rsidR="00C041F4" w:rsidRPr="00BE0F82" w:rsidTr="00C041F4">
        <w:tc>
          <w:tcPr>
            <w:tcW w:w="7038" w:type="dxa"/>
          </w:tcPr>
          <w:p w:rsidR="00C041F4" w:rsidRPr="00BE0F82" w:rsidRDefault="008D0369">
            <w:pPr>
              <w:rPr>
                <w:rFonts w:ascii="Times New Roman" w:hAnsi="Times New Roman" w:cs="Times New Roman"/>
                <w:u w:val="single"/>
              </w:rPr>
            </w:pPr>
            <w:r>
              <w:rPr>
                <w:rFonts w:ascii="Times New Roman" w:hAnsi="Times New Roman" w:cs="Times New Roman"/>
                <w:u w:val="single"/>
              </w:rPr>
              <w:t>November 18</w:t>
            </w:r>
          </w:p>
          <w:p w:rsidR="00351C3F" w:rsidRPr="00BE0F82" w:rsidRDefault="00351C3F" w:rsidP="00351C3F">
            <w:pPr>
              <w:pStyle w:val="ListParagraph"/>
              <w:numPr>
                <w:ilvl w:val="0"/>
                <w:numId w:val="10"/>
              </w:numPr>
              <w:rPr>
                <w:rFonts w:ascii="Times New Roman" w:hAnsi="Times New Roman" w:cs="Times New Roman"/>
              </w:rPr>
            </w:pPr>
            <w:r w:rsidRPr="00BE0F82">
              <w:rPr>
                <w:rFonts w:ascii="Times New Roman" w:hAnsi="Times New Roman" w:cs="Times New Roman"/>
              </w:rPr>
              <w:t>Reasonable accommodation</w:t>
            </w:r>
          </w:p>
          <w:p w:rsidR="00AC46B5" w:rsidRPr="00BE0F82" w:rsidRDefault="00AC46B5" w:rsidP="00AC46B5">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b/>
              </w:rPr>
            </w:pPr>
          </w:p>
          <w:p w:rsidR="005C0997" w:rsidRDefault="005C0997">
            <w:pPr>
              <w:rPr>
                <w:rFonts w:ascii="Times New Roman" w:hAnsi="Times New Roman" w:cs="Times New Roman"/>
                <w:b/>
              </w:rPr>
            </w:pPr>
            <w:r w:rsidRPr="00BE0F82">
              <w:rPr>
                <w:rFonts w:ascii="Times New Roman" w:hAnsi="Times New Roman" w:cs="Times New Roman"/>
                <w:b/>
              </w:rPr>
              <w:t xml:space="preserve">CB </w:t>
            </w:r>
            <w:r w:rsidR="008D0369">
              <w:rPr>
                <w:rFonts w:ascii="Times New Roman" w:hAnsi="Times New Roman" w:cs="Times New Roman"/>
                <w:b/>
              </w:rPr>
              <w:t>536-563.</w:t>
            </w:r>
          </w:p>
          <w:p w:rsidR="002636F8" w:rsidRDefault="002636F8">
            <w:pPr>
              <w:rPr>
                <w:rFonts w:ascii="Times New Roman" w:hAnsi="Times New Roman" w:cs="Times New Roman"/>
                <w:b/>
              </w:rPr>
            </w:pPr>
            <w:r w:rsidRPr="00E863EF">
              <w:rPr>
                <w:rFonts w:ascii="Times New Roman" w:hAnsi="Times New Roman" w:cs="Times New Roman"/>
                <w:b/>
                <w:u w:val="single"/>
              </w:rPr>
              <w:t>Skip the following</w:t>
            </w:r>
            <w:r>
              <w:rPr>
                <w:rFonts w:ascii="Times New Roman" w:hAnsi="Times New Roman" w:cs="Times New Roman"/>
                <w:b/>
              </w:rPr>
              <w:t>:</w:t>
            </w:r>
          </w:p>
          <w:p w:rsidR="002636F8" w:rsidRPr="00327FCF" w:rsidRDefault="00E863EF" w:rsidP="00327FCF">
            <w:pPr>
              <w:pStyle w:val="ListParagraph"/>
              <w:numPr>
                <w:ilvl w:val="0"/>
                <w:numId w:val="10"/>
              </w:numPr>
              <w:ind w:left="360"/>
              <w:rPr>
                <w:rFonts w:ascii="Times New Roman" w:hAnsi="Times New Roman" w:cs="Times New Roman"/>
              </w:rPr>
            </w:pPr>
            <w:r w:rsidRPr="00327FCF">
              <w:rPr>
                <w:rFonts w:ascii="Times New Roman" w:hAnsi="Times New Roman" w:cs="Times New Roman"/>
              </w:rPr>
              <w:t>Note 5-6, p. 555</w:t>
            </w:r>
            <w:r w:rsidR="002636F8" w:rsidRPr="00327FCF">
              <w:rPr>
                <w:rFonts w:ascii="Times New Roman" w:hAnsi="Times New Roman" w:cs="Times New Roman"/>
              </w:rPr>
              <w:t>-56.</w:t>
            </w:r>
          </w:p>
          <w:p w:rsidR="008D0369" w:rsidRPr="00BE0F82" w:rsidRDefault="008D0369">
            <w:pPr>
              <w:rPr>
                <w:rFonts w:ascii="Times New Roman" w:hAnsi="Times New Roman" w:cs="Times New Roman"/>
                <w:b/>
              </w:rPr>
            </w:pPr>
          </w:p>
        </w:tc>
      </w:tr>
      <w:tr w:rsidR="00C041F4" w:rsidRPr="00BE0F82" w:rsidTr="00C041F4">
        <w:tc>
          <w:tcPr>
            <w:tcW w:w="7038" w:type="dxa"/>
          </w:tcPr>
          <w:p w:rsidR="00C041F4" w:rsidRPr="008D0369" w:rsidRDefault="008D0369">
            <w:pPr>
              <w:rPr>
                <w:rFonts w:ascii="Times New Roman" w:hAnsi="Times New Roman" w:cs="Times New Roman"/>
                <w:u w:val="single"/>
              </w:rPr>
            </w:pPr>
            <w:r w:rsidRPr="008D0369">
              <w:rPr>
                <w:rFonts w:ascii="Times New Roman" w:hAnsi="Times New Roman" w:cs="Times New Roman"/>
                <w:u w:val="single"/>
              </w:rPr>
              <w:t>November 19</w:t>
            </w:r>
          </w:p>
          <w:p w:rsidR="00351C3F" w:rsidRPr="00BE0F82" w:rsidRDefault="00351C3F" w:rsidP="00351C3F">
            <w:pPr>
              <w:pStyle w:val="ListParagraph"/>
              <w:numPr>
                <w:ilvl w:val="0"/>
                <w:numId w:val="10"/>
              </w:numPr>
              <w:rPr>
                <w:rFonts w:ascii="Times New Roman" w:hAnsi="Times New Roman" w:cs="Times New Roman"/>
              </w:rPr>
            </w:pPr>
            <w:r w:rsidRPr="00BE0F82">
              <w:rPr>
                <w:rFonts w:ascii="Times New Roman" w:hAnsi="Times New Roman" w:cs="Times New Roman"/>
              </w:rPr>
              <w:t>Undue hardship, special problems</w:t>
            </w:r>
          </w:p>
          <w:p w:rsidR="00AC46B5" w:rsidRPr="00BE0F82" w:rsidRDefault="00AC46B5" w:rsidP="00AC46B5">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b/>
              </w:rPr>
            </w:pPr>
          </w:p>
          <w:p w:rsidR="00923621" w:rsidRDefault="005C0997">
            <w:pPr>
              <w:rPr>
                <w:rFonts w:ascii="Times New Roman" w:hAnsi="Times New Roman" w:cs="Times New Roman"/>
                <w:b/>
              </w:rPr>
            </w:pPr>
            <w:r w:rsidRPr="00BE0F82">
              <w:rPr>
                <w:rFonts w:ascii="Times New Roman" w:hAnsi="Times New Roman" w:cs="Times New Roman"/>
                <w:b/>
              </w:rPr>
              <w:t xml:space="preserve">CB </w:t>
            </w:r>
            <w:r w:rsidR="008D0369">
              <w:rPr>
                <w:rFonts w:ascii="Times New Roman" w:hAnsi="Times New Roman" w:cs="Times New Roman"/>
                <w:b/>
              </w:rPr>
              <w:t>563-592.</w:t>
            </w:r>
          </w:p>
          <w:p w:rsidR="00F440EE" w:rsidRDefault="00F440EE">
            <w:pPr>
              <w:rPr>
                <w:rFonts w:ascii="Times New Roman" w:hAnsi="Times New Roman" w:cs="Times New Roman"/>
                <w:b/>
              </w:rPr>
            </w:pPr>
            <w:r>
              <w:rPr>
                <w:rFonts w:ascii="Times New Roman" w:hAnsi="Times New Roman" w:cs="Times New Roman"/>
                <w:b/>
              </w:rPr>
              <w:t>Skim 584-592.</w:t>
            </w:r>
          </w:p>
          <w:p w:rsidR="002636F8" w:rsidRDefault="002636F8">
            <w:pPr>
              <w:rPr>
                <w:rFonts w:ascii="Times New Roman" w:hAnsi="Times New Roman" w:cs="Times New Roman"/>
                <w:b/>
              </w:rPr>
            </w:pPr>
            <w:r w:rsidRPr="00F440EE">
              <w:rPr>
                <w:rFonts w:ascii="Times New Roman" w:hAnsi="Times New Roman" w:cs="Times New Roman"/>
                <w:b/>
                <w:u w:val="single"/>
              </w:rPr>
              <w:t>Skip the following</w:t>
            </w:r>
            <w:r>
              <w:rPr>
                <w:rFonts w:ascii="Times New Roman" w:hAnsi="Times New Roman" w:cs="Times New Roman"/>
                <w:b/>
              </w:rPr>
              <w:t>:</w:t>
            </w:r>
          </w:p>
          <w:p w:rsidR="002636F8" w:rsidRPr="00327FCF" w:rsidRDefault="002636F8" w:rsidP="00327FCF">
            <w:pPr>
              <w:pStyle w:val="ListParagraph"/>
              <w:numPr>
                <w:ilvl w:val="0"/>
                <w:numId w:val="10"/>
              </w:numPr>
              <w:ind w:left="360"/>
              <w:rPr>
                <w:rFonts w:ascii="Times New Roman" w:hAnsi="Times New Roman" w:cs="Times New Roman"/>
              </w:rPr>
            </w:pPr>
            <w:r w:rsidRPr="00327FCF">
              <w:rPr>
                <w:rFonts w:ascii="Times New Roman" w:hAnsi="Times New Roman" w:cs="Times New Roman"/>
              </w:rPr>
              <w:t>Notes 3-4, pp. 373-74</w:t>
            </w:r>
            <w:r w:rsidR="006F0B9A" w:rsidRPr="00327FCF">
              <w:rPr>
                <w:rFonts w:ascii="Times New Roman" w:hAnsi="Times New Roman" w:cs="Times New Roman"/>
              </w:rPr>
              <w:t>.</w:t>
            </w:r>
          </w:p>
          <w:p w:rsidR="006F0B9A" w:rsidRPr="00327FCF" w:rsidRDefault="006F0B9A" w:rsidP="00327FCF">
            <w:pPr>
              <w:pStyle w:val="ListParagraph"/>
              <w:numPr>
                <w:ilvl w:val="0"/>
                <w:numId w:val="10"/>
              </w:numPr>
              <w:ind w:left="360"/>
              <w:rPr>
                <w:rFonts w:ascii="Times New Roman" w:hAnsi="Times New Roman" w:cs="Times New Roman"/>
              </w:rPr>
            </w:pPr>
            <w:r w:rsidRPr="00327FCF">
              <w:rPr>
                <w:rFonts w:ascii="Times New Roman" w:hAnsi="Times New Roman" w:cs="Times New Roman"/>
              </w:rPr>
              <w:t>Note 6, p. 574.</w:t>
            </w:r>
          </w:p>
          <w:p w:rsidR="006F0B9A" w:rsidRPr="00327FCF" w:rsidRDefault="006F0B9A" w:rsidP="00327FCF">
            <w:pPr>
              <w:pStyle w:val="ListParagraph"/>
              <w:numPr>
                <w:ilvl w:val="0"/>
                <w:numId w:val="10"/>
              </w:numPr>
              <w:ind w:left="360"/>
              <w:rPr>
                <w:rFonts w:ascii="Times New Roman" w:hAnsi="Times New Roman" w:cs="Times New Roman"/>
              </w:rPr>
            </w:pPr>
            <w:r w:rsidRPr="00327FCF">
              <w:rPr>
                <w:rFonts w:ascii="Times New Roman" w:hAnsi="Times New Roman" w:cs="Times New Roman"/>
              </w:rPr>
              <w:t>Note on Deference to the EEOC</w:t>
            </w:r>
            <w:r w:rsidR="00E863EF" w:rsidRPr="00327FCF">
              <w:rPr>
                <w:rFonts w:ascii="Times New Roman" w:hAnsi="Times New Roman" w:cs="Times New Roman"/>
              </w:rPr>
              <w:t>,</w:t>
            </w:r>
            <w:r w:rsidRPr="00327FCF">
              <w:rPr>
                <w:rFonts w:ascii="Times New Roman" w:hAnsi="Times New Roman" w:cs="Times New Roman"/>
              </w:rPr>
              <w:t xml:space="preserve"> pp. 574-577.</w:t>
            </w:r>
          </w:p>
          <w:p w:rsidR="006F0B9A" w:rsidRPr="00327FCF" w:rsidRDefault="006F0B9A" w:rsidP="00327FCF">
            <w:pPr>
              <w:pStyle w:val="ListParagraph"/>
              <w:numPr>
                <w:ilvl w:val="0"/>
                <w:numId w:val="10"/>
              </w:numPr>
              <w:ind w:left="360"/>
              <w:rPr>
                <w:rFonts w:ascii="Times New Roman" w:hAnsi="Times New Roman" w:cs="Times New Roman"/>
              </w:rPr>
            </w:pPr>
            <w:r w:rsidRPr="00327FCF">
              <w:rPr>
                <w:rFonts w:ascii="Times New Roman" w:hAnsi="Times New Roman" w:cs="Times New Roman"/>
              </w:rPr>
              <w:t>Note 1, p. 581.</w:t>
            </w:r>
          </w:p>
          <w:p w:rsidR="006F0B9A" w:rsidRPr="00327FCF" w:rsidRDefault="005239DB" w:rsidP="00327FCF">
            <w:pPr>
              <w:pStyle w:val="ListParagraph"/>
              <w:numPr>
                <w:ilvl w:val="0"/>
                <w:numId w:val="10"/>
              </w:numPr>
              <w:ind w:left="360"/>
              <w:rPr>
                <w:rFonts w:ascii="Times New Roman" w:hAnsi="Times New Roman" w:cs="Times New Roman"/>
              </w:rPr>
            </w:pPr>
            <w:r w:rsidRPr="00327FCF">
              <w:rPr>
                <w:rFonts w:ascii="Times New Roman" w:hAnsi="Times New Roman" w:cs="Times New Roman"/>
              </w:rPr>
              <w:t>Note 5, p. 583.</w:t>
            </w:r>
          </w:p>
          <w:p w:rsidR="00F440EE" w:rsidRPr="002636F8" w:rsidRDefault="00F440EE">
            <w:pPr>
              <w:rPr>
                <w:rFonts w:ascii="Times New Roman" w:hAnsi="Times New Roman" w:cs="Times New Roman"/>
              </w:rPr>
            </w:pPr>
          </w:p>
        </w:tc>
      </w:tr>
      <w:tr w:rsidR="00C041F4" w:rsidRPr="00BE0F82" w:rsidTr="00C041F4">
        <w:tc>
          <w:tcPr>
            <w:tcW w:w="7038" w:type="dxa"/>
          </w:tcPr>
          <w:p w:rsidR="00C041F4" w:rsidRPr="008D0369" w:rsidRDefault="00C05438">
            <w:pPr>
              <w:rPr>
                <w:rFonts w:ascii="Times New Roman" w:hAnsi="Times New Roman" w:cs="Times New Roman"/>
                <w:u w:val="single"/>
              </w:rPr>
            </w:pPr>
            <w:r w:rsidRPr="00BE0F82">
              <w:rPr>
                <w:rFonts w:ascii="Times New Roman" w:hAnsi="Times New Roman" w:cs="Times New Roman"/>
              </w:rPr>
              <w:br w:type="page"/>
            </w:r>
            <w:r w:rsidR="008D0369" w:rsidRPr="008D0369">
              <w:rPr>
                <w:rFonts w:ascii="Times New Roman" w:hAnsi="Times New Roman" w:cs="Times New Roman"/>
                <w:u w:val="single"/>
              </w:rPr>
              <w:t>November 25</w:t>
            </w:r>
            <w:r w:rsidR="008D0369" w:rsidRPr="00F440EE">
              <w:rPr>
                <w:rFonts w:ascii="Times New Roman" w:hAnsi="Times New Roman" w:cs="Times New Roman"/>
                <w:u w:val="single"/>
                <w:vertAlign w:val="superscript"/>
              </w:rPr>
              <w:t>th</w:t>
            </w:r>
          </w:p>
          <w:p w:rsidR="00351C3F" w:rsidRPr="00BE0F82" w:rsidRDefault="00351C3F" w:rsidP="00351C3F">
            <w:pPr>
              <w:pStyle w:val="ListParagraph"/>
              <w:numPr>
                <w:ilvl w:val="0"/>
                <w:numId w:val="10"/>
              </w:numPr>
              <w:rPr>
                <w:rFonts w:ascii="Times New Roman" w:hAnsi="Times New Roman" w:cs="Times New Roman"/>
              </w:rPr>
            </w:pPr>
            <w:r w:rsidRPr="00BE0F82">
              <w:rPr>
                <w:rFonts w:ascii="Times New Roman" w:hAnsi="Times New Roman" w:cs="Times New Roman"/>
              </w:rPr>
              <w:t>ADA wind up</w:t>
            </w:r>
          </w:p>
          <w:p w:rsidR="00351C3F" w:rsidRPr="00327FCF" w:rsidRDefault="00351C3F" w:rsidP="00351C3F">
            <w:pPr>
              <w:pStyle w:val="ListParagraph"/>
              <w:numPr>
                <w:ilvl w:val="0"/>
                <w:numId w:val="10"/>
              </w:numPr>
              <w:rPr>
                <w:rFonts w:ascii="Times New Roman" w:hAnsi="Times New Roman" w:cs="Times New Roman"/>
                <w:b/>
              </w:rPr>
            </w:pPr>
            <w:r w:rsidRPr="00327FCF">
              <w:rPr>
                <w:rFonts w:ascii="Times New Roman" w:hAnsi="Times New Roman" w:cs="Times New Roman"/>
                <w:b/>
              </w:rPr>
              <w:t>Possible Guest Speaker</w:t>
            </w:r>
            <w:r w:rsidR="00327FCF">
              <w:rPr>
                <w:rFonts w:ascii="Times New Roman" w:hAnsi="Times New Roman" w:cs="Times New Roman"/>
                <w:b/>
              </w:rPr>
              <w:t>: Claudia Center</w:t>
            </w:r>
          </w:p>
          <w:p w:rsidR="00AC46B5" w:rsidRPr="00BE0F82" w:rsidRDefault="00AC46B5" w:rsidP="00AC46B5">
            <w:pPr>
              <w:pStyle w:val="ListParagraph"/>
              <w:rPr>
                <w:rFonts w:ascii="Times New Roman" w:hAnsi="Times New Roman" w:cs="Times New Roman"/>
              </w:rPr>
            </w:pPr>
          </w:p>
        </w:tc>
        <w:tc>
          <w:tcPr>
            <w:tcW w:w="2538" w:type="dxa"/>
          </w:tcPr>
          <w:p w:rsidR="00C041F4" w:rsidRPr="00BE0F82" w:rsidRDefault="00C041F4">
            <w:pPr>
              <w:rPr>
                <w:rFonts w:ascii="Times New Roman" w:hAnsi="Times New Roman" w:cs="Times New Roman"/>
                <w:b/>
              </w:rPr>
            </w:pPr>
          </w:p>
          <w:p w:rsidR="005C0997" w:rsidRPr="00BE0F82" w:rsidRDefault="00923621">
            <w:pPr>
              <w:rPr>
                <w:rFonts w:ascii="Times New Roman" w:hAnsi="Times New Roman" w:cs="Times New Roman"/>
                <w:b/>
              </w:rPr>
            </w:pPr>
            <w:r w:rsidRPr="00BE0F82">
              <w:rPr>
                <w:rFonts w:ascii="Times New Roman" w:hAnsi="Times New Roman" w:cs="Times New Roman"/>
                <w:b/>
              </w:rPr>
              <w:t>Reading TBA.</w:t>
            </w:r>
          </w:p>
        </w:tc>
      </w:tr>
    </w:tbl>
    <w:p w:rsidR="005C0997" w:rsidRPr="00BE0F82" w:rsidRDefault="005C0997">
      <w:pPr>
        <w:rPr>
          <w:rFonts w:ascii="Times New Roman" w:hAnsi="Times New Roman" w:cs="Times New Roman"/>
        </w:rPr>
      </w:pPr>
    </w:p>
    <w:p w:rsidR="008D0369" w:rsidRDefault="008D0369" w:rsidP="005C0997">
      <w:pPr>
        <w:jc w:val="center"/>
        <w:rPr>
          <w:rFonts w:ascii="Times New Roman" w:hAnsi="Times New Roman" w:cs="Times New Roman"/>
          <w:b/>
        </w:rPr>
      </w:pPr>
    </w:p>
    <w:p w:rsidR="005C0997" w:rsidRPr="00BE0F82" w:rsidRDefault="00571AE2" w:rsidP="005C0997">
      <w:pPr>
        <w:jc w:val="center"/>
        <w:rPr>
          <w:rFonts w:ascii="Times New Roman" w:hAnsi="Times New Roman" w:cs="Times New Roman"/>
          <w:b/>
        </w:rPr>
      </w:pPr>
      <w:r>
        <w:rPr>
          <w:rFonts w:ascii="Times New Roman" w:hAnsi="Times New Roman" w:cs="Times New Roman"/>
          <w:b/>
        </w:rPr>
        <w:t>VIII</w:t>
      </w:r>
      <w:r w:rsidR="0057363B" w:rsidRPr="00BE0F82">
        <w:rPr>
          <w:rFonts w:ascii="Times New Roman" w:hAnsi="Times New Roman" w:cs="Times New Roman"/>
          <w:b/>
        </w:rPr>
        <w:t>.</w:t>
      </w:r>
      <w:r w:rsidR="0057363B" w:rsidRPr="00BE0F82">
        <w:rPr>
          <w:rFonts w:ascii="Times New Roman" w:hAnsi="Times New Roman" w:cs="Times New Roman"/>
          <w:b/>
        </w:rPr>
        <w:tab/>
      </w:r>
      <w:r w:rsidR="00601C0D" w:rsidRPr="00BE0F82">
        <w:rPr>
          <w:rFonts w:ascii="Times New Roman" w:hAnsi="Times New Roman" w:cs="Times New Roman"/>
          <w:b/>
        </w:rPr>
        <w:t xml:space="preserve">Special Topic and </w:t>
      </w:r>
      <w:r w:rsidR="004C74B0" w:rsidRPr="00BE0F82">
        <w:rPr>
          <w:rFonts w:ascii="Times New Roman" w:hAnsi="Times New Roman" w:cs="Times New Roman"/>
          <w:b/>
        </w:rPr>
        <w:t>Conclusion</w:t>
      </w:r>
    </w:p>
    <w:tbl>
      <w:tblPr>
        <w:tblStyle w:val="TableGrid"/>
        <w:tblW w:w="0" w:type="auto"/>
        <w:tblLook w:val="04A0"/>
      </w:tblPr>
      <w:tblGrid>
        <w:gridCol w:w="7038"/>
        <w:gridCol w:w="2538"/>
      </w:tblGrid>
      <w:tr w:rsidR="00C041F4" w:rsidRPr="00BE0F82" w:rsidTr="00C041F4">
        <w:tc>
          <w:tcPr>
            <w:tcW w:w="7038" w:type="dxa"/>
          </w:tcPr>
          <w:p w:rsidR="00C041F4" w:rsidRPr="00BE0F82" w:rsidRDefault="005C0997">
            <w:pPr>
              <w:rPr>
                <w:rFonts w:ascii="Times New Roman" w:hAnsi="Times New Roman" w:cs="Times New Roman"/>
                <w:u w:val="single"/>
              </w:rPr>
            </w:pPr>
            <w:r w:rsidRPr="00BE0F82">
              <w:rPr>
                <w:rFonts w:ascii="Times New Roman" w:hAnsi="Times New Roman" w:cs="Times New Roman"/>
              </w:rPr>
              <w:br w:type="page"/>
            </w:r>
            <w:r w:rsidR="008D0369">
              <w:rPr>
                <w:rFonts w:ascii="Times New Roman" w:hAnsi="Times New Roman" w:cs="Times New Roman"/>
                <w:u w:val="single"/>
              </w:rPr>
              <w:t>November 26</w:t>
            </w:r>
            <w:r w:rsidR="008D0369" w:rsidRPr="008D0369">
              <w:rPr>
                <w:rFonts w:ascii="Times New Roman" w:hAnsi="Times New Roman" w:cs="Times New Roman"/>
                <w:u w:val="single"/>
                <w:vertAlign w:val="superscript"/>
              </w:rPr>
              <w:t>th</w:t>
            </w:r>
            <w:r w:rsidR="008D0369">
              <w:rPr>
                <w:rFonts w:ascii="Times New Roman" w:hAnsi="Times New Roman" w:cs="Times New Roman"/>
                <w:u w:val="single"/>
              </w:rPr>
              <w:t xml:space="preserve"> </w:t>
            </w:r>
          </w:p>
          <w:p w:rsidR="00601C0D" w:rsidRPr="00BE0F82" w:rsidRDefault="00601C0D" w:rsidP="00C05438">
            <w:pPr>
              <w:pStyle w:val="ListParagraph"/>
              <w:numPr>
                <w:ilvl w:val="0"/>
                <w:numId w:val="11"/>
              </w:numPr>
              <w:rPr>
                <w:rFonts w:ascii="Times New Roman" w:hAnsi="Times New Roman" w:cs="Times New Roman"/>
              </w:rPr>
            </w:pPr>
            <w:r w:rsidRPr="00BE0F82">
              <w:rPr>
                <w:rFonts w:ascii="Times New Roman" w:hAnsi="Times New Roman" w:cs="Times New Roman"/>
              </w:rPr>
              <w:t>Attorney’s fees, prevailing party, and strategic behavior.</w:t>
            </w:r>
          </w:p>
          <w:p w:rsidR="00C05438" w:rsidRPr="00BE0F82" w:rsidRDefault="00C05438" w:rsidP="00BE0F82">
            <w:pPr>
              <w:pStyle w:val="ListParagraph"/>
              <w:numPr>
                <w:ilvl w:val="0"/>
                <w:numId w:val="11"/>
              </w:numPr>
              <w:rPr>
                <w:rFonts w:ascii="Times New Roman" w:hAnsi="Times New Roman" w:cs="Times New Roman"/>
              </w:rPr>
            </w:pPr>
            <w:r w:rsidRPr="00BE0F82">
              <w:rPr>
                <w:rFonts w:ascii="Times New Roman" w:hAnsi="Times New Roman" w:cs="Times New Roman"/>
              </w:rPr>
              <w:t>Course wind up</w:t>
            </w:r>
            <w:r w:rsidR="00601C0D" w:rsidRPr="00BE0F82">
              <w:rPr>
                <w:rFonts w:ascii="Times New Roman" w:hAnsi="Times New Roman" w:cs="Times New Roman"/>
              </w:rPr>
              <w:t>.</w:t>
            </w:r>
          </w:p>
        </w:tc>
        <w:tc>
          <w:tcPr>
            <w:tcW w:w="2538" w:type="dxa"/>
          </w:tcPr>
          <w:p w:rsidR="0057363B" w:rsidRPr="00BE0F82" w:rsidRDefault="0057363B">
            <w:pPr>
              <w:rPr>
                <w:rFonts w:ascii="Times New Roman" w:hAnsi="Times New Roman" w:cs="Times New Roman"/>
              </w:rPr>
            </w:pPr>
          </w:p>
          <w:p w:rsidR="00601C0D" w:rsidRPr="00BE0F82" w:rsidRDefault="00DD38CE" w:rsidP="00C05438">
            <w:pPr>
              <w:rPr>
                <w:rFonts w:ascii="Times New Roman" w:hAnsi="Times New Roman" w:cs="Times New Roman"/>
                <w:b/>
              </w:rPr>
            </w:pPr>
            <w:r>
              <w:rPr>
                <w:rFonts w:ascii="Times New Roman" w:hAnsi="Times New Roman" w:cs="Times New Roman"/>
                <w:b/>
              </w:rPr>
              <w:t>CB 683-688.</w:t>
            </w:r>
          </w:p>
          <w:p w:rsidR="00DB37A1" w:rsidRPr="00BE0F82" w:rsidRDefault="00DB37A1" w:rsidP="00C05438">
            <w:pPr>
              <w:rPr>
                <w:rFonts w:ascii="Times New Roman" w:hAnsi="Times New Roman" w:cs="Times New Roman"/>
                <w:b/>
              </w:rPr>
            </w:pPr>
          </w:p>
        </w:tc>
      </w:tr>
    </w:tbl>
    <w:p w:rsidR="00C041F4" w:rsidRPr="00BE0F82" w:rsidRDefault="00C041F4">
      <w:pPr>
        <w:rPr>
          <w:rFonts w:ascii="Times New Roman" w:hAnsi="Times New Roman" w:cs="Times New Roman"/>
        </w:rPr>
      </w:pPr>
    </w:p>
    <w:sectPr w:rsidR="00C041F4" w:rsidRPr="00BE0F82" w:rsidSect="00DB1C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230" w:rsidRDefault="00BC2230" w:rsidP="00B96B2D">
      <w:pPr>
        <w:spacing w:after="0" w:line="240" w:lineRule="auto"/>
      </w:pPr>
      <w:r>
        <w:separator/>
      </w:r>
    </w:p>
  </w:endnote>
  <w:endnote w:type="continuationSeparator" w:id="0">
    <w:p w:rsidR="00BC2230" w:rsidRDefault="00BC2230" w:rsidP="00B9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6B" w:rsidRDefault="00CA1173" w:rsidP="00852A4D">
    <w:pPr>
      <w:pStyle w:val="Footer"/>
      <w:framePr w:wrap="around" w:vAnchor="text" w:hAnchor="margin" w:xAlign="center" w:y="1"/>
      <w:rPr>
        <w:rStyle w:val="PageNumber"/>
      </w:rPr>
    </w:pPr>
    <w:r>
      <w:rPr>
        <w:rStyle w:val="PageNumber"/>
      </w:rPr>
      <w:fldChar w:fldCharType="begin"/>
    </w:r>
    <w:r w:rsidR="00B3746B">
      <w:rPr>
        <w:rStyle w:val="PageNumber"/>
      </w:rPr>
      <w:instrText xml:space="preserve">PAGE  </w:instrText>
    </w:r>
    <w:r>
      <w:rPr>
        <w:rStyle w:val="PageNumber"/>
      </w:rPr>
      <w:fldChar w:fldCharType="end"/>
    </w:r>
  </w:p>
  <w:p w:rsidR="00B3746B" w:rsidRDefault="00B374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6B" w:rsidRDefault="00CA1173" w:rsidP="00852A4D">
    <w:pPr>
      <w:pStyle w:val="Footer"/>
      <w:framePr w:wrap="around" w:vAnchor="text" w:hAnchor="margin" w:xAlign="center" w:y="1"/>
      <w:rPr>
        <w:rStyle w:val="PageNumber"/>
      </w:rPr>
    </w:pPr>
    <w:r>
      <w:rPr>
        <w:rStyle w:val="PageNumber"/>
      </w:rPr>
      <w:fldChar w:fldCharType="begin"/>
    </w:r>
    <w:r w:rsidR="00B3746B">
      <w:rPr>
        <w:rStyle w:val="PageNumber"/>
      </w:rPr>
      <w:instrText xml:space="preserve">PAGE  </w:instrText>
    </w:r>
    <w:r>
      <w:rPr>
        <w:rStyle w:val="PageNumber"/>
      </w:rPr>
      <w:fldChar w:fldCharType="separate"/>
    </w:r>
    <w:r w:rsidR="00571AE2">
      <w:rPr>
        <w:rStyle w:val="PageNumber"/>
        <w:noProof/>
      </w:rPr>
      <w:t>5</w:t>
    </w:r>
    <w:r>
      <w:rPr>
        <w:rStyle w:val="PageNumber"/>
      </w:rPr>
      <w:fldChar w:fldCharType="end"/>
    </w:r>
  </w:p>
  <w:p w:rsidR="00B3746B" w:rsidRDefault="00B37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230" w:rsidRDefault="00BC2230" w:rsidP="00B96B2D">
      <w:pPr>
        <w:spacing w:after="0" w:line="240" w:lineRule="auto"/>
      </w:pPr>
      <w:r>
        <w:separator/>
      </w:r>
    </w:p>
  </w:footnote>
  <w:footnote w:type="continuationSeparator" w:id="0">
    <w:p w:rsidR="00BC2230" w:rsidRDefault="00BC2230" w:rsidP="00B96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EDF"/>
    <w:multiLevelType w:val="hybridMultilevel"/>
    <w:tmpl w:val="C8B8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45BC2"/>
    <w:multiLevelType w:val="hybridMultilevel"/>
    <w:tmpl w:val="F1C8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D29C8"/>
    <w:multiLevelType w:val="hybridMultilevel"/>
    <w:tmpl w:val="2A9C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90E36"/>
    <w:multiLevelType w:val="hybridMultilevel"/>
    <w:tmpl w:val="BA8E7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9A26EF"/>
    <w:multiLevelType w:val="hybridMultilevel"/>
    <w:tmpl w:val="C6D8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760FB"/>
    <w:multiLevelType w:val="hybridMultilevel"/>
    <w:tmpl w:val="B0AA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B5329"/>
    <w:multiLevelType w:val="hybridMultilevel"/>
    <w:tmpl w:val="92AA1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DB7484"/>
    <w:multiLevelType w:val="hybridMultilevel"/>
    <w:tmpl w:val="BE0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5B9A"/>
    <w:multiLevelType w:val="hybridMultilevel"/>
    <w:tmpl w:val="E80C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065E20"/>
    <w:multiLevelType w:val="hybridMultilevel"/>
    <w:tmpl w:val="7EC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56786"/>
    <w:multiLevelType w:val="hybridMultilevel"/>
    <w:tmpl w:val="890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76A18"/>
    <w:multiLevelType w:val="hybridMultilevel"/>
    <w:tmpl w:val="E544D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F565A2"/>
    <w:multiLevelType w:val="hybridMultilevel"/>
    <w:tmpl w:val="A74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87E14"/>
    <w:multiLevelType w:val="hybridMultilevel"/>
    <w:tmpl w:val="481E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95C61"/>
    <w:multiLevelType w:val="hybridMultilevel"/>
    <w:tmpl w:val="8028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D68EA"/>
    <w:multiLevelType w:val="hybridMultilevel"/>
    <w:tmpl w:val="6860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F271F"/>
    <w:multiLevelType w:val="hybridMultilevel"/>
    <w:tmpl w:val="C214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D7FA9"/>
    <w:multiLevelType w:val="hybridMultilevel"/>
    <w:tmpl w:val="8244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771DF"/>
    <w:multiLevelType w:val="hybridMultilevel"/>
    <w:tmpl w:val="A1AE1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82251C"/>
    <w:multiLevelType w:val="hybridMultilevel"/>
    <w:tmpl w:val="BBA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A0ABE"/>
    <w:multiLevelType w:val="hybridMultilevel"/>
    <w:tmpl w:val="8D52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5"/>
  </w:num>
  <w:num w:numId="4">
    <w:abstractNumId w:val="4"/>
  </w:num>
  <w:num w:numId="5">
    <w:abstractNumId w:val="19"/>
  </w:num>
  <w:num w:numId="6">
    <w:abstractNumId w:val="10"/>
  </w:num>
  <w:num w:numId="7">
    <w:abstractNumId w:val="12"/>
  </w:num>
  <w:num w:numId="8">
    <w:abstractNumId w:val="16"/>
  </w:num>
  <w:num w:numId="9">
    <w:abstractNumId w:val="0"/>
  </w:num>
  <w:num w:numId="10">
    <w:abstractNumId w:val="13"/>
  </w:num>
  <w:num w:numId="11">
    <w:abstractNumId w:val="14"/>
  </w:num>
  <w:num w:numId="12">
    <w:abstractNumId w:val="7"/>
  </w:num>
  <w:num w:numId="13">
    <w:abstractNumId w:val="8"/>
  </w:num>
  <w:num w:numId="14">
    <w:abstractNumId w:val="6"/>
  </w:num>
  <w:num w:numId="15">
    <w:abstractNumId w:val="5"/>
  </w:num>
  <w:num w:numId="16">
    <w:abstractNumId w:val="20"/>
  </w:num>
  <w:num w:numId="17">
    <w:abstractNumId w:val="3"/>
  </w:num>
  <w:num w:numId="18">
    <w:abstractNumId w:val="11"/>
  </w:num>
  <w:num w:numId="19">
    <w:abstractNumId w:val="18"/>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C041F4"/>
    <w:rsid w:val="000408E9"/>
    <w:rsid w:val="00047C64"/>
    <w:rsid w:val="000862BA"/>
    <w:rsid w:val="000A4C52"/>
    <w:rsid w:val="0010058E"/>
    <w:rsid w:val="0019138D"/>
    <w:rsid w:val="00193E5F"/>
    <w:rsid w:val="00197E1F"/>
    <w:rsid w:val="001A1B98"/>
    <w:rsid w:val="001B4025"/>
    <w:rsid w:val="001C4868"/>
    <w:rsid w:val="001C4A6D"/>
    <w:rsid w:val="001E54C1"/>
    <w:rsid w:val="00222D65"/>
    <w:rsid w:val="002636F8"/>
    <w:rsid w:val="002644D0"/>
    <w:rsid w:val="00276E91"/>
    <w:rsid w:val="002B4C7D"/>
    <w:rsid w:val="003213BA"/>
    <w:rsid w:val="00327FCF"/>
    <w:rsid w:val="003441CB"/>
    <w:rsid w:val="00351C3F"/>
    <w:rsid w:val="003617AE"/>
    <w:rsid w:val="003856E2"/>
    <w:rsid w:val="003867E1"/>
    <w:rsid w:val="00387918"/>
    <w:rsid w:val="00392CE0"/>
    <w:rsid w:val="00396A73"/>
    <w:rsid w:val="003A2B9B"/>
    <w:rsid w:val="003C5EA0"/>
    <w:rsid w:val="003D52E4"/>
    <w:rsid w:val="003F4906"/>
    <w:rsid w:val="00402F16"/>
    <w:rsid w:val="00443BA6"/>
    <w:rsid w:val="004455BB"/>
    <w:rsid w:val="004748A3"/>
    <w:rsid w:val="004C74B0"/>
    <w:rsid w:val="004E394A"/>
    <w:rsid w:val="00506784"/>
    <w:rsid w:val="00515EC7"/>
    <w:rsid w:val="005239DB"/>
    <w:rsid w:val="00564DA7"/>
    <w:rsid w:val="00571AE2"/>
    <w:rsid w:val="0057363B"/>
    <w:rsid w:val="005936DB"/>
    <w:rsid w:val="005C0997"/>
    <w:rsid w:val="005C659C"/>
    <w:rsid w:val="005D4296"/>
    <w:rsid w:val="005E0B32"/>
    <w:rsid w:val="00601C0D"/>
    <w:rsid w:val="00693ED9"/>
    <w:rsid w:val="006948C7"/>
    <w:rsid w:val="00696655"/>
    <w:rsid w:val="006B402A"/>
    <w:rsid w:val="006B7B1B"/>
    <w:rsid w:val="006D15C8"/>
    <w:rsid w:val="006F0B9A"/>
    <w:rsid w:val="00726936"/>
    <w:rsid w:val="00735EC8"/>
    <w:rsid w:val="00754793"/>
    <w:rsid w:val="00797163"/>
    <w:rsid w:val="007E1BE1"/>
    <w:rsid w:val="007F259B"/>
    <w:rsid w:val="007F5FE6"/>
    <w:rsid w:val="00810826"/>
    <w:rsid w:val="00834F08"/>
    <w:rsid w:val="00843463"/>
    <w:rsid w:val="0084737F"/>
    <w:rsid w:val="00852A4D"/>
    <w:rsid w:val="00855285"/>
    <w:rsid w:val="008A59D7"/>
    <w:rsid w:val="008B7BA7"/>
    <w:rsid w:val="008D0369"/>
    <w:rsid w:val="008D62C1"/>
    <w:rsid w:val="008F2A41"/>
    <w:rsid w:val="008F5523"/>
    <w:rsid w:val="00923621"/>
    <w:rsid w:val="0092730C"/>
    <w:rsid w:val="009375B8"/>
    <w:rsid w:val="009538D4"/>
    <w:rsid w:val="00984EF3"/>
    <w:rsid w:val="009874C4"/>
    <w:rsid w:val="009A0FC5"/>
    <w:rsid w:val="009A1D6B"/>
    <w:rsid w:val="009E42AD"/>
    <w:rsid w:val="009E42D7"/>
    <w:rsid w:val="00A8033C"/>
    <w:rsid w:val="00A82545"/>
    <w:rsid w:val="00AC46B5"/>
    <w:rsid w:val="00B3746B"/>
    <w:rsid w:val="00B820A7"/>
    <w:rsid w:val="00B86D80"/>
    <w:rsid w:val="00B95B41"/>
    <w:rsid w:val="00B96B2D"/>
    <w:rsid w:val="00B974E7"/>
    <w:rsid w:val="00BC2230"/>
    <w:rsid w:val="00BE0F82"/>
    <w:rsid w:val="00C041F4"/>
    <w:rsid w:val="00C05438"/>
    <w:rsid w:val="00C3008E"/>
    <w:rsid w:val="00C50D67"/>
    <w:rsid w:val="00C923DA"/>
    <w:rsid w:val="00CA1173"/>
    <w:rsid w:val="00CB6346"/>
    <w:rsid w:val="00CE0BFE"/>
    <w:rsid w:val="00D252F5"/>
    <w:rsid w:val="00D65800"/>
    <w:rsid w:val="00D93E2B"/>
    <w:rsid w:val="00DB1C51"/>
    <w:rsid w:val="00DB37A1"/>
    <w:rsid w:val="00DD38CE"/>
    <w:rsid w:val="00E67C6E"/>
    <w:rsid w:val="00E863EF"/>
    <w:rsid w:val="00EC4661"/>
    <w:rsid w:val="00EE0A52"/>
    <w:rsid w:val="00F440EE"/>
    <w:rsid w:val="00F472B2"/>
    <w:rsid w:val="00F52C55"/>
    <w:rsid w:val="00F55321"/>
    <w:rsid w:val="00F55D8E"/>
    <w:rsid w:val="00F70256"/>
    <w:rsid w:val="00F74038"/>
    <w:rsid w:val="00F9090B"/>
    <w:rsid w:val="00FB65AD"/>
    <w:rsid w:val="00FE4077"/>
    <w:rsid w:val="00FE58FC"/>
    <w:rsid w:val="00FF5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1F4"/>
    <w:pPr>
      <w:ind w:left="720"/>
      <w:contextualSpacing/>
    </w:pPr>
  </w:style>
  <w:style w:type="character" w:styleId="Hyperlink">
    <w:name w:val="Hyperlink"/>
    <w:basedOn w:val="DefaultParagraphFont"/>
    <w:rsid w:val="001E54C1"/>
    <w:rPr>
      <w:color w:val="0000FF"/>
      <w:u w:val="single"/>
    </w:rPr>
  </w:style>
  <w:style w:type="paragraph" w:styleId="Footer">
    <w:name w:val="footer"/>
    <w:basedOn w:val="Normal"/>
    <w:link w:val="FooterChar"/>
    <w:uiPriority w:val="99"/>
    <w:unhideWhenUsed/>
    <w:rsid w:val="00B96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B2D"/>
  </w:style>
  <w:style w:type="character" w:styleId="PageNumber">
    <w:name w:val="page number"/>
    <w:basedOn w:val="DefaultParagraphFont"/>
    <w:uiPriority w:val="99"/>
    <w:semiHidden/>
    <w:unhideWhenUsed/>
    <w:rsid w:val="00B96B2D"/>
  </w:style>
  <w:style w:type="paragraph" w:styleId="BalloonText">
    <w:name w:val="Balloon Text"/>
    <w:basedOn w:val="Normal"/>
    <w:link w:val="BalloonTextChar"/>
    <w:uiPriority w:val="99"/>
    <w:semiHidden/>
    <w:unhideWhenUsed/>
    <w:rsid w:val="008D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1F4"/>
    <w:pPr>
      <w:ind w:left="720"/>
      <w:contextualSpacing/>
    </w:pPr>
  </w:style>
  <w:style w:type="character" w:styleId="Hyperlink">
    <w:name w:val="Hyperlink"/>
    <w:basedOn w:val="DefaultParagraphFont"/>
    <w:rsid w:val="001E54C1"/>
    <w:rPr>
      <w:color w:val="0000FF"/>
      <w:u w:val="single"/>
    </w:rPr>
  </w:style>
  <w:style w:type="paragraph" w:styleId="Footer">
    <w:name w:val="footer"/>
    <w:basedOn w:val="Normal"/>
    <w:link w:val="FooterChar"/>
    <w:uiPriority w:val="99"/>
    <w:unhideWhenUsed/>
    <w:rsid w:val="00B96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B2D"/>
  </w:style>
  <w:style w:type="character" w:styleId="PageNumber">
    <w:name w:val="page number"/>
    <w:basedOn w:val="DefaultParagraphFont"/>
    <w:uiPriority w:val="99"/>
    <w:semiHidden/>
    <w:unhideWhenUsed/>
    <w:rsid w:val="00B96B2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lbiston@law.berkeley.ed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28375-9E17-44BF-852B-11C8446E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calbiston</dc:creator>
  <cp:keywords/>
  <dc:description/>
  <cp:lastModifiedBy>calbiston</cp:lastModifiedBy>
  <cp:revision>17</cp:revision>
  <cp:lastPrinted>2013-08-19T19:49:00Z</cp:lastPrinted>
  <dcterms:created xsi:type="dcterms:W3CDTF">2013-08-15T22:57:00Z</dcterms:created>
  <dcterms:modified xsi:type="dcterms:W3CDTF">2013-08-19T20:29:00Z</dcterms:modified>
</cp:coreProperties>
</file>